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7D32" w14:textId="14231D55" w:rsidR="00C45687" w:rsidRDefault="00C45687" w:rsidP="00C45687"/>
    <w:sdt>
      <w:sdtPr>
        <w:rPr>
          <w:rFonts w:asciiTheme="minorHAnsi" w:eastAsiaTheme="minorHAnsi" w:hAnsiTheme="minorHAnsi" w:cstheme="minorBidi"/>
          <w:color w:val="auto"/>
          <w:sz w:val="22"/>
          <w:szCs w:val="22"/>
          <w:lang w:val="nl-NL" w:eastAsia="en-US"/>
        </w:rPr>
        <w:id w:val="-2016447504"/>
        <w:docPartObj>
          <w:docPartGallery w:val="Table of Contents"/>
          <w:docPartUnique/>
        </w:docPartObj>
      </w:sdtPr>
      <w:sdtEndPr>
        <w:rPr>
          <w:b/>
          <w:bCs/>
        </w:rPr>
      </w:sdtEndPr>
      <w:sdtContent>
        <w:p w14:paraId="5DEBE311" w14:textId="77777777" w:rsidR="00C45687" w:rsidRDefault="00C45687" w:rsidP="00C45687">
          <w:pPr>
            <w:pStyle w:val="Kopvaninhoudsopgave"/>
          </w:pPr>
          <w:r>
            <w:rPr>
              <w:lang w:val="nl-NL"/>
            </w:rPr>
            <w:t>Inhoud</w:t>
          </w:r>
        </w:p>
        <w:p w14:paraId="25F3CA36" w14:textId="5CC62A40" w:rsidR="000B4DFA" w:rsidRDefault="00C45687">
          <w:pPr>
            <w:pStyle w:val="Inhopg2"/>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35915991" w:history="1">
            <w:r w:rsidR="000B4DFA" w:rsidRPr="00920BB3">
              <w:rPr>
                <w:rStyle w:val="Hyperlink"/>
                <w:noProof/>
              </w:rPr>
              <w:t>1.  Formaliteiten bij de tewerkstelling van personeel</w:t>
            </w:r>
            <w:r w:rsidR="000B4DFA">
              <w:rPr>
                <w:noProof/>
                <w:webHidden/>
              </w:rPr>
              <w:tab/>
            </w:r>
            <w:r w:rsidR="000B4DFA">
              <w:rPr>
                <w:noProof/>
                <w:webHidden/>
              </w:rPr>
              <w:fldChar w:fldCharType="begin"/>
            </w:r>
            <w:r w:rsidR="000B4DFA">
              <w:rPr>
                <w:noProof/>
                <w:webHidden/>
              </w:rPr>
              <w:instrText xml:space="preserve"> PAGEREF _Toc535915991 \h </w:instrText>
            </w:r>
            <w:r w:rsidR="000B4DFA">
              <w:rPr>
                <w:noProof/>
                <w:webHidden/>
              </w:rPr>
            </w:r>
            <w:r w:rsidR="000B4DFA">
              <w:rPr>
                <w:noProof/>
                <w:webHidden/>
              </w:rPr>
              <w:fldChar w:fldCharType="separate"/>
            </w:r>
            <w:r w:rsidR="000B4DFA">
              <w:rPr>
                <w:noProof/>
                <w:webHidden/>
              </w:rPr>
              <w:t>4</w:t>
            </w:r>
            <w:r w:rsidR="000B4DFA">
              <w:rPr>
                <w:noProof/>
                <w:webHidden/>
              </w:rPr>
              <w:fldChar w:fldCharType="end"/>
            </w:r>
          </w:hyperlink>
        </w:p>
        <w:p w14:paraId="14A132DE" w14:textId="3A9E5D83" w:rsidR="000B4DFA" w:rsidRDefault="00E2031D">
          <w:pPr>
            <w:pStyle w:val="Inhopg2"/>
            <w:tabs>
              <w:tab w:val="right" w:leader="dot" w:pos="9062"/>
            </w:tabs>
            <w:rPr>
              <w:rFonts w:eastAsiaTheme="minorEastAsia"/>
              <w:noProof/>
              <w:lang w:eastAsia="nl-BE"/>
            </w:rPr>
          </w:pPr>
          <w:hyperlink w:anchor="_Toc535915992" w:history="1">
            <w:r w:rsidR="000B4DFA" w:rsidRPr="00920BB3">
              <w:rPr>
                <w:rStyle w:val="Hyperlink"/>
                <w:noProof/>
              </w:rPr>
              <w:t>2. Stimulansen voor de tewerkstelling in Duitstalige landsgedeelte</w:t>
            </w:r>
            <w:r w:rsidR="000B4DFA">
              <w:rPr>
                <w:noProof/>
                <w:webHidden/>
              </w:rPr>
              <w:tab/>
            </w:r>
            <w:r w:rsidR="000B4DFA">
              <w:rPr>
                <w:noProof/>
                <w:webHidden/>
              </w:rPr>
              <w:fldChar w:fldCharType="begin"/>
            </w:r>
            <w:r w:rsidR="000B4DFA">
              <w:rPr>
                <w:noProof/>
                <w:webHidden/>
              </w:rPr>
              <w:instrText xml:space="preserve"> PAGEREF _Toc535915992 \h </w:instrText>
            </w:r>
            <w:r w:rsidR="000B4DFA">
              <w:rPr>
                <w:noProof/>
                <w:webHidden/>
              </w:rPr>
            </w:r>
            <w:r w:rsidR="000B4DFA">
              <w:rPr>
                <w:noProof/>
                <w:webHidden/>
              </w:rPr>
              <w:fldChar w:fldCharType="separate"/>
            </w:r>
            <w:r w:rsidR="000B4DFA">
              <w:rPr>
                <w:noProof/>
                <w:webHidden/>
              </w:rPr>
              <w:t>6</w:t>
            </w:r>
            <w:r w:rsidR="000B4DFA">
              <w:rPr>
                <w:noProof/>
                <w:webHidden/>
              </w:rPr>
              <w:fldChar w:fldCharType="end"/>
            </w:r>
          </w:hyperlink>
        </w:p>
        <w:p w14:paraId="07291970" w14:textId="0AEA5E8D" w:rsidR="000B4DFA" w:rsidRDefault="00E2031D">
          <w:pPr>
            <w:pStyle w:val="Inhopg2"/>
            <w:tabs>
              <w:tab w:val="right" w:leader="dot" w:pos="9062"/>
            </w:tabs>
            <w:rPr>
              <w:rFonts w:eastAsiaTheme="minorEastAsia"/>
              <w:noProof/>
              <w:lang w:eastAsia="nl-BE"/>
            </w:rPr>
          </w:pPr>
          <w:hyperlink w:anchor="_Toc535915993" w:history="1">
            <w:r w:rsidR="000B4DFA" w:rsidRPr="00920BB3">
              <w:rPr>
                <w:rStyle w:val="Hyperlink"/>
                <w:noProof/>
              </w:rPr>
              <w:t>3. Stimulansen voor de tewerkstelling in Brussel</w:t>
            </w:r>
            <w:r w:rsidR="000B4DFA">
              <w:rPr>
                <w:noProof/>
                <w:webHidden/>
              </w:rPr>
              <w:tab/>
            </w:r>
            <w:r w:rsidR="000B4DFA">
              <w:rPr>
                <w:noProof/>
                <w:webHidden/>
              </w:rPr>
              <w:fldChar w:fldCharType="begin"/>
            </w:r>
            <w:r w:rsidR="000B4DFA">
              <w:rPr>
                <w:noProof/>
                <w:webHidden/>
              </w:rPr>
              <w:instrText xml:space="preserve"> PAGEREF _Toc535915993 \h </w:instrText>
            </w:r>
            <w:r w:rsidR="000B4DFA">
              <w:rPr>
                <w:noProof/>
                <w:webHidden/>
              </w:rPr>
            </w:r>
            <w:r w:rsidR="000B4DFA">
              <w:rPr>
                <w:noProof/>
                <w:webHidden/>
              </w:rPr>
              <w:fldChar w:fldCharType="separate"/>
            </w:r>
            <w:r w:rsidR="000B4DFA">
              <w:rPr>
                <w:noProof/>
                <w:webHidden/>
              </w:rPr>
              <w:t>12</w:t>
            </w:r>
            <w:r w:rsidR="000B4DFA">
              <w:rPr>
                <w:noProof/>
                <w:webHidden/>
              </w:rPr>
              <w:fldChar w:fldCharType="end"/>
            </w:r>
          </w:hyperlink>
        </w:p>
        <w:p w14:paraId="4EC1864C" w14:textId="4EF9C284" w:rsidR="000B4DFA" w:rsidRDefault="00E2031D">
          <w:pPr>
            <w:pStyle w:val="Inhopg2"/>
            <w:tabs>
              <w:tab w:val="right" w:leader="dot" w:pos="9062"/>
            </w:tabs>
            <w:rPr>
              <w:rFonts w:eastAsiaTheme="minorEastAsia"/>
              <w:noProof/>
              <w:lang w:eastAsia="nl-BE"/>
            </w:rPr>
          </w:pPr>
          <w:hyperlink w:anchor="_Toc535915994" w:history="1">
            <w:r w:rsidR="000B4DFA" w:rsidRPr="00920BB3">
              <w:rPr>
                <w:rStyle w:val="Hyperlink"/>
                <w:noProof/>
              </w:rPr>
              <w:t>4. Stimulansen voor de tewerkstelling in Wallonië</w:t>
            </w:r>
            <w:r w:rsidR="000B4DFA">
              <w:rPr>
                <w:noProof/>
                <w:webHidden/>
              </w:rPr>
              <w:tab/>
            </w:r>
            <w:r w:rsidR="000B4DFA">
              <w:rPr>
                <w:noProof/>
                <w:webHidden/>
              </w:rPr>
              <w:fldChar w:fldCharType="begin"/>
            </w:r>
            <w:r w:rsidR="000B4DFA">
              <w:rPr>
                <w:noProof/>
                <w:webHidden/>
              </w:rPr>
              <w:instrText xml:space="preserve"> PAGEREF _Toc535915994 \h </w:instrText>
            </w:r>
            <w:r w:rsidR="000B4DFA">
              <w:rPr>
                <w:noProof/>
                <w:webHidden/>
              </w:rPr>
            </w:r>
            <w:r w:rsidR="000B4DFA">
              <w:rPr>
                <w:noProof/>
                <w:webHidden/>
              </w:rPr>
              <w:fldChar w:fldCharType="separate"/>
            </w:r>
            <w:r w:rsidR="000B4DFA">
              <w:rPr>
                <w:noProof/>
                <w:webHidden/>
              </w:rPr>
              <w:t>18</w:t>
            </w:r>
            <w:r w:rsidR="000B4DFA">
              <w:rPr>
                <w:noProof/>
                <w:webHidden/>
              </w:rPr>
              <w:fldChar w:fldCharType="end"/>
            </w:r>
          </w:hyperlink>
        </w:p>
        <w:p w14:paraId="7149FCAE" w14:textId="43629DBC" w:rsidR="000B4DFA" w:rsidRDefault="00E2031D">
          <w:pPr>
            <w:pStyle w:val="Inhopg2"/>
            <w:tabs>
              <w:tab w:val="right" w:leader="dot" w:pos="9062"/>
            </w:tabs>
            <w:rPr>
              <w:rFonts w:eastAsiaTheme="minorEastAsia"/>
              <w:noProof/>
              <w:lang w:eastAsia="nl-BE"/>
            </w:rPr>
          </w:pPr>
          <w:hyperlink w:anchor="_Toc535915995" w:history="1">
            <w:r w:rsidR="000B4DFA" w:rsidRPr="00920BB3">
              <w:rPr>
                <w:rStyle w:val="Hyperlink"/>
                <w:noProof/>
              </w:rPr>
              <w:t>5. Stimulansen voor de tewerkstelling in Vlaanderen</w:t>
            </w:r>
            <w:r w:rsidR="000B4DFA">
              <w:rPr>
                <w:noProof/>
                <w:webHidden/>
              </w:rPr>
              <w:tab/>
            </w:r>
            <w:r w:rsidR="000B4DFA">
              <w:rPr>
                <w:noProof/>
                <w:webHidden/>
              </w:rPr>
              <w:fldChar w:fldCharType="begin"/>
            </w:r>
            <w:r w:rsidR="000B4DFA">
              <w:rPr>
                <w:noProof/>
                <w:webHidden/>
              </w:rPr>
              <w:instrText xml:space="preserve"> PAGEREF _Toc535915995 \h </w:instrText>
            </w:r>
            <w:r w:rsidR="000B4DFA">
              <w:rPr>
                <w:noProof/>
                <w:webHidden/>
              </w:rPr>
            </w:r>
            <w:r w:rsidR="000B4DFA">
              <w:rPr>
                <w:noProof/>
                <w:webHidden/>
              </w:rPr>
              <w:fldChar w:fldCharType="separate"/>
            </w:r>
            <w:r w:rsidR="000B4DFA">
              <w:rPr>
                <w:noProof/>
                <w:webHidden/>
              </w:rPr>
              <w:t>23</w:t>
            </w:r>
            <w:r w:rsidR="000B4DFA">
              <w:rPr>
                <w:noProof/>
                <w:webHidden/>
              </w:rPr>
              <w:fldChar w:fldCharType="end"/>
            </w:r>
          </w:hyperlink>
        </w:p>
        <w:p w14:paraId="3E6F8EB4" w14:textId="3C104679" w:rsidR="000B4DFA" w:rsidRDefault="00E2031D">
          <w:pPr>
            <w:pStyle w:val="Inhopg2"/>
            <w:tabs>
              <w:tab w:val="right" w:leader="dot" w:pos="9062"/>
            </w:tabs>
            <w:rPr>
              <w:rFonts w:eastAsiaTheme="minorEastAsia"/>
              <w:noProof/>
              <w:lang w:eastAsia="nl-BE"/>
            </w:rPr>
          </w:pPr>
          <w:hyperlink w:anchor="_Toc535915996" w:history="1">
            <w:r w:rsidR="000B4DFA" w:rsidRPr="00920BB3">
              <w:rPr>
                <w:rStyle w:val="Hyperlink"/>
                <w:noProof/>
              </w:rPr>
              <w:t>6. De beëindiging van de arbeidsovereenkomst</w:t>
            </w:r>
            <w:r w:rsidR="000B4DFA">
              <w:rPr>
                <w:noProof/>
                <w:webHidden/>
              </w:rPr>
              <w:tab/>
            </w:r>
            <w:r w:rsidR="000B4DFA">
              <w:rPr>
                <w:noProof/>
                <w:webHidden/>
              </w:rPr>
              <w:fldChar w:fldCharType="begin"/>
            </w:r>
            <w:r w:rsidR="000B4DFA">
              <w:rPr>
                <w:noProof/>
                <w:webHidden/>
              </w:rPr>
              <w:instrText xml:space="preserve"> PAGEREF _Toc535915996 \h </w:instrText>
            </w:r>
            <w:r w:rsidR="000B4DFA">
              <w:rPr>
                <w:noProof/>
                <w:webHidden/>
              </w:rPr>
            </w:r>
            <w:r w:rsidR="000B4DFA">
              <w:rPr>
                <w:noProof/>
                <w:webHidden/>
              </w:rPr>
              <w:fldChar w:fldCharType="separate"/>
            </w:r>
            <w:r w:rsidR="000B4DFA">
              <w:rPr>
                <w:noProof/>
                <w:webHidden/>
              </w:rPr>
              <w:t>29</w:t>
            </w:r>
            <w:r w:rsidR="000B4DFA">
              <w:rPr>
                <w:noProof/>
                <w:webHidden/>
              </w:rPr>
              <w:fldChar w:fldCharType="end"/>
            </w:r>
          </w:hyperlink>
        </w:p>
        <w:p w14:paraId="58C27405" w14:textId="70071ABE" w:rsidR="000B4DFA" w:rsidRDefault="00E2031D">
          <w:pPr>
            <w:pStyle w:val="Inhopg2"/>
            <w:tabs>
              <w:tab w:val="right" w:leader="dot" w:pos="9062"/>
            </w:tabs>
            <w:rPr>
              <w:rFonts w:eastAsiaTheme="minorEastAsia"/>
              <w:noProof/>
              <w:lang w:eastAsia="nl-BE"/>
            </w:rPr>
          </w:pPr>
          <w:hyperlink w:anchor="_Toc535915997" w:history="1">
            <w:r w:rsidR="000B4DFA" w:rsidRPr="00920BB3">
              <w:rPr>
                <w:rStyle w:val="Hyperlink"/>
                <w:noProof/>
              </w:rPr>
              <w:t>7. Het stelsel van werkloosheid met bedrijfstoeslag</w:t>
            </w:r>
            <w:r w:rsidR="000B4DFA">
              <w:rPr>
                <w:noProof/>
                <w:webHidden/>
              </w:rPr>
              <w:tab/>
            </w:r>
            <w:r w:rsidR="000B4DFA">
              <w:rPr>
                <w:noProof/>
                <w:webHidden/>
              </w:rPr>
              <w:fldChar w:fldCharType="begin"/>
            </w:r>
            <w:r w:rsidR="000B4DFA">
              <w:rPr>
                <w:noProof/>
                <w:webHidden/>
              </w:rPr>
              <w:instrText xml:space="preserve"> PAGEREF _Toc535915997 \h </w:instrText>
            </w:r>
            <w:r w:rsidR="000B4DFA">
              <w:rPr>
                <w:noProof/>
                <w:webHidden/>
              </w:rPr>
            </w:r>
            <w:r w:rsidR="000B4DFA">
              <w:rPr>
                <w:noProof/>
                <w:webHidden/>
              </w:rPr>
              <w:fldChar w:fldCharType="separate"/>
            </w:r>
            <w:r w:rsidR="000B4DFA">
              <w:rPr>
                <w:noProof/>
                <w:webHidden/>
              </w:rPr>
              <w:t>35</w:t>
            </w:r>
            <w:r w:rsidR="000B4DFA">
              <w:rPr>
                <w:noProof/>
                <w:webHidden/>
              </w:rPr>
              <w:fldChar w:fldCharType="end"/>
            </w:r>
          </w:hyperlink>
        </w:p>
        <w:p w14:paraId="36E9BB7C" w14:textId="7D51849E" w:rsidR="000B4DFA" w:rsidRDefault="00E2031D">
          <w:pPr>
            <w:pStyle w:val="Inhopg2"/>
            <w:tabs>
              <w:tab w:val="right" w:leader="dot" w:pos="9062"/>
            </w:tabs>
            <w:rPr>
              <w:rFonts w:eastAsiaTheme="minorEastAsia"/>
              <w:noProof/>
              <w:lang w:eastAsia="nl-BE"/>
            </w:rPr>
          </w:pPr>
          <w:hyperlink w:anchor="_Toc535915998" w:history="1">
            <w:r w:rsidR="000B4DFA" w:rsidRPr="00920BB3">
              <w:rPr>
                <w:rStyle w:val="Hyperlink"/>
                <w:noProof/>
                <w:lang w:val="nl-NL"/>
              </w:rPr>
              <w:t>8. De volledige werkloosheid</w:t>
            </w:r>
            <w:r w:rsidR="000B4DFA">
              <w:rPr>
                <w:noProof/>
                <w:webHidden/>
              </w:rPr>
              <w:tab/>
            </w:r>
            <w:r w:rsidR="000B4DFA">
              <w:rPr>
                <w:noProof/>
                <w:webHidden/>
              </w:rPr>
              <w:fldChar w:fldCharType="begin"/>
            </w:r>
            <w:r w:rsidR="000B4DFA">
              <w:rPr>
                <w:noProof/>
                <w:webHidden/>
              </w:rPr>
              <w:instrText xml:space="preserve"> PAGEREF _Toc535915998 \h </w:instrText>
            </w:r>
            <w:r w:rsidR="000B4DFA">
              <w:rPr>
                <w:noProof/>
                <w:webHidden/>
              </w:rPr>
            </w:r>
            <w:r w:rsidR="000B4DFA">
              <w:rPr>
                <w:noProof/>
                <w:webHidden/>
              </w:rPr>
              <w:fldChar w:fldCharType="separate"/>
            </w:r>
            <w:r w:rsidR="000B4DFA">
              <w:rPr>
                <w:noProof/>
                <w:webHidden/>
              </w:rPr>
              <w:t>36</w:t>
            </w:r>
            <w:r w:rsidR="000B4DFA">
              <w:rPr>
                <w:noProof/>
                <w:webHidden/>
              </w:rPr>
              <w:fldChar w:fldCharType="end"/>
            </w:r>
          </w:hyperlink>
        </w:p>
        <w:p w14:paraId="3FCA4B74" w14:textId="46D3448A" w:rsidR="000B4DFA" w:rsidRDefault="00E2031D">
          <w:pPr>
            <w:pStyle w:val="Inhopg2"/>
            <w:tabs>
              <w:tab w:val="right" w:leader="dot" w:pos="9062"/>
            </w:tabs>
            <w:rPr>
              <w:rFonts w:eastAsiaTheme="minorEastAsia"/>
              <w:noProof/>
              <w:lang w:eastAsia="nl-BE"/>
            </w:rPr>
          </w:pPr>
          <w:hyperlink w:anchor="_Toc535915999" w:history="1">
            <w:r w:rsidR="000B4DFA" w:rsidRPr="00920BB3">
              <w:rPr>
                <w:rStyle w:val="Hyperlink"/>
                <w:noProof/>
              </w:rPr>
              <w:t>9. De toegelaten arbeid voor gepensioneerden</w:t>
            </w:r>
            <w:r w:rsidR="000B4DFA">
              <w:rPr>
                <w:noProof/>
                <w:webHidden/>
              </w:rPr>
              <w:tab/>
            </w:r>
            <w:r w:rsidR="000B4DFA">
              <w:rPr>
                <w:noProof/>
                <w:webHidden/>
              </w:rPr>
              <w:fldChar w:fldCharType="begin"/>
            </w:r>
            <w:r w:rsidR="000B4DFA">
              <w:rPr>
                <w:noProof/>
                <w:webHidden/>
              </w:rPr>
              <w:instrText xml:space="preserve"> PAGEREF _Toc535915999 \h </w:instrText>
            </w:r>
            <w:r w:rsidR="000B4DFA">
              <w:rPr>
                <w:noProof/>
                <w:webHidden/>
              </w:rPr>
            </w:r>
            <w:r w:rsidR="000B4DFA">
              <w:rPr>
                <w:noProof/>
                <w:webHidden/>
              </w:rPr>
              <w:fldChar w:fldCharType="separate"/>
            </w:r>
            <w:r w:rsidR="000B4DFA">
              <w:rPr>
                <w:noProof/>
                <w:webHidden/>
              </w:rPr>
              <w:t>38</w:t>
            </w:r>
            <w:r w:rsidR="000B4DFA">
              <w:rPr>
                <w:noProof/>
                <w:webHidden/>
              </w:rPr>
              <w:fldChar w:fldCharType="end"/>
            </w:r>
          </w:hyperlink>
        </w:p>
        <w:p w14:paraId="4EBD7EF3" w14:textId="063D11C8" w:rsidR="000B4DFA" w:rsidRDefault="00E2031D">
          <w:pPr>
            <w:pStyle w:val="Inhopg2"/>
            <w:tabs>
              <w:tab w:val="right" w:leader="dot" w:pos="9062"/>
            </w:tabs>
            <w:rPr>
              <w:rFonts w:eastAsiaTheme="minorEastAsia"/>
              <w:noProof/>
              <w:lang w:eastAsia="nl-BE"/>
            </w:rPr>
          </w:pPr>
          <w:hyperlink w:anchor="_Toc535916000" w:history="1">
            <w:r w:rsidR="000B4DFA" w:rsidRPr="00920BB3">
              <w:rPr>
                <w:rStyle w:val="Hyperlink"/>
                <w:noProof/>
              </w:rPr>
              <w:t>10. Taalgebruik in de onderneming</w:t>
            </w:r>
            <w:r w:rsidR="000B4DFA">
              <w:rPr>
                <w:noProof/>
                <w:webHidden/>
              </w:rPr>
              <w:tab/>
            </w:r>
            <w:r w:rsidR="000B4DFA">
              <w:rPr>
                <w:noProof/>
                <w:webHidden/>
              </w:rPr>
              <w:fldChar w:fldCharType="begin"/>
            </w:r>
            <w:r w:rsidR="000B4DFA">
              <w:rPr>
                <w:noProof/>
                <w:webHidden/>
              </w:rPr>
              <w:instrText xml:space="preserve"> PAGEREF _Toc535916000 \h </w:instrText>
            </w:r>
            <w:r w:rsidR="000B4DFA">
              <w:rPr>
                <w:noProof/>
                <w:webHidden/>
              </w:rPr>
            </w:r>
            <w:r w:rsidR="000B4DFA">
              <w:rPr>
                <w:noProof/>
                <w:webHidden/>
              </w:rPr>
              <w:fldChar w:fldCharType="separate"/>
            </w:r>
            <w:r w:rsidR="000B4DFA">
              <w:rPr>
                <w:noProof/>
                <w:webHidden/>
              </w:rPr>
              <w:t>40</w:t>
            </w:r>
            <w:r w:rsidR="000B4DFA">
              <w:rPr>
                <w:noProof/>
                <w:webHidden/>
              </w:rPr>
              <w:fldChar w:fldCharType="end"/>
            </w:r>
          </w:hyperlink>
        </w:p>
        <w:p w14:paraId="56BC1A00" w14:textId="1EC3C44D" w:rsidR="000B4DFA" w:rsidRDefault="00E2031D">
          <w:pPr>
            <w:pStyle w:val="Inhopg2"/>
            <w:tabs>
              <w:tab w:val="right" w:leader="dot" w:pos="9062"/>
            </w:tabs>
            <w:rPr>
              <w:rFonts w:eastAsiaTheme="minorEastAsia"/>
              <w:noProof/>
              <w:lang w:eastAsia="nl-BE"/>
            </w:rPr>
          </w:pPr>
          <w:hyperlink w:anchor="_Toc535916001" w:history="1">
            <w:r w:rsidR="000B4DFA" w:rsidRPr="00920BB3">
              <w:rPr>
                <w:rStyle w:val="Hyperlink"/>
                <w:noProof/>
              </w:rPr>
              <w:t>11. Nachtarbeid</w:t>
            </w:r>
            <w:r w:rsidR="000B4DFA">
              <w:rPr>
                <w:noProof/>
                <w:webHidden/>
              </w:rPr>
              <w:tab/>
            </w:r>
            <w:r w:rsidR="000B4DFA">
              <w:rPr>
                <w:noProof/>
                <w:webHidden/>
              </w:rPr>
              <w:fldChar w:fldCharType="begin"/>
            </w:r>
            <w:r w:rsidR="000B4DFA">
              <w:rPr>
                <w:noProof/>
                <w:webHidden/>
              </w:rPr>
              <w:instrText xml:space="preserve"> PAGEREF _Toc535916001 \h </w:instrText>
            </w:r>
            <w:r w:rsidR="000B4DFA">
              <w:rPr>
                <w:noProof/>
                <w:webHidden/>
              </w:rPr>
            </w:r>
            <w:r w:rsidR="000B4DFA">
              <w:rPr>
                <w:noProof/>
                <w:webHidden/>
              </w:rPr>
              <w:fldChar w:fldCharType="separate"/>
            </w:r>
            <w:r w:rsidR="000B4DFA">
              <w:rPr>
                <w:noProof/>
                <w:webHidden/>
              </w:rPr>
              <w:t>41</w:t>
            </w:r>
            <w:r w:rsidR="000B4DFA">
              <w:rPr>
                <w:noProof/>
                <w:webHidden/>
              </w:rPr>
              <w:fldChar w:fldCharType="end"/>
            </w:r>
          </w:hyperlink>
        </w:p>
        <w:p w14:paraId="093E5728" w14:textId="1A86FA86" w:rsidR="000B4DFA" w:rsidRDefault="00E2031D">
          <w:pPr>
            <w:pStyle w:val="Inhopg2"/>
            <w:tabs>
              <w:tab w:val="right" w:leader="dot" w:pos="9062"/>
            </w:tabs>
            <w:rPr>
              <w:rFonts w:eastAsiaTheme="minorEastAsia"/>
              <w:noProof/>
              <w:lang w:eastAsia="nl-BE"/>
            </w:rPr>
          </w:pPr>
          <w:hyperlink w:anchor="_Toc535916002" w:history="1">
            <w:r w:rsidR="000B4DFA" w:rsidRPr="00920BB3">
              <w:rPr>
                <w:rStyle w:val="Hyperlink"/>
                <w:noProof/>
              </w:rPr>
              <w:t>12. Arbeidsduur</w:t>
            </w:r>
            <w:r w:rsidR="000B4DFA">
              <w:rPr>
                <w:noProof/>
                <w:webHidden/>
              </w:rPr>
              <w:tab/>
            </w:r>
            <w:r w:rsidR="000B4DFA">
              <w:rPr>
                <w:noProof/>
                <w:webHidden/>
              </w:rPr>
              <w:fldChar w:fldCharType="begin"/>
            </w:r>
            <w:r w:rsidR="000B4DFA">
              <w:rPr>
                <w:noProof/>
                <w:webHidden/>
              </w:rPr>
              <w:instrText xml:space="preserve"> PAGEREF _Toc535916002 \h </w:instrText>
            </w:r>
            <w:r w:rsidR="000B4DFA">
              <w:rPr>
                <w:noProof/>
                <w:webHidden/>
              </w:rPr>
            </w:r>
            <w:r w:rsidR="000B4DFA">
              <w:rPr>
                <w:noProof/>
                <w:webHidden/>
              </w:rPr>
              <w:fldChar w:fldCharType="separate"/>
            </w:r>
            <w:r w:rsidR="000B4DFA">
              <w:rPr>
                <w:noProof/>
                <w:webHidden/>
              </w:rPr>
              <w:t>42</w:t>
            </w:r>
            <w:r w:rsidR="000B4DFA">
              <w:rPr>
                <w:noProof/>
                <w:webHidden/>
              </w:rPr>
              <w:fldChar w:fldCharType="end"/>
            </w:r>
          </w:hyperlink>
        </w:p>
        <w:p w14:paraId="37A25540" w14:textId="66EED02D" w:rsidR="000B4DFA" w:rsidRDefault="00E2031D">
          <w:pPr>
            <w:pStyle w:val="Inhopg2"/>
            <w:tabs>
              <w:tab w:val="right" w:leader="dot" w:pos="9062"/>
            </w:tabs>
            <w:rPr>
              <w:rFonts w:eastAsiaTheme="minorEastAsia"/>
              <w:noProof/>
              <w:lang w:eastAsia="nl-BE"/>
            </w:rPr>
          </w:pPr>
          <w:hyperlink w:anchor="_Toc535916003" w:history="1">
            <w:r w:rsidR="000B4DFA" w:rsidRPr="00920BB3">
              <w:rPr>
                <w:rStyle w:val="Hyperlink"/>
                <w:noProof/>
                <w:lang w:val="nl-NL"/>
              </w:rPr>
              <w:t>13. De overeenkomst alternerende opleiding</w:t>
            </w:r>
            <w:r w:rsidR="000B4DFA">
              <w:rPr>
                <w:noProof/>
                <w:webHidden/>
              </w:rPr>
              <w:tab/>
            </w:r>
            <w:r w:rsidR="000B4DFA">
              <w:rPr>
                <w:noProof/>
                <w:webHidden/>
              </w:rPr>
              <w:fldChar w:fldCharType="begin"/>
            </w:r>
            <w:r w:rsidR="000B4DFA">
              <w:rPr>
                <w:noProof/>
                <w:webHidden/>
              </w:rPr>
              <w:instrText xml:space="preserve"> PAGEREF _Toc535916003 \h </w:instrText>
            </w:r>
            <w:r w:rsidR="000B4DFA">
              <w:rPr>
                <w:noProof/>
                <w:webHidden/>
              </w:rPr>
            </w:r>
            <w:r w:rsidR="000B4DFA">
              <w:rPr>
                <w:noProof/>
                <w:webHidden/>
              </w:rPr>
              <w:fldChar w:fldCharType="separate"/>
            </w:r>
            <w:r w:rsidR="000B4DFA">
              <w:rPr>
                <w:noProof/>
                <w:webHidden/>
              </w:rPr>
              <w:t>43</w:t>
            </w:r>
            <w:r w:rsidR="000B4DFA">
              <w:rPr>
                <w:noProof/>
                <w:webHidden/>
              </w:rPr>
              <w:fldChar w:fldCharType="end"/>
            </w:r>
          </w:hyperlink>
        </w:p>
        <w:p w14:paraId="69AD492C" w14:textId="74D9C54F" w:rsidR="000B4DFA" w:rsidRDefault="00E2031D">
          <w:pPr>
            <w:pStyle w:val="Inhopg2"/>
            <w:tabs>
              <w:tab w:val="right" w:leader="dot" w:pos="9062"/>
            </w:tabs>
            <w:rPr>
              <w:rFonts w:eastAsiaTheme="minorEastAsia"/>
              <w:noProof/>
              <w:lang w:eastAsia="nl-BE"/>
            </w:rPr>
          </w:pPr>
          <w:hyperlink w:anchor="_Toc535916004" w:history="1">
            <w:r w:rsidR="000B4DFA" w:rsidRPr="00920BB3">
              <w:rPr>
                <w:rStyle w:val="Hyperlink"/>
                <w:noProof/>
                <w:lang w:val="nl-NL"/>
              </w:rPr>
              <w:t>14. De studentenovereenkomst</w:t>
            </w:r>
            <w:r w:rsidR="000B4DFA">
              <w:rPr>
                <w:noProof/>
                <w:webHidden/>
              </w:rPr>
              <w:tab/>
            </w:r>
            <w:r w:rsidR="000B4DFA">
              <w:rPr>
                <w:noProof/>
                <w:webHidden/>
              </w:rPr>
              <w:fldChar w:fldCharType="begin"/>
            </w:r>
            <w:r w:rsidR="000B4DFA">
              <w:rPr>
                <w:noProof/>
                <w:webHidden/>
              </w:rPr>
              <w:instrText xml:space="preserve"> PAGEREF _Toc535916004 \h </w:instrText>
            </w:r>
            <w:r w:rsidR="000B4DFA">
              <w:rPr>
                <w:noProof/>
                <w:webHidden/>
              </w:rPr>
            </w:r>
            <w:r w:rsidR="000B4DFA">
              <w:rPr>
                <w:noProof/>
                <w:webHidden/>
              </w:rPr>
              <w:fldChar w:fldCharType="separate"/>
            </w:r>
            <w:r w:rsidR="000B4DFA">
              <w:rPr>
                <w:noProof/>
                <w:webHidden/>
              </w:rPr>
              <w:t>45</w:t>
            </w:r>
            <w:r w:rsidR="000B4DFA">
              <w:rPr>
                <w:noProof/>
                <w:webHidden/>
              </w:rPr>
              <w:fldChar w:fldCharType="end"/>
            </w:r>
          </w:hyperlink>
        </w:p>
        <w:p w14:paraId="37DCFD6B" w14:textId="5AABEDE7" w:rsidR="000B4DFA" w:rsidRDefault="00E2031D">
          <w:pPr>
            <w:pStyle w:val="Inhopg2"/>
            <w:tabs>
              <w:tab w:val="right" w:leader="dot" w:pos="9062"/>
            </w:tabs>
            <w:rPr>
              <w:rFonts w:eastAsiaTheme="minorEastAsia"/>
              <w:noProof/>
              <w:lang w:eastAsia="nl-BE"/>
            </w:rPr>
          </w:pPr>
          <w:hyperlink w:anchor="_Toc535916005" w:history="1">
            <w:r w:rsidR="000B4DFA" w:rsidRPr="00920BB3">
              <w:rPr>
                <w:rStyle w:val="Hyperlink"/>
                <w:noProof/>
              </w:rPr>
              <w:t>15. Deeltijdse arbeid</w:t>
            </w:r>
            <w:r w:rsidR="000B4DFA">
              <w:rPr>
                <w:noProof/>
                <w:webHidden/>
              </w:rPr>
              <w:tab/>
            </w:r>
            <w:r w:rsidR="000B4DFA">
              <w:rPr>
                <w:noProof/>
                <w:webHidden/>
              </w:rPr>
              <w:fldChar w:fldCharType="begin"/>
            </w:r>
            <w:r w:rsidR="000B4DFA">
              <w:rPr>
                <w:noProof/>
                <w:webHidden/>
              </w:rPr>
              <w:instrText xml:space="preserve"> PAGEREF _Toc535916005 \h </w:instrText>
            </w:r>
            <w:r w:rsidR="000B4DFA">
              <w:rPr>
                <w:noProof/>
                <w:webHidden/>
              </w:rPr>
            </w:r>
            <w:r w:rsidR="000B4DFA">
              <w:rPr>
                <w:noProof/>
                <w:webHidden/>
              </w:rPr>
              <w:fldChar w:fldCharType="separate"/>
            </w:r>
            <w:r w:rsidR="000B4DFA">
              <w:rPr>
                <w:noProof/>
                <w:webHidden/>
              </w:rPr>
              <w:t>48</w:t>
            </w:r>
            <w:r w:rsidR="000B4DFA">
              <w:rPr>
                <w:noProof/>
                <w:webHidden/>
              </w:rPr>
              <w:fldChar w:fldCharType="end"/>
            </w:r>
          </w:hyperlink>
        </w:p>
        <w:p w14:paraId="33F2C2F2" w14:textId="1D9EC1EF" w:rsidR="000B4DFA" w:rsidRDefault="00E2031D">
          <w:pPr>
            <w:pStyle w:val="Inhopg2"/>
            <w:tabs>
              <w:tab w:val="right" w:leader="dot" w:pos="9062"/>
            </w:tabs>
            <w:rPr>
              <w:rFonts w:eastAsiaTheme="minorEastAsia"/>
              <w:noProof/>
              <w:lang w:eastAsia="nl-BE"/>
            </w:rPr>
          </w:pPr>
          <w:hyperlink w:anchor="_Toc535916006" w:history="1">
            <w:r w:rsidR="000B4DFA" w:rsidRPr="00920BB3">
              <w:rPr>
                <w:rStyle w:val="Hyperlink"/>
                <w:noProof/>
              </w:rPr>
              <w:t>16. De arbeidsovereenkomst voor bepaalde duur</w:t>
            </w:r>
            <w:r w:rsidR="000B4DFA">
              <w:rPr>
                <w:noProof/>
                <w:webHidden/>
              </w:rPr>
              <w:tab/>
            </w:r>
            <w:r w:rsidR="000B4DFA">
              <w:rPr>
                <w:noProof/>
                <w:webHidden/>
              </w:rPr>
              <w:fldChar w:fldCharType="begin"/>
            </w:r>
            <w:r w:rsidR="000B4DFA">
              <w:rPr>
                <w:noProof/>
                <w:webHidden/>
              </w:rPr>
              <w:instrText xml:space="preserve"> PAGEREF _Toc535916006 \h </w:instrText>
            </w:r>
            <w:r w:rsidR="000B4DFA">
              <w:rPr>
                <w:noProof/>
                <w:webHidden/>
              </w:rPr>
            </w:r>
            <w:r w:rsidR="000B4DFA">
              <w:rPr>
                <w:noProof/>
                <w:webHidden/>
              </w:rPr>
              <w:fldChar w:fldCharType="separate"/>
            </w:r>
            <w:r w:rsidR="000B4DFA">
              <w:rPr>
                <w:noProof/>
                <w:webHidden/>
              </w:rPr>
              <w:t>50</w:t>
            </w:r>
            <w:r w:rsidR="000B4DFA">
              <w:rPr>
                <w:noProof/>
                <w:webHidden/>
              </w:rPr>
              <w:fldChar w:fldCharType="end"/>
            </w:r>
          </w:hyperlink>
        </w:p>
        <w:p w14:paraId="032D85ED" w14:textId="12F53F03" w:rsidR="000B4DFA" w:rsidRDefault="00E2031D">
          <w:pPr>
            <w:pStyle w:val="Inhopg2"/>
            <w:tabs>
              <w:tab w:val="right" w:leader="dot" w:pos="9062"/>
            </w:tabs>
            <w:rPr>
              <w:rFonts w:eastAsiaTheme="minorEastAsia"/>
              <w:noProof/>
              <w:lang w:eastAsia="nl-BE"/>
            </w:rPr>
          </w:pPr>
          <w:hyperlink w:anchor="_Toc535916007" w:history="1">
            <w:r w:rsidR="000B4DFA" w:rsidRPr="00920BB3">
              <w:rPr>
                <w:rStyle w:val="Hyperlink"/>
                <w:noProof/>
                <w:lang w:val="nl-NL"/>
              </w:rPr>
              <w:t>17. De loonbeslaggrenzen</w:t>
            </w:r>
            <w:r w:rsidR="000B4DFA">
              <w:rPr>
                <w:noProof/>
                <w:webHidden/>
              </w:rPr>
              <w:tab/>
            </w:r>
            <w:r w:rsidR="000B4DFA">
              <w:rPr>
                <w:noProof/>
                <w:webHidden/>
              </w:rPr>
              <w:fldChar w:fldCharType="begin"/>
            </w:r>
            <w:r w:rsidR="000B4DFA">
              <w:rPr>
                <w:noProof/>
                <w:webHidden/>
              </w:rPr>
              <w:instrText xml:space="preserve"> PAGEREF _Toc535916007 \h </w:instrText>
            </w:r>
            <w:r w:rsidR="000B4DFA">
              <w:rPr>
                <w:noProof/>
                <w:webHidden/>
              </w:rPr>
            </w:r>
            <w:r w:rsidR="000B4DFA">
              <w:rPr>
                <w:noProof/>
                <w:webHidden/>
              </w:rPr>
              <w:fldChar w:fldCharType="separate"/>
            </w:r>
            <w:r w:rsidR="000B4DFA">
              <w:rPr>
                <w:noProof/>
                <w:webHidden/>
              </w:rPr>
              <w:t>51</w:t>
            </w:r>
            <w:r w:rsidR="000B4DFA">
              <w:rPr>
                <w:noProof/>
                <w:webHidden/>
              </w:rPr>
              <w:fldChar w:fldCharType="end"/>
            </w:r>
          </w:hyperlink>
        </w:p>
        <w:p w14:paraId="04777792" w14:textId="6AD0CBCE" w:rsidR="000B4DFA" w:rsidRDefault="00E2031D">
          <w:pPr>
            <w:pStyle w:val="Inhopg2"/>
            <w:tabs>
              <w:tab w:val="right" w:leader="dot" w:pos="9062"/>
            </w:tabs>
            <w:rPr>
              <w:rFonts w:eastAsiaTheme="minorEastAsia"/>
              <w:noProof/>
              <w:lang w:eastAsia="nl-BE"/>
            </w:rPr>
          </w:pPr>
          <w:hyperlink w:anchor="_Toc535916008" w:history="1">
            <w:r w:rsidR="000B4DFA" w:rsidRPr="00920BB3">
              <w:rPr>
                <w:rStyle w:val="Hyperlink"/>
                <w:noProof/>
                <w:lang w:val="nl-NL"/>
              </w:rPr>
              <w:t>18. Werkkledij</w:t>
            </w:r>
            <w:r w:rsidR="000B4DFA">
              <w:rPr>
                <w:noProof/>
                <w:webHidden/>
              </w:rPr>
              <w:tab/>
            </w:r>
            <w:r w:rsidR="000B4DFA">
              <w:rPr>
                <w:noProof/>
                <w:webHidden/>
              </w:rPr>
              <w:fldChar w:fldCharType="begin"/>
            </w:r>
            <w:r w:rsidR="000B4DFA">
              <w:rPr>
                <w:noProof/>
                <w:webHidden/>
              </w:rPr>
              <w:instrText xml:space="preserve"> PAGEREF _Toc535916008 \h </w:instrText>
            </w:r>
            <w:r w:rsidR="000B4DFA">
              <w:rPr>
                <w:noProof/>
                <w:webHidden/>
              </w:rPr>
            </w:r>
            <w:r w:rsidR="000B4DFA">
              <w:rPr>
                <w:noProof/>
                <w:webHidden/>
              </w:rPr>
              <w:fldChar w:fldCharType="separate"/>
            </w:r>
            <w:r w:rsidR="000B4DFA">
              <w:rPr>
                <w:noProof/>
                <w:webHidden/>
              </w:rPr>
              <w:t>52</w:t>
            </w:r>
            <w:r w:rsidR="000B4DFA">
              <w:rPr>
                <w:noProof/>
                <w:webHidden/>
              </w:rPr>
              <w:fldChar w:fldCharType="end"/>
            </w:r>
          </w:hyperlink>
        </w:p>
        <w:p w14:paraId="7632BE6E" w14:textId="0EA54E25" w:rsidR="000B4DFA" w:rsidRDefault="00E2031D">
          <w:pPr>
            <w:pStyle w:val="Inhopg2"/>
            <w:tabs>
              <w:tab w:val="right" w:leader="dot" w:pos="9062"/>
            </w:tabs>
            <w:rPr>
              <w:rFonts w:eastAsiaTheme="minorEastAsia"/>
              <w:noProof/>
              <w:lang w:eastAsia="nl-BE"/>
            </w:rPr>
          </w:pPr>
          <w:hyperlink w:anchor="_Toc535916009" w:history="1">
            <w:r w:rsidR="000B4DFA" w:rsidRPr="00920BB3">
              <w:rPr>
                <w:rStyle w:val="Hyperlink"/>
                <w:noProof/>
                <w:lang w:val="nl-NL"/>
              </w:rPr>
              <w:t>19. Beroepsverplaatsingen met de eigen wagen</w:t>
            </w:r>
            <w:r w:rsidR="000B4DFA">
              <w:rPr>
                <w:noProof/>
                <w:webHidden/>
              </w:rPr>
              <w:tab/>
            </w:r>
            <w:r w:rsidR="000B4DFA">
              <w:rPr>
                <w:noProof/>
                <w:webHidden/>
              </w:rPr>
              <w:fldChar w:fldCharType="begin"/>
            </w:r>
            <w:r w:rsidR="000B4DFA">
              <w:rPr>
                <w:noProof/>
                <w:webHidden/>
              </w:rPr>
              <w:instrText xml:space="preserve"> PAGEREF _Toc535916009 \h </w:instrText>
            </w:r>
            <w:r w:rsidR="000B4DFA">
              <w:rPr>
                <w:noProof/>
                <w:webHidden/>
              </w:rPr>
            </w:r>
            <w:r w:rsidR="000B4DFA">
              <w:rPr>
                <w:noProof/>
                <w:webHidden/>
              </w:rPr>
              <w:fldChar w:fldCharType="separate"/>
            </w:r>
            <w:r w:rsidR="000B4DFA">
              <w:rPr>
                <w:noProof/>
                <w:webHidden/>
              </w:rPr>
              <w:t>53</w:t>
            </w:r>
            <w:r w:rsidR="000B4DFA">
              <w:rPr>
                <w:noProof/>
                <w:webHidden/>
              </w:rPr>
              <w:fldChar w:fldCharType="end"/>
            </w:r>
          </w:hyperlink>
        </w:p>
        <w:p w14:paraId="13C0811C" w14:textId="54AC1B0B" w:rsidR="000B4DFA" w:rsidRDefault="00E2031D">
          <w:pPr>
            <w:pStyle w:val="Inhopg2"/>
            <w:tabs>
              <w:tab w:val="right" w:leader="dot" w:pos="9062"/>
            </w:tabs>
            <w:rPr>
              <w:rFonts w:eastAsiaTheme="minorEastAsia"/>
              <w:noProof/>
              <w:lang w:eastAsia="nl-BE"/>
            </w:rPr>
          </w:pPr>
          <w:hyperlink w:anchor="_Toc535916010" w:history="1">
            <w:r w:rsidR="000B4DFA" w:rsidRPr="00920BB3">
              <w:rPr>
                <w:rStyle w:val="Hyperlink"/>
                <w:noProof/>
              </w:rPr>
              <w:t>20. Het privégebruik van een bedrijfswagen</w:t>
            </w:r>
            <w:r w:rsidR="000B4DFA">
              <w:rPr>
                <w:noProof/>
                <w:webHidden/>
              </w:rPr>
              <w:tab/>
            </w:r>
            <w:r w:rsidR="000B4DFA">
              <w:rPr>
                <w:noProof/>
                <w:webHidden/>
              </w:rPr>
              <w:fldChar w:fldCharType="begin"/>
            </w:r>
            <w:r w:rsidR="000B4DFA">
              <w:rPr>
                <w:noProof/>
                <w:webHidden/>
              </w:rPr>
              <w:instrText xml:space="preserve"> PAGEREF _Toc535916010 \h </w:instrText>
            </w:r>
            <w:r w:rsidR="000B4DFA">
              <w:rPr>
                <w:noProof/>
                <w:webHidden/>
              </w:rPr>
            </w:r>
            <w:r w:rsidR="000B4DFA">
              <w:rPr>
                <w:noProof/>
                <w:webHidden/>
              </w:rPr>
              <w:fldChar w:fldCharType="separate"/>
            </w:r>
            <w:r w:rsidR="000B4DFA">
              <w:rPr>
                <w:noProof/>
                <w:webHidden/>
              </w:rPr>
              <w:t>54</w:t>
            </w:r>
            <w:r w:rsidR="000B4DFA">
              <w:rPr>
                <w:noProof/>
                <w:webHidden/>
              </w:rPr>
              <w:fldChar w:fldCharType="end"/>
            </w:r>
          </w:hyperlink>
        </w:p>
        <w:p w14:paraId="5B25BCCD" w14:textId="17E04F43" w:rsidR="000B4DFA" w:rsidRDefault="00E2031D">
          <w:pPr>
            <w:pStyle w:val="Inhopg2"/>
            <w:tabs>
              <w:tab w:val="right" w:leader="dot" w:pos="9062"/>
            </w:tabs>
            <w:rPr>
              <w:rFonts w:eastAsiaTheme="minorEastAsia"/>
              <w:noProof/>
              <w:lang w:eastAsia="nl-BE"/>
            </w:rPr>
          </w:pPr>
          <w:hyperlink w:anchor="_Toc535916011" w:history="1">
            <w:r w:rsidR="000B4DFA" w:rsidRPr="00920BB3">
              <w:rPr>
                <w:rStyle w:val="Hyperlink"/>
                <w:noProof/>
              </w:rPr>
              <w:t>21. Vervoerskosten voor het woon-werkverkeer</w:t>
            </w:r>
            <w:r w:rsidR="000B4DFA">
              <w:rPr>
                <w:noProof/>
                <w:webHidden/>
              </w:rPr>
              <w:tab/>
            </w:r>
            <w:r w:rsidR="000B4DFA">
              <w:rPr>
                <w:noProof/>
                <w:webHidden/>
              </w:rPr>
              <w:fldChar w:fldCharType="begin"/>
            </w:r>
            <w:r w:rsidR="000B4DFA">
              <w:rPr>
                <w:noProof/>
                <w:webHidden/>
              </w:rPr>
              <w:instrText xml:space="preserve"> PAGEREF _Toc535916011 \h </w:instrText>
            </w:r>
            <w:r w:rsidR="000B4DFA">
              <w:rPr>
                <w:noProof/>
                <w:webHidden/>
              </w:rPr>
            </w:r>
            <w:r w:rsidR="000B4DFA">
              <w:rPr>
                <w:noProof/>
                <w:webHidden/>
              </w:rPr>
              <w:fldChar w:fldCharType="separate"/>
            </w:r>
            <w:r w:rsidR="000B4DFA">
              <w:rPr>
                <w:noProof/>
                <w:webHidden/>
              </w:rPr>
              <w:t>58</w:t>
            </w:r>
            <w:r w:rsidR="000B4DFA">
              <w:rPr>
                <w:noProof/>
                <w:webHidden/>
              </w:rPr>
              <w:fldChar w:fldCharType="end"/>
            </w:r>
          </w:hyperlink>
        </w:p>
        <w:p w14:paraId="51C8F610" w14:textId="142FC99D" w:rsidR="000B4DFA" w:rsidRDefault="00E2031D">
          <w:pPr>
            <w:pStyle w:val="Inhopg2"/>
            <w:tabs>
              <w:tab w:val="right" w:leader="dot" w:pos="9062"/>
            </w:tabs>
            <w:rPr>
              <w:rFonts w:eastAsiaTheme="minorEastAsia"/>
              <w:noProof/>
              <w:lang w:eastAsia="nl-BE"/>
            </w:rPr>
          </w:pPr>
          <w:hyperlink w:anchor="_Toc535916012" w:history="1">
            <w:r w:rsidR="000B4DFA" w:rsidRPr="00920BB3">
              <w:rPr>
                <w:rStyle w:val="Hyperlink"/>
                <w:noProof/>
              </w:rPr>
              <w:t>22. Het gewaarborgd minimum maandinkomen</w:t>
            </w:r>
            <w:r w:rsidR="000B4DFA">
              <w:rPr>
                <w:noProof/>
                <w:webHidden/>
              </w:rPr>
              <w:tab/>
            </w:r>
            <w:r w:rsidR="000B4DFA">
              <w:rPr>
                <w:noProof/>
                <w:webHidden/>
              </w:rPr>
              <w:fldChar w:fldCharType="begin"/>
            </w:r>
            <w:r w:rsidR="000B4DFA">
              <w:rPr>
                <w:noProof/>
                <w:webHidden/>
              </w:rPr>
              <w:instrText xml:space="preserve"> PAGEREF _Toc535916012 \h </w:instrText>
            </w:r>
            <w:r w:rsidR="000B4DFA">
              <w:rPr>
                <w:noProof/>
                <w:webHidden/>
              </w:rPr>
            </w:r>
            <w:r w:rsidR="000B4DFA">
              <w:rPr>
                <w:noProof/>
                <w:webHidden/>
              </w:rPr>
              <w:fldChar w:fldCharType="separate"/>
            </w:r>
            <w:r w:rsidR="000B4DFA">
              <w:rPr>
                <w:noProof/>
                <w:webHidden/>
              </w:rPr>
              <w:t>60</w:t>
            </w:r>
            <w:r w:rsidR="000B4DFA">
              <w:rPr>
                <w:noProof/>
                <w:webHidden/>
              </w:rPr>
              <w:fldChar w:fldCharType="end"/>
            </w:r>
          </w:hyperlink>
        </w:p>
        <w:p w14:paraId="2594ABBD" w14:textId="2631FB15" w:rsidR="000B4DFA" w:rsidRDefault="00E2031D">
          <w:pPr>
            <w:pStyle w:val="Inhopg2"/>
            <w:tabs>
              <w:tab w:val="right" w:leader="dot" w:pos="9062"/>
            </w:tabs>
            <w:rPr>
              <w:rFonts w:eastAsiaTheme="minorEastAsia"/>
              <w:noProof/>
              <w:lang w:eastAsia="nl-BE"/>
            </w:rPr>
          </w:pPr>
          <w:hyperlink w:anchor="_Toc535916013" w:history="1">
            <w:r w:rsidR="000B4DFA" w:rsidRPr="00920BB3">
              <w:rPr>
                <w:rStyle w:val="Hyperlink"/>
                <w:noProof/>
              </w:rPr>
              <w:t>23. De bedrijfsvoorheffing</w:t>
            </w:r>
            <w:r w:rsidR="000B4DFA">
              <w:rPr>
                <w:noProof/>
                <w:webHidden/>
              </w:rPr>
              <w:tab/>
            </w:r>
            <w:r w:rsidR="000B4DFA">
              <w:rPr>
                <w:noProof/>
                <w:webHidden/>
              </w:rPr>
              <w:fldChar w:fldCharType="begin"/>
            </w:r>
            <w:r w:rsidR="000B4DFA">
              <w:rPr>
                <w:noProof/>
                <w:webHidden/>
              </w:rPr>
              <w:instrText xml:space="preserve"> PAGEREF _Toc535916013 \h </w:instrText>
            </w:r>
            <w:r w:rsidR="000B4DFA">
              <w:rPr>
                <w:noProof/>
                <w:webHidden/>
              </w:rPr>
            </w:r>
            <w:r w:rsidR="000B4DFA">
              <w:rPr>
                <w:noProof/>
                <w:webHidden/>
              </w:rPr>
              <w:fldChar w:fldCharType="separate"/>
            </w:r>
            <w:r w:rsidR="000B4DFA">
              <w:rPr>
                <w:noProof/>
                <w:webHidden/>
              </w:rPr>
              <w:t>61</w:t>
            </w:r>
            <w:r w:rsidR="000B4DFA">
              <w:rPr>
                <w:noProof/>
                <w:webHidden/>
              </w:rPr>
              <w:fldChar w:fldCharType="end"/>
            </w:r>
          </w:hyperlink>
        </w:p>
        <w:p w14:paraId="538D4907" w14:textId="52DA59D4" w:rsidR="000B4DFA" w:rsidRDefault="00E2031D">
          <w:pPr>
            <w:pStyle w:val="Inhopg2"/>
            <w:tabs>
              <w:tab w:val="right" w:leader="dot" w:pos="9062"/>
            </w:tabs>
            <w:rPr>
              <w:rFonts w:eastAsiaTheme="minorEastAsia"/>
              <w:noProof/>
              <w:lang w:eastAsia="nl-BE"/>
            </w:rPr>
          </w:pPr>
          <w:hyperlink w:anchor="_Toc535916014" w:history="1">
            <w:r w:rsidR="000B4DFA" w:rsidRPr="00920BB3">
              <w:rPr>
                <w:rStyle w:val="Hyperlink"/>
                <w:noProof/>
              </w:rPr>
              <w:t>24. De wettelijke feestdagen</w:t>
            </w:r>
            <w:r w:rsidR="000B4DFA">
              <w:rPr>
                <w:noProof/>
                <w:webHidden/>
              </w:rPr>
              <w:tab/>
            </w:r>
            <w:r w:rsidR="000B4DFA">
              <w:rPr>
                <w:noProof/>
                <w:webHidden/>
              </w:rPr>
              <w:fldChar w:fldCharType="begin"/>
            </w:r>
            <w:r w:rsidR="000B4DFA">
              <w:rPr>
                <w:noProof/>
                <w:webHidden/>
              </w:rPr>
              <w:instrText xml:space="preserve"> PAGEREF _Toc535916014 \h </w:instrText>
            </w:r>
            <w:r w:rsidR="000B4DFA">
              <w:rPr>
                <w:noProof/>
                <w:webHidden/>
              </w:rPr>
            </w:r>
            <w:r w:rsidR="000B4DFA">
              <w:rPr>
                <w:noProof/>
                <w:webHidden/>
              </w:rPr>
              <w:fldChar w:fldCharType="separate"/>
            </w:r>
            <w:r w:rsidR="000B4DFA">
              <w:rPr>
                <w:noProof/>
                <w:webHidden/>
              </w:rPr>
              <w:t>68</w:t>
            </w:r>
            <w:r w:rsidR="000B4DFA">
              <w:rPr>
                <w:noProof/>
                <w:webHidden/>
              </w:rPr>
              <w:fldChar w:fldCharType="end"/>
            </w:r>
          </w:hyperlink>
        </w:p>
        <w:p w14:paraId="6E376370" w14:textId="524596AB" w:rsidR="000B4DFA" w:rsidRDefault="00E2031D">
          <w:pPr>
            <w:pStyle w:val="Inhopg2"/>
            <w:tabs>
              <w:tab w:val="right" w:leader="dot" w:pos="9062"/>
            </w:tabs>
            <w:rPr>
              <w:rFonts w:eastAsiaTheme="minorEastAsia"/>
              <w:noProof/>
              <w:lang w:eastAsia="nl-BE"/>
            </w:rPr>
          </w:pPr>
          <w:hyperlink w:anchor="_Toc535916015" w:history="1">
            <w:r w:rsidR="000B4DFA" w:rsidRPr="00920BB3">
              <w:rPr>
                <w:rStyle w:val="Hyperlink"/>
                <w:noProof/>
              </w:rPr>
              <w:t>25. Klein verlet</w:t>
            </w:r>
            <w:r w:rsidR="000B4DFA">
              <w:rPr>
                <w:noProof/>
                <w:webHidden/>
              </w:rPr>
              <w:tab/>
            </w:r>
            <w:r w:rsidR="000B4DFA">
              <w:rPr>
                <w:noProof/>
                <w:webHidden/>
              </w:rPr>
              <w:fldChar w:fldCharType="begin"/>
            </w:r>
            <w:r w:rsidR="000B4DFA">
              <w:rPr>
                <w:noProof/>
                <w:webHidden/>
              </w:rPr>
              <w:instrText xml:space="preserve"> PAGEREF _Toc535916015 \h </w:instrText>
            </w:r>
            <w:r w:rsidR="000B4DFA">
              <w:rPr>
                <w:noProof/>
                <w:webHidden/>
              </w:rPr>
            </w:r>
            <w:r w:rsidR="000B4DFA">
              <w:rPr>
                <w:noProof/>
                <w:webHidden/>
              </w:rPr>
              <w:fldChar w:fldCharType="separate"/>
            </w:r>
            <w:r w:rsidR="000B4DFA">
              <w:rPr>
                <w:noProof/>
                <w:webHidden/>
              </w:rPr>
              <w:t>69</w:t>
            </w:r>
            <w:r w:rsidR="000B4DFA">
              <w:rPr>
                <w:noProof/>
                <w:webHidden/>
              </w:rPr>
              <w:fldChar w:fldCharType="end"/>
            </w:r>
          </w:hyperlink>
        </w:p>
        <w:p w14:paraId="5DEEADFB" w14:textId="12D02734" w:rsidR="000B4DFA" w:rsidRDefault="00E2031D">
          <w:pPr>
            <w:pStyle w:val="Inhopg2"/>
            <w:tabs>
              <w:tab w:val="right" w:leader="dot" w:pos="9062"/>
            </w:tabs>
            <w:rPr>
              <w:rFonts w:eastAsiaTheme="minorEastAsia"/>
              <w:noProof/>
              <w:lang w:eastAsia="nl-BE"/>
            </w:rPr>
          </w:pPr>
          <w:hyperlink w:anchor="_Toc535916016" w:history="1">
            <w:r w:rsidR="000B4DFA" w:rsidRPr="00920BB3">
              <w:rPr>
                <w:rStyle w:val="Hyperlink"/>
                <w:noProof/>
              </w:rPr>
              <w:t>26. Jaarlijkse vakantie</w:t>
            </w:r>
            <w:r w:rsidR="000B4DFA">
              <w:rPr>
                <w:noProof/>
                <w:webHidden/>
              </w:rPr>
              <w:tab/>
            </w:r>
            <w:r w:rsidR="000B4DFA">
              <w:rPr>
                <w:noProof/>
                <w:webHidden/>
              </w:rPr>
              <w:fldChar w:fldCharType="begin"/>
            </w:r>
            <w:r w:rsidR="000B4DFA">
              <w:rPr>
                <w:noProof/>
                <w:webHidden/>
              </w:rPr>
              <w:instrText xml:space="preserve"> PAGEREF _Toc535916016 \h </w:instrText>
            </w:r>
            <w:r w:rsidR="000B4DFA">
              <w:rPr>
                <w:noProof/>
                <w:webHidden/>
              </w:rPr>
            </w:r>
            <w:r w:rsidR="000B4DFA">
              <w:rPr>
                <w:noProof/>
                <w:webHidden/>
              </w:rPr>
              <w:fldChar w:fldCharType="separate"/>
            </w:r>
            <w:r w:rsidR="000B4DFA">
              <w:rPr>
                <w:noProof/>
                <w:webHidden/>
              </w:rPr>
              <w:t>71</w:t>
            </w:r>
            <w:r w:rsidR="000B4DFA">
              <w:rPr>
                <w:noProof/>
                <w:webHidden/>
              </w:rPr>
              <w:fldChar w:fldCharType="end"/>
            </w:r>
          </w:hyperlink>
        </w:p>
        <w:p w14:paraId="28955E69" w14:textId="29F38F52" w:rsidR="000B4DFA" w:rsidRDefault="00E2031D">
          <w:pPr>
            <w:pStyle w:val="Inhopg2"/>
            <w:tabs>
              <w:tab w:val="right" w:leader="dot" w:pos="9062"/>
            </w:tabs>
            <w:rPr>
              <w:rFonts w:eastAsiaTheme="minorEastAsia"/>
              <w:noProof/>
              <w:lang w:eastAsia="nl-BE"/>
            </w:rPr>
          </w:pPr>
          <w:hyperlink w:anchor="_Toc535916017" w:history="1">
            <w:r w:rsidR="000B4DFA" w:rsidRPr="00920BB3">
              <w:rPr>
                <w:rStyle w:val="Hyperlink"/>
                <w:noProof/>
              </w:rPr>
              <w:t>27. Ziekte en gewaarborgd loon</w:t>
            </w:r>
            <w:r w:rsidR="000B4DFA">
              <w:rPr>
                <w:noProof/>
                <w:webHidden/>
              </w:rPr>
              <w:tab/>
            </w:r>
            <w:r w:rsidR="000B4DFA">
              <w:rPr>
                <w:noProof/>
                <w:webHidden/>
              </w:rPr>
              <w:fldChar w:fldCharType="begin"/>
            </w:r>
            <w:r w:rsidR="000B4DFA">
              <w:rPr>
                <w:noProof/>
                <w:webHidden/>
              </w:rPr>
              <w:instrText xml:space="preserve"> PAGEREF _Toc535916017 \h </w:instrText>
            </w:r>
            <w:r w:rsidR="000B4DFA">
              <w:rPr>
                <w:noProof/>
                <w:webHidden/>
              </w:rPr>
            </w:r>
            <w:r w:rsidR="000B4DFA">
              <w:rPr>
                <w:noProof/>
                <w:webHidden/>
              </w:rPr>
              <w:fldChar w:fldCharType="separate"/>
            </w:r>
            <w:r w:rsidR="000B4DFA">
              <w:rPr>
                <w:noProof/>
                <w:webHidden/>
              </w:rPr>
              <w:t>74</w:t>
            </w:r>
            <w:r w:rsidR="000B4DFA">
              <w:rPr>
                <w:noProof/>
                <w:webHidden/>
              </w:rPr>
              <w:fldChar w:fldCharType="end"/>
            </w:r>
          </w:hyperlink>
        </w:p>
        <w:p w14:paraId="0553AF06" w14:textId="4698C6F1" w:rsidR="000B4DFA" w:rsidRDefault="00E2031D">
          <w:pPr>
            <w:pStyle w:val="Inhopg2"/>
            <w:tabs>
              <w:tab w:val="right" w:leader="dot" w:pos="9062"/>
            </w:tabs>
            <w:rPr>
              <w:rFonts w:eastAsiaTheme="minorEastAsia"/>
              <w:noProof/>
              <w:lang w:eastAsia="nl-BE"/>
            </w:rPr>
          </w:pPr>
          <w:hyperlink w:anchor="_Toc535916018" w:history="1">
            <w:r w:rsidR="000B4DFA" w:rsidRPr="00920BB3">
              <w:rPr>
                <w:rStyle w:val="Hyperlink"/>
                <w:noProof/>
              </w:rPr>
              <w:t>28. Het moederschapsverlof</w:t>
            </w:r>
            <w:r w:rsidR="000B4DFA">
              <w:rPr>
                <w:noProof/>
                <w:webHidden/>
              </w:rPr>
              <w:tab/>
            </w:r>
            <w:r w:rsidR="000B4DFA">
              <w:rPr>
                <w:noProof/>
                <w:webHidden/>
              </w:rPr>
              <w:fldChar w:fldCharType="begin"/>
            </w:r>
            <w:r w:rsidR="000B4DFA">
              <w:rPr>
                <w:noProof/>
                <w:webHidden/>
              </w:rPr>
              <w:instrText xml:space="preserve"> PAGEREF _Toc535916018 \h </w:instrText>
            </w:r>
            <w:r w:rsidR="000B4DFA">
              <w:rPr>
                <w:noProof/>
                <w:webHidden/>
              </w:rPr>
            </w:r>
            <w:r w:rsidR="000B4DFA">
              <w:rPr>
                <w:noProof/>
                <w:webHidden/>
              </w:rPr>
              <w:fldChar w:fldCharType="separate"/>
            </w:r>
            <w:r w:rsidR="000B4DFA">
              <w:rPr>
                <w:noProof/>
                <w:webHidden/>
              </w:rPr>
              <w:t>75</w:t>
            </w:r>
            <w:r w:rsidR="000B4DFA">
              <w:rPr>
                <w:noProof/>
                <w:webHidden/>
              </w:rPr>
              <w:fldChar w:fldCharType="end"/>
            </w:r>
          </w:hyperlink>
        </w:p>
        <w:p w14:paraId="766E3A97" w14:textId="7B204B16" w:rsidR="000B4DFA" w:rsidRDefault="00E2031D">
          <w:pPr>
            <w:pStyle w:val="Inhopg2"/>
            <w:tabs>
              <w:tab w:val="right" w:leader="dot" w:pos="9062"/>
            </w:tabs>
            <w:rPr>
              <w:rFonts w:eastAsiaTheme="minorEastAsia"/>
              <w:noProof/>
              <w:lang w:eastAsia="nl-BE"/>
            </w:rPr>
          </w:pPr>
          <w:hyperlink w:anchor="_Toc535916019" w:history="1">
            <w:r w:rsidR="000B4DFA" w:rsidRPr="00920BB3">
              <w:rPr>
                <w:rStyle w:val="Hyperlink"/>
                <w:noProof/>
              </w:rPr>
              <w:t>29. De tijdelijke werkloosheid</w:t>
            </w:r>
            <w:r w:rsidR="000B4DFA">
              <w:rPr>
                <w:noProof/>
                <w:webHidden/>
              </w:rPr>
              <w:tab/>
            </w:r>
            <w:r w:rsidR="000B4DFA">
              <w:rPr>
                <w:noProof/>
                <w:webHidden/>
              </w:rPr>
              <w:fldChar w:fldCharType="begin"/>
            </w:r>
            <w:r w:rsidR="000B4DFA">
              <w:rPr>
                <w:noProof/>
                <w:webHidden/>
              </w:rPr>
              <w:instrText xml:space="preserve"> PAGEREF _Toc535916019 \h </w:instrText>
            </w:r>
            <w:r w:rsidR="000B4DFA">
              <w:rPr>
                <w:noProof/>
                <w:webHidden/>
              </w:rPr>
            </w:r>
            <w:r w:rsidR="000B4DFA">
              <w:rPr>
                <w:noProof/>
                <w:webHidden/>
              </w:rPr>
              <w:fldChar w:fldCharType="separate"/>
            </w:r>
            <w:r w:rsidR="000B4DFA">
              <w:rPr>
                <w:noProof/>
                <w:webHidden/>
              </w:rPr>
              <w:t>77</w:t>
            </w:r>
            <w:r w:rsidR="000B4DFA">
              <w:rPr>
                <w:noProof/>
                <w:webHidden/>
              </w:rPr>
              <w:fldChar w:fldCharType="end"/>
            </w:r>
          </w:hyperlink>
        </w:p>
        <w:p w14:paraId="7DCAA2A5" w14:textId="6AEE8390" w:rsidR="000B4DFA" w:rsidRDefault="00E2031D">
          <w:pPr>
            <w:pStyle w:val="Inhopg2"/>
            <w:tabs>
              <w:tab w:val="right" w:leader="dot" w:pos="9062"/>
            </w:tabs>
            <w:rPr>
              <w:rFonts w:eastAsiaTheme="minorEastAsia"/>
              <w:noProof/>
              <w:lang w:eastAsia="nl-BE"/>
            </w:rPr>
          </w:pPr>
          <w:hyperlink w:anchor="_Toc535916020" w:history="1">
            <w:r w:rsidR="000B4DFA" w:rsidRPr="00920BB3">
              <w:rPr>
                <w:rStyle w:val="Hyperlink"/>
                <w:noProof/>
              </w:rPr>
              <w:t>30. Het educatief verlof</w:t>
            </w:r>
            <w:r w:rsidR="000B4DFA">
              <w:rPr>
                <w:noProof/>
                <w:webHidden/>
              </w:rPr>
              <w:tab/>
            </w:r>
            <w:r w:rsidR="000B4DFA">
              <w:rPr>
                <w:noProof/>
                <w:webHidden/>
              </w:rPr>
              <w:fldChar w:fldCharType="begin"/>
            </w:r>
            <w:r w:rsidR="000B4DFA">
              <w:rPr>
                <w:noProof/>
                <w:webHidden/>
              </w:rPr>
              <w:instrText xml:space="preserve"> PAGEREF _Toc535916020 \h </w:instrText>
            </w:r>
            <w:r w:rsidR="000B4DFA">
              <w:rPr>
                <w:noProof/>
                <w:webHidden/>
              </w:rPr>
            </w:r>
            <w:r w:rsidR="000B4DFA">
              <w:rPr>
                <w:noProof/>
                <w:webHidden/>
              </w:rPr>
              <w:fldChar w:fldCharType="separate"/>
            </w:r>
            <w:r w:rsidR="000B4DFA">
              <w:rPr>
                <w:noProof/>
                <w:webHidden/>
              </w:rPr>
              <w:t>80</w:t>
            </w:r>
            <w:r w:rsidR="000B4DFA">
              <w:rPr>
                <w:noProof/>
                <w:webHidden/>
              </w:rPr>
              <w:fldChar w:fldCharType="end"/>
            </w:r>
          </w:hyperlink>
        </w:p>
        <w:p w14:paraId="61CE9471" w14:textId="57531B8B" w:rsidR="000B4DFA" w:rsidRDefault="00E2031D">
          <w:pPr>
            <w:pStyle w:val="Inhopg2"/>
            <w:tabs>
              <w:tab w:val="right" w:leader="dot" w:pos="9062"/>
            </w:tabs>
            <w:rPr>
              <w:rFonts w:eastAsiaTheme="minorEastAsia"/>
              <w:noProof/>
              <w:lang w:eastAsia="nl-BE"/>
            </w:rPr>
          </w:pPr>
          <w:hyperlink w:anchor="_Toc535916021" w:history="1">
            <w:r w:rsidR="000B4DFA" w:rsidRPr="00920BB3">
              <w:rPr>
                <w:rStyle w:val="Hyperlink"/>
                <w:noProof/>
              </w:rPr>
              <w:t>31. Het tijdskrediet en de thematische verloven</w:t>
            </w:r>
            <w:r w:rsidR="000B4DFA">
              <w:rPr>
                <w:noProof/>
                <w:webHidden/>
              </w:rPr>
              <w:tab/>
            </w:r>
            <w:r w:rsidR="000B4DFA">
              <w:rPr>
                <w:noProof/>
                <w:webHidden/>
              </w:rPr>
              <w:fldChar w:fldCharType="begin"/>
            </w:r>
            <w:r w:rsidR="000B4DFA">
              <w:rPr>
                <w:noProof/>
                <w:webHidden/>
              </w:rPr>
              <w:instrText xml:space="preserve"> PAGEREF _Toc535916021 \h </w:instrText>
            </w:r>
            <w:r w:rsidR="000B4DFA">
              <w:rPr>
                <w:noProof/>
                <w:webHidden/>
              </w:rPr>
            </w:r>
            <w:r w:rsidR="000B4DFA">
              <w:rPr>
                <w:noProof/>
                <w:webHidden/>
              </w:rPr>
              <w:fldChar w:fldCharType="separate"/>
            </w:r>
            <w:r w:rsidR="000B4DFA">
              <w:rPr>
                <w:noProof/>
                <w:webHidden/>
              </w:rPr>
              <w:t>82</w:t>
            </w:r>
            <w:r w:rsidR="000B4DFA">
              <w:rPr>
                <w:noProof/>
                <w:webHidden/>
              </w:rPr>
              <w:fldChar w:fldCharType="end"/>
            </w:r>
          </w:hyperlink>
        </w:p>
        <w:p w14:paraId="132B0361" w14:textId="159C3D99" w:rsidR="00C45687" w:rsidRDefault="00C45687" w:rsidP="00C45687">
          <w:r>
            <w:rPr>
              <w:b/>
              <w:bCs/>
              <w:lang w:val="nl-NL"/>
            </w:rPr>
            <w:fldChar w:fldCharType="end"/>
          </w:r>
        </w:p>
      </w:sdtContent>
    </w:sdt>
    <w:p w14:paraId="38897448" w14:textId="5A04D617" w:rsidR="00025BDF" w:rsidRDefault="00025BDF" w:rsidP="00025BDF">
      <w:pPr>
        <w:pStyle w:val="Kop2"/>
      </w:pPr>
      <w:bookmarkStart w:id="0" w:name="_Toc535915991"/>
      <w:r>
        <w:lastRenderedPageBreak/>
        <w:t>1.</w:t>
      </w:r>
      <w:r w:rsidR="006A1351">
        <w:t xml:space="preserve">  </w:t>
      </w:r>
      <w:r>
        <w:t>Formaliteiten bij de tewerkstelling van personeel</w:t>
      </w:r>
      <w:bookmarkEnd w:id="0"/>
    </w:p>
    <w:p w14:paraId="7DA29AE8" w14:textId="77777777" w:rsidR="006A1351" w:rsidRDefault="006A1351" w:rsidP="003F106A">
      <w:pPr>
        <w:spacing w:after="0" w:line="240" w:lineRule="auto"/>
      </w:pPr>
    </w:p>
    <w:p w14:paraId="28FAA761" w14:textId="20C34108"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Bij het tewerkstellen van personeel dienen de volgende formaliteiten in acht genomen te worden:</w:t>
      </w:r>
    </w:p>
    <w:p w14:paraId="32F405C3"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568DD54B"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Aansluiting bij de Rijksdienst voor Sociale Zekerheid (RSZ):</w:t>
      </w:r>
      <w:r w:rsidRPr="003F106A">
        <w:rPr>
          <w:rFonts w:eastAsia="Times New Roman" w:cs="Times New Roman"/>
          <w:color w:val="75C043"/>
          <w:lang w:eastAsia="nl-BE"/>
        </w:rPr>
        <w:t xml:space="preserve"> </w:t>
      </w:r>
      <w:r w:rsidRPr="003F106A">
        <w:rPr>
          <w:rFonts w:eastAsia="Times New Roman" w:cs="Times New Roman"/>
          <w:lang w:eastAsia="nl-BE"/>
        </w:rPr>
        <w:t xml:space="preserve">wanneer u personeel aanwerft, bent u verplicht om uw onderneming als werkgever te laten identificeren bij de RSZ. U ontvangt dan een RSZ-nummer en –categorie. Op basis van de bekomen RSZ-categorie zal de hoogte van de socialezekerheidsbijdragen bepaald worden. </w:t>
      </w:r>
    </w:p>
    <w:p w14:paraId="1A3C74B7"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1C565B7C"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Verplicht uniek ondernemingsnummer:</w:t>
      </w:r>
      <w:r w:rsidRPr="003F106A">
        <w:rPr>
          <w:rFonts w:eastAsia="Times New Roman" w:cs="Times New Roman"/>
          <w:color w:val="75C043"/>
          <w:lang w:eastAsia="nl-BE"/>
        </w:rPr>
        <w:t xml:space="preserve"> </w:t>
      </w:r>
      <w:r w:rsidRPr="003F106A">
        <w:rPr>
          <w:rFonts w:eastAsia="Times New Roman" w:cs="Times New Roman"/>
          <w:lang w:eastAsia="nl-BE"/>
        </w:rPr>
        <w:t>dit nummer moet verplicht vermeld worden op alle documenten en in alle contacten met de overheid.</w:t>
      </w:r>
    </w:p>
    <w:p w14:paraId="38007711"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04E4AAE9"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Verplicht vestigingseenheidsnummer:</w:t>
      </w:r>
      <w:r w:rsidRPr="003F106A">
        <w:rPr>
          <w:rFonts w:eastAsia="Times New Roman" w:cs="Times New Roman"/>
          <w:color w:val="75C043"/>
          <w:lang w:eastAsia="nl-BE"/>
        </w:rPr>
        <w:t xml:space="preserve"> </w:t>
      </w:r>
      <w:r w:rsidRPr="003F106A">
        <w:rPr>
          <w:rFonts w:eastAsia="Times New Roman" w:cs="Times New Roman"/>
          <w:lang w:eastAsia="nl-BE"/>
        </w:rPr>
        <w:t>iedere onderneming krijgt voor iedere vestiging (exploitatiezetel) een vestigingseenheidsnummer toegewezen (zelfs als er maar 1 vestiging is). Dit nummer moet meegegeven worden voor iedere werknemer op de DMFA-aangifte.</w:t>
      </w:r>
    </w:p>
    <w:p w14:paraId="537D570E"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0A818696"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Onmiddellijke aangifte van tewerkstelling (Dimona-aangifte):</w:t>
      </w:r>
      <w:r w:rsidRPr="003F106A">
        <w:rPr>
          <w:rFonts w:eastAsia="Times New Roman" w:cs="Times New Roman"/>
          <w:color w:val="75C043"/>
          <w:lang w:eastAsia="nl-BE"/>
        </w:rPr>
        <w:t xml:space="preserve"> </w:t>
      </w:r>
      <w:r w:rsidRPr="003F106A">
        <w:rPr>
          <w:rFonts w:eastAsia="Times New Roman" w:cs="Times New Roman"/>
          <w:lang w:eastAsia="nl-BE"/>
        </w:rPr>
        <w:t>iedere in- en uitdiensttreding van een werknemer moet onmiddellijk en op elektronische wijze worden meegedeeld aan de RSZ. De indienst melding moet gebeuren vóór het begin van de tewerkstelling. Bij het tewerkstellen van personeel zonder een voorafgaandelijke Dimona-aangifte zal de RSZ ambtshalve een forfaitaire solidariteitsbijdrage opleggen. Daarnaast gelden er hoge administratieve geldboeten en strafsancties voor het niet (tijdig) uitvoeren van de Dimona-aangifte.</w:t>
      </w:r>
    </w:p>
    <w:p w14:paraId="2614DB72"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 </w:t>
      </w:r>
    </w:p>
    <w:p w14:paraId="09336BAD"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Vaststellen van het bevoegde paritair comité:</w:t>
      </w:r>
      <w:r w:rsidRPr="003F106A">
        <w:rPr>
          <w:rFonts w:eastAsia="Times New Roman" w:cs="Times New Roman"/>
          <w:color w:val="75C043"/>
          <w:lang w:eastAsia="nl-BE"/>
        </w:rPr>
        <w:t xml:space="preserve"> </w:t>
      </w:r>
      <w:r w:rsidRPr="003F106A">
        <w:rPr>
          <w:rFonts w:eastAsia="Times New Roman" w:cs="Times New Roman"/>
          <w:lang w:eastAsia="nl-BE"/>
        </w:rPr>
        <w:t xml:space="preserve">iedere werkgever die bezoldigd personeel tewerkstelt, valt onder de bevoegdheid van een paritair comité (PC). Het PC bepaalt de loon- en arbeidsvoorwaarden van de werknemers. Het is afhankelijk van de hoofdactiviteit van het bedrijf en kan niet vrij gekozen worden. Het paritair comité kan verschillend zijn voor de arbeiders en de bedienden. </w:t>
      </w:r>
    </w:p>
    <w:p w14:paraId="14B6755C"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36C11607"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Aansluiting bij een externe dienst voor preventie en bescherming op het werk:</w:t>
      </w:r>
      <w:r w:rsidRPr="003F106A">
        <w:rPr>
          <w:rFonts w:eastAsia="Times New Roman" w:cs="Times New Roman"/>
          <w:color w:val="75C043"/>
          <w:lang w:eastAsia="nl-BE"/>
        </w:rPr>
        <w:t xml:space="preserve"> </w:t>
      </w:r>
      <w:r w:rsidRPr="003F106A">
        <w:rPr>
          <w:rFonts w:eastAsia="Times New Roman" w:cs="Times New Roman"/>
          <w:lang w:eastAsia="nl-BE"/>
        </w:rPr>
        <w:t>iedere werkgever die personeel tewerkstelt, dient een interne preventieadviseur aan te stellen. Daarnaast dient de werkgever aan te sluiten bij een externe dienst voor preventie en bescherming op het werk. Deze dienst moet de werkgever bijstaan om een globaal preventieplan op te stellen en voert een risicoanalyse van het bedrijf uit. Bij deze dienst laat u uw werknemers de verplichte medische onderzoeken ondergaan. Aansluiting bij een dergelijke dienst is verplicht. Welke medische onderzoeken verplicht zijn en op welk tijdstip is afhankelijk van de leeftijd van de werknemer, de risicoklasse van het bedrijf en de uit te voeren taken.</w:t>
      </w:r>
    </w:p>
    <w:p w14:paraId="2876C896" w14:textId="24A84349" w:rsidR="003F106A" w:rsidRPr="003F106A" w:rsidRDefault="00AB659D" w:rsidP="003F106A">
      <w:pPr>
        <w:spacing w:after="0" w:line="240" w:lineRule="auto"/>
        <w:rPr>
          <w:rFonts w:eastAsia="Times New Roman" w:cs="Times New Roman"/>
          <w:lang w:eastAsia="nl-BE"/>
        </w:rPr>
      </w:pPr>
      <w:r w:rsidRPr="008E5D25">
        <w:rPr>
          <w:rFonts w:eastAsia="Times New Roman" w:cs="Times New Roman"/>
          <w:lang w:eastAsia="nl-BE"/>
        </w:rPr>
        <w:t>  </w:t>
      </w:r>
      <w:r w:rsidR="003F106A" w:rsidRPr="003F106A">
        <w:rPr>
          <w:rFonts w:eastAsia="Times New Roman" w:cs="Times New Roman"/>
          <w:lang w:eastAsia="nl-BE"/>
        </w:rPr>
        <w:t> </w:t>
      </w:r>
    </w:p>
    <w:p w14:paraId="101A0671"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Afsluiten van een arbeidsongevallenverzekering:</w:t>
      </w:r>
      <w:r w:rsidRPr="003F106A">
        <w:rPr>
          <w:rFonts w:eastAsia="Times New Roman" w:cs="Times New Roman"/>
          <w:color w:val="75C043"/>
          <w:lang w:eastAsia="nl-BE"/>
        </w:rPr>
        <w:t xml:space="preserve"> </w:t>
      </w:r>
      <w:r w:rsidRPr="003F106A">
        <w:rPr>
          <w:rFonts w:eastAsia="Times New Roman" w:cs="Times New Roman"/>
          <w:lang w:eastAsia="nl-BE"/>
        </w:rPr>
        <w:t>de werkgever is verplicht om een verzekeringspolis voor arbeidsongevallen af te sluiten. Dit moet gebeuren vóór het begin van de tewerkstelling.</w:t>
      </w:r>
    </w:p>
    <w:p w14:paraId="5175D28D"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 </w:t>
      </w:r>
    </w:p>
    <w:p w14:paraId="301B3939"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Facultatieve afsluiting van een verzekering burgerlijke aansprakelijkheid voor werkgevers:</w:t>
      </w:r>
      <w:r w:rsidRPr="003F106A">
        <w:rPr>
          <w:rFonts w:eastAsia="Times New Roman" w:cs="Times New Roman"/>
          <w:color w:val="75C043"/>
          <w:lang w:eastAsia="nl-BE"/>
        </w:rPr>
        <w:t xml:space="preserve"> </w:t>
      </w:r>
      <w:r w:rsidRPr="003F106A">
        <w:rPr>
          <w:rFonts w:eastAsia="Times New Roman" w:cs="Times New Roman"/>
          <w:lang w:eastAsia="nl-BE"/>
        </w:rPr>
        <w:t>deze niet-verplichte verzekering dekt de schade die de werknemer aan derden zou veroorzaken en waarvoor de werkgever aansprakelijk is. De werkgever kan deze verzekering zelf via een makelaar afsluiten.</w:t>
      </w:r>
    </w:p>
    <w:p w14:paraId="1F6F1CEC"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04B53BB7"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Aansluiting bij een sociaal secretariaat:</w:t>
      </w:r>
      <w:r w:rsidRPr="003F106A">
        <w:rPr>
          <w:rFonts w:eastAsia="Times New Roman" w:cs="Times New Roman"/>
          <w:color w:val="75C043"/>
          <w:lang w:eastAsia="nl-BE"/>
        </w:rPr>
        <w:t xml:space="preserve"> </w:t>
      </w:r>
      <w:r w:rsidRPr="003F106A">
        <w:rPr>
          <w:rFonts w:eastAsia="Times New Roman" w:cs="Times New Roman"/>
          <w:lang w:eastAsia="nl-BE"/>
        </w:rPr>
        <w:t xml:space="preserve">een werkgever is vrij om al dan niet aan te sluiten bij een sociaal secretariaat. Gezien de complexiteit van de wetgeving is het merendeel van de werkgevers bij een sociaal secretariaat aangesloten. De benaming sociaal secretariaat is voorbehouden aan de door de overheid erkende sociaal secretariaten die aan een aantal strikte kwaliteitseisen voldoen. Het </w:t>
      </w:r>
      <w:r w:rsidRPr="003F106A">
        <w:rPr>
          <w:rFonts w:eastAsia="Times New Roman" w:cs="Times New Roman"/>
          <w:lang w:eastAsia="nl-BE"/>
        </w:rPr>
        <w:lastRenderedPageBreak/>
        <w:t>erkend sociaal secretariaat treedt op als gevolmachtigde van de werkgever tegenover de officiële instanties en levert alle noodzakelijke documenten met betrekking tot de loonadministratie.</w:t>
      </w:r>
    </w:p>
    <w:p w14:paraId="37C094E0"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721C3475" w14:textId="77777777" w:rsidR="003F106A" w:rsidRPr="003F106A" w:rsidRDefault="003F106A" w:rsidP="003F106A">
      <w:pPr>
        <w:spacing w:after="0" w:line="240" w:lineRule="auto"/>
        <w:rPr>
          <w:rFonts w:eastAsia="Times New Roman" w:cs="Times New Roman"/>
          <w:b/>
          <w:bCs/>
          <w:color w:val="75C043"/>
          <w:lang w:eastAsia="nl-BE"/>
        </w:rPr>
      </w:pPr>
      <w:r w:rsidRPr="003F106A">
        <w:rPr>
          <w:rFonts w:eastAsia="Times New Roman" w:cs="Times New Roman"/>
          <w:b/>
          <w:bCs/>
          <w:color w:val="75C043"/>
          <w:lang w:eastAsia="nl-BE"/>
        </w:rPr>
        <w:t xml:space="preserve">Het opmaken en bijhouden van sociale documenten: </w:t>
      </w:r>
    </w:p>
    <w:p w14:paraId="3F15599A" w14:textId="77777777" w:rsidR="003F106A" w:rsidRPr="003F106A" w:rsidRDefault="003F106A" w:rsidP="003F106A">
      <w:pPr>
        <w:numPr>
          <w:ilvl w:val="0"/>
          <w:numId w:val="1"/>
        </w:numPr>
        <w:spacing w:after="0" w:line="240" w:lineRule="auto"/>
        <w:rPr>
          <w:rFonts w:eastAsia="Times New Roman" w:cs="Times New Roman"/>
          <w:lang w:eastAsia="nl-BE"/>
        </w:rPr>
      </w:pPr>
      <w:r w:rsidRPr="003F106A">
        <w:rPr>
          <w:rFonts w:eastAsia="Times New Roman" w:cs="Times New Roman"/>
          <w:lang w:eastAsia="nl-BE"/>
        </w:rPr>
        <w:t>Een individuele rekening: de werkgever moet jaarlijks een individuele rekening afleveren aan de werknemers met daarin een overzicht van hun loon- en prestatiegegevens van het afgelopen jaar;</w:t>
      </w:r>
    </w:p>
    <w:p w14:paraId="311B2E68" w14:textId="77777777" w:rsidR="003F106A" w:rsidRPr="003F106A" w:rsidRDefault="003F106A" w:rsidP="003F106A">
      <w:pPr>
        <w:numPr>
          <w:ilvl w:val="0"/>
          <w:numId w:val="1"/>
        </w:numPr>
        <w:spacing w:after="0" w:line="240" w:lineRule="auto"/>
        <w:rPr>
          <w:rFonts w:eastAsia="Times New Roman" w:cs="Times New Roman"/>
          <w:lang w:eastAsia="nl-BE"/>
        </w:rPr>
      </w:pPr>
      <w:r w:rsidRPr="003F106A">
        <w:rPr>
          <w:rFonts w:eastAsia="Times New Roman" w:cs="Times New Roman"/>
          <w:lang w:eastAsia="nl-BE"/>
        </w:rPr>
        <w:t>Het arbeidsreglement: de werkgever moet een arbeidsreglement opstellen en invoeren via een specifieke procedure. Het goedgekeurde arbeidsreglement dient te worden geregistreerd bij de Inspectie Toezicht op de Sociale Wetten;</w:t>
      </w:r>
    </w:p>
    <w:p w14:paraId="7AD00DDD" w14:textId="77777777" w:rsidR="003F106A" w:rsidRPr="003F106A" w:rsidRDefault="003F106A" w:rsidP="003F106A">
      <w:pPr>
        <w:numPr>
          <w:ilvl w:val="0"/>
          <w:numId w:val="1"/>
        </w:numPr>
        <w:spacing w:after="0" w:line="240" w:lineRule="auto"/>
        <w:rPr>
          <w:rFonts w:eastAsia="Times New Roman" w:cs="Times New Roman"/>
          <w:lang w:eastAsia="nl-BE"/>
        </w:rPr>
      </w:pPr>
      <w:r w:rsidRPr="003F106A">
        <w:rPr>
          <w:rFonts w:eastAsia="Times New Roman" w:cs="Times New Roman"/>
          <w:lang w:eastAsia="nl-BE"/>
        </w:rPr>
        <w:t xml:space="preserve">Het personeelsregister: het vroegere papieren personeelsregister werd vervangen door een elektronisch register. Sommige werkgevers die personeel op verschillende plaatsen tewerkstellen, moeten nog zelf op die locaties een vereenvoudigd papieren register bijhouden. Dit papieren register moet 5 jaar worden bewaard. </w:t>
      </w:r>
    </w:p>
    <w:p w14:paraId="1AB0DF6F"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0E785A74"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Het opmaken van een arbeidsovereenkomst:</w:t>
      </w:r>
      <w:r w:rsidRPr="003F106A">
        <w:rPr>
          <w:rFonts w:eastAsia="Times New Roman" w:cs="Times New Roman"/>
          <w:color w:val="75C043"/>
          <w:lang w:eastAsia="nl-BE"/>
        </w:rPr>
        <w:t xml:space="preserve"> </w:t>
      </w:r>
      <w:r w:rsidRPr="003F106A">
        <w:rPr>
          <w:rFonts w:eastAsia="Times New Roman" w:cs="Times New Roman"/>
          <w:lang w:eastAsia="nl-BE"/>
        </w:rPr>
        <w:t xml:space="preserve">het opstellen van een schriftelijke arbeidsovereenkomst is niet noodzakelijk indien de werknemer voltijds wordt tewerkgesteld voor onbepaalde duur. Dit is echter wel noodzakelijk voor tewerkstellingen van bepaalde duur, maar ook indien de tewerkstelling deeltijds is. Ook studentenovereenkomsten moeten steeds schriftelijk worden opgesteld. </w:t>
      </w:r>
    </w:p>
    <w:p w14:paraId="3A32BF4D"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47E1B86D"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Onthaal van nieuwe werknemers:</w:t>
      </w:r>
      <w:r w:rsidRPr="003F106A">
        <w:rPr>
          <w:rFonts w:eastAsia="Times New Roman" w:cs="Times New Roman"/>
          <w:color w:val="75C043"/>
          <w:lang w:eastAsia="nl-BE"/>
        </w:rPr>
        <w:t xml:space="preserve"> </w:t>
      </w:r>
      <w:r w:rsidRPr="003F106A">
        <w:rPr>
          <w:rFonts w:eastAsia="Times New Roman" w:cs="Times New Roman"/>
          <w:lang w:eastAsia="nl-BE"/>
        </w:rPr>
        <w:t xml:space="preserve">de werkgever moet de nieuwe werknemers bij het onthaal de nodige instructies en vorming geven betreffende veiligheid en welzijn op het werk. Hij moet hiervan een schriftelijke verklaring opstellen waaruit blijkt dat deze verplichting werd nageleefd. </w:t>
      </w:r>
    </w:p>
    <w:p w14:paraId="396D0411"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lang w:eastAsia="nl-BE"/>
        </w:rPr>
        <w:t> </w:t>
      </w:r>
    </w:p>
    <w:p w14:paraId="2641CB2E" w14:textId="77777777" w:rsidR="003F106A" w:rsidRPr="003F106A" w:rsidRDefault="003F106A" w:rsidP="003F106A">
      <w:pPr>
        <w:spacing w:after="0" w:line="240" w:lineRule="auto"/>
        <w:rPr>
          <w:rFonts w:eastAsia="Times New Roman" w:cs="Times New Roman"/>
          <w:lang w:eastAsia="nl-BE"/>
        </w:rPr>
      </w:pPr>
      <w:r w:rsidRPr="003F106A">
        <w:rPr>
          <w:rFonts w:eastAsia="Times New Roman" w:cs="Times New Roman"/>
          <w:b/>
          <w:bCs/>
          <w:color w:val="75C043"/>
          <w:lang w:eastAsia="nl-BE"/>
        </w:rPr>
        <w:t>Wettelijke controles:</w:t>
      </w:r>
      <w:r w:rsidRPr="003F106A">
        <w:rPr>
          <w:rFonts w:eastAsia="Times New Roman" w:cs="Times New Roman"/>
          <w:color w:val="75C043"/>
          <w:lang w:eastAsia="nl-BE"/>
        </w:rPr>
        <w:t xml:space="preserve"> </w:t>
      </w:r>
      <w:r w:rsidRPr="003F106A">
        <w:rPr>
          <w:rFonts w:eastAsia="Times New Roman" w:cs="Times New Roman"/>
          <w:lang w:eastAsia="nl-BE"/>
        </w:rPr>
        <w:t>de werkgever is verplicht om arbeidsmiddelen en technische installaties te laten controleren door erkende en bevoegde instanties volgens diverse wetgevingen. Eveneens zijn er verschillende verplichte risicoanalyses uit te voeren. Zo kan de veiligheid op de arbeidsplaats verbeterd worden. </w:t>
      </w:r>
    </w:p>
    <w:p w14:paraId="4AFA2502" w14:textId="77777777" w:rsidR="008E5D25" w:rsidRPr="008E5D25" w:rsidRDefault="008E5D25" w:rsidP="008E5D25">
      <w:pPr>
        <w:spacing w:after="0" w:line="240" w:lineRule="auto"/>
        <w:rPr>
          <w:rFonts w:eastAsia="Times New Roman" w:cs="Times New Roman"/>
          <w:lang w:eastAsia="nl-BE"/>
        </w:rPr>
      </w:pPr>
    </w:p>
    <w:p w14:paraId="571EE1E2" w14:textId="159D2C84" w:rsidR="00B23EB1" w:rsidRDefault="00B23EB1" w:rsidP="00025BDF">
      <w:pPr>
        <w:spacing w:after="0" w:line="240" w:lineRule="auto"/>
      </w:pPr>
    </w:p>
    <w:p w14:paraId="534D10CB" w14:textId="6539DD32" w:rsidR="00FD455A" w:rsidRPr="00E2031D" w:rsidRDefault="00876889" w:rsidP="00FD455A">
      <w:pPr>
        <w:pStyle w:val="Kop2"/>
      </w:pPr>
      <w:bookmarkStart w:id="1" w:name="_Toc535915992"/>
      <w:r w:rsidRPr="00E2031D">
        <w:t>2</w:t>
      </w:r>
      <w:r w:rsidR="00025BDF" w:rsidRPr="00E2031D">
        <w:t xml:space="preserve">. Stimulansen voor de tewerkstelling in </w:t>
      </w:r>
      <w:r w:rsidR="00FD455A" w:rsidRPr="00E2031D">
        <w:t>Duitstalige landsgedeelte</w:t>
      </w:r>
      <w:bookmarkEnd w:id="1"/>
    </w:p>
    <w:p w14:paraId="6DF6893E" w14:textId="77777777" w:rsidR="00992E84" w:rsidRPr="00E2031D" w:rsidRDefault="00992E84" w:rsidP="00383250">
      <w:pPr>
        <w:spacing w:after="0" w:line="240" w:lineRule="auto"/>
        <w:rPr>
          <w:rFonts w:ascii="Calibri" w:eastAsia="Times New Roman" w:hAnsi="Calibri" w:cs="Times New Roman"/>
        </w:rPr>
      </w:pPr>
    </w:p>
    <w:p w14:paraId="379C4533" w14:textId="77074BDE"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Bij de aanwerving van bepaalde werknemers kan de werkgever een aanzienlijke vermindering van de socialezekerheidsbijdragen of in sommige gevallen een premie genieten. Momenteel zijn er drie soorten voordelen: </w:t>
      </w:r>
    </w:p>
    <w:p w14:paraId="01177BE4" w14:textId="77777777" w:rsidR="00383250" w:rsidRPr="00E2031D" w:rsidRDefault="00383250" w:rsidP="00383250">
      <w:pPr>
        <w:spacing w:after="0" w:line="240" w:lineRule="auto"/>
        <w:rPr>
          <w:rFonts w:ascii="Calibri" w:eastAsia="Times New Roman" w:hAnsi="Calibri" w:cs="Times New Roman"/>
        </w:rPr>
      </w:pPr>
    </w:p>
    <w:p w14:paraId="7CF87C71" w14:textId="77777777" w:rsidR="00383250" w:rsidRPr="00E2031D" w:rsidRDefault="00383250" w:rsidP="00383250">
      <w:pPr>
        <w:numPr>
          <w:ilvl w:val="0"/>
          <w:numId w:val="8"/>
        </w:numPr>
        <w:spacing w:after="0" w:line="240" w:lineRule="auto"/>
        <w:rPr>
          <w:rFonts w:ascii="Calibri" w:eastAsia="Times New Roman" w:hAnsi="Calibri" w:cs="Times New Roman"/>
        </w:rPr>
      </w:pPr>
      <w:r w:rsidRPr="00E2031D">
        <w:rPr>
          <w:rFonts w:ascii="Calibri" w:eastAsia="Times New Roman" w:hAnsi="Calibri" w:cs="Times New Roman"/>
          <w:bCs/>
        </w:rPr>
        <w:t>Een beperkte structurele RSZ-vermindering</w:t>
      </w:r>
      <w:r w:rsidRPr="00E2031D">
        <w:rPr>
          <w:rFonts w:ascii="Calibri" w:eastAsia="Times New Roman" w:hAnsi="Calibri" w:cs="Times New Roman"/>
        </w:rPr>
        <w:t xml:space="preserve">: in het kader van de taxshift daalt het basistarief aan werkgeversbijdragen van 30% naar 25% vanaf 1 januari 2018. Dit gaat evenwel ten koste van de structurele vermindering die tot 31 december 2017 van toepassing was. Vanaf 1 januari 2018 ontvangt de werkgever enkel nog een beperkte structurele vermindering van bijdragen voor werknemers met een laag loon (voltijds brutokwartaalloon &lt; 9. 035 EUR). Voor alle werknemers die meer verdienen, geniet de werkgever geen structurele vermindering meer. Voor Sociale Maribel-werkgevers en beschutte werkplaatsen geldt een andere berekeningswijze; </w:t>
      </w:r>
    </w:p>
    <w:p w14:paraId="63CAF81B" w14:textId="77777777" w:rsidR="00383250" w:rsidRPr="00E2031D" w:rsidRDefault="00383250" w:rsidP="00383250">
      <w:pPr>
        <w:numPr>
          <w:ilvl w:val="0"/>
          <w:numId w:val="8"/>
        </w:numPr>
        <w:spacing w:after="0" w:line="240" w:lineRule="auto"/>
        <w:rPr>
          <w:rFonts w:ascii="Calibri" w:eastAsia="Times New Roman" w:hAnsi="Calibri" w:cs="Times New Roman"/>
        </w:rPr>
      </w:pPr>
      <w:r w:rsidRPr="00E2031D">
        <w:rPr>
          <w:rFonts w:ascii="Calibri" w:eastAsia="Times New Roman" w:hAnsi="Calibri" w:cs="Times New Roman"/>
        </w:rPr>
        <w:t xml:space="preserve">Te cumuleren met maximaal 1 van de volgende </w:t>
      </w:r>
      <w:r w:rsidRPr="00E2031D">
        <w:rPr>
          <w:rFonts w:ascii="Calibri" w:eastAsia="Times New Roman" w:hAnsi="Calibri" w:cs="Times New Roman"/>
          <w:bCs/>
        </w:rPr>
        <w:t xml:space="preserve">doelgroepverminderingen, zijnde de vermindering voor </w:t>
      </w:r>
      <w:r w:rsidRPr="00E2031D">
        <w:rPr>
          <w:rFonts w:ascii="Calibri" w:eastAsia="Times New Roman" w:hAnsi="Calibri" w:cs="Times New Roman"/>
        </w:rPr>
        <w:t xml:space="preserve"> oudere werknemers, de </w:t>
      </w:r>
      <w:r w:rsidRPr="00E2031D">
        <w:rPr>
          <w:rFonts w:ascii="Calibri" w:eastAsia="Times New Roman" w:hAnsi="Calibri" w:cs="Times New Roman"/>
          <w:bCs/>
        </w:rPr>
        <w:t xml:space="preserve">vermindering voor </w:t>
      </w:r>
      <w:r w:rsidRPr="00E2031D">
        <w:rPr>
          <w:rFonts w:ascii="Calibri" w:eastAsia="Times New Roman" w:hAnsi="Calibri" w:cs="Times New Roman"/>
        </w:rPr>
        <w:t xml:space="preserve">eerste aanwervingen, de </w:t>
      </w:r>
      <w:r w:rsidRPr="00E2031D">
        <w:rPr>
          <w:rFonts w:ascii="Calibri" w:eastAsia="Times New Roman" w:hAnsi="Calibri" w:cs="Times New Roman"/>
          <w:bCs/>
        </w:rPr>
        <w:t xml:space="preserve">vermindering voor </w:t>
      </w:r>
      <w:r w:rsidRPr="00E2031D">
        <w:rPr>
          <w:rFonts w:ascii="Calibri" w:eastAsia="Times New Roman" w:hAnsi="Calibri" w:cs="Times New Roman"/>
        </w:rPr>
        <w:t>collectieve arbeidsduurvermindering en vierdagenweek of de doelgroepvermindering voor de mentor.</w:t>
      </w:r>
    </w:p>
    <w:p w14:paraId="7C9D0F54" w14:textId="77777777" w:rsidR="00383250" w:rsidRPr="00E2031D" w:rsidRDefault="00383250" w:rsidP="00383250">
      <w:pPr>
        <w:numPr>
          <w:ilvl w:val="0"/>
          <w:numId w:val="8"/>
        </w:numPr>
        <w:spacing w:after="0" w:line="240" w:lineRule="auto"/>
        <w:rPr>
          <w:rFonts w:ascii="Calibri" w:eastAsia="Times New Roman" w:hAnsi="Calibri" w:cs="Times New Roman"/>
        </w:rPr>
      </w:pPr>
      <w:r w:rsidRPr="00E2031D">
        <w:rPr>
          <w:rFonts w:ascii="Calibri" w:eastAsia="Times New Roman" w:hAnsi="Calibri" w:cs="Times New Roman"/>
        </w:rPr>
        <w:t xml:space="preserve">Premies als incentive voor het aanwerven van bepaalde doelgroepen van werknemers, zoals de premie voor aanwerving van langdurig werklozen. </w:t>
      </w:r>
    </w:p>
    <w:p w14:paraId="3061FC75" w14:textId="77777777" w:rsidR="00383250" w:rsidRPr="00E2031D" w:rsidRDefault="00383250" w:rsidP="00383250">
      <w:pPr>
        <w:spacing w:after="0" w:line="240" w:lineRule="auto"/>
        <w:rPr>
          <w:rFonts w:ascii="Calibri" w:eastAsia="Times New Roman" w:hAnsi="Calibri" w:cs="Times New Roman"/>
          <w:highlight w:val="yellow"/>
        </w:rPr>
      </w:pPr>
    </w:p>
    <w:p w14:paraId="3A1EE08F" w14:textId="77777777" w:rsidR="00383250" w:rsidRPr="00E2031D" w:rsidRDefault="00383250" w:rsidP="00383250">
      <w:pPr>
        <w:spacing w:after="0" w:line="240" w:lineRule="auto"/>
        <w:rPr>
          <w:rFonts w:ascii="Calibri" w:eastAsia="Times New Roman" w:hAnsi="Calibri" w:cs="Times New Roman"/>
          <w:b/>
          <w:bCs/>
          <w:iCs/>
          <w:color w:val="75C043"/>
        </w:rPr>
      </w:pPr>
      <w:r w:rsidRPr="00E2031D">
        <w:rPr>
          <w:rFonts w:ascii="Calibri" w:eastAsia="Times New Roman" w:hAnsi="Calibri" w:cs="Times New Roman"/>
          <w:b/>
          <w:bCs/>
          <w:iCs/>
          <w:color w:val="75C043"/>
        </w:rPr>
        <w:t>DOELGROEPVERMINDERING OUDERE WERKNEMERS</w:t>
      </w:r>
    </w:p>
    <w:p w14:paraId="4D998F70"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Werknemers vanaf 55 jaar en een refertekwartaalloon van maximaal 13.942,47 EUR geven recht op een vermindering van de RSZ-bijdragen tot hun pensioenleeftijd indien ze ook effectieve prestaties leveren (behoudens enkele wettelijke uitzonderingen).</w:t>
      </w:r>
    </w:p>
    <w:p w14:paraId="17208C17" w14:textId="77777777" w:rsidR="00383250" w:rsidRPr="00E2031D" w:rsidRDefault="00383250" w:rsidP="00383250">
      <w:pPr>
        <w:spacing w:after="0" w:line="240" w:lineRule="auto"/>
        <w:rPr>
          <w:rFonts w:ascii="Calibri" w:eastAsia="Times New Roman" w:hAnsi="Calibri" w:cs="Times New Roman"/>
          <w:bCs/>
          <w:iCs/>
          <w:highlight w:val="yellow"/>
        </w:rPr>
      </w:pPr>
    </w:p>
    <w:p w14:paraId="56AAFE02"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Het bedrag van de vermindering varieert in functie van de leeftijd van de werknemer:</w:t>
      </w:r>
    </w:p>
    <w:p w14:paraId="78DF80A5" w14:textId="77777777" w:rsidR="00383250" w:rsidRPr="00E2031D" w:rsidRDefault="00383250" w:rsidP="00383250">
      <w:pPr>
        <w:spacing w:after="0" w:line="240" w:lineRule="auto"/>
        <w:rPr>
          <w:rFonts w:ascii="Calibri" w:eastAsia="Times New Roman" w:hAnsi="Calibri" w:cs="Times New Roman"/>
          <w:bCs/>
          <w:i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819"/>
      </w:tblGrid>
      <w:tr w:rsidR="00383250" w:rsidRPr="00E2031D" w14:paraId="7AC85883" w14:textId="77777777" w:rsidTr="003F42F7">
        <w:trPr>
          <w:trHeight w:val="224"/>
          <w:tblHeader/>
        </w:trPr>
        <w:tc>
          <w:tcPr>
            <w:tcW w:w="4253" w:type="dxa"/>
            <w:shd w:val="clear" w:color="auto" w:fill="409AC9"/>
          </w:tcPr>
          <w:p w14:paraId="315725B1"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Leeftijd</w:t>
            </w:r>
          </w:p>
        </w:tc>
        <w:tc>
          <w:tcPr>
            <w:tcW w:w="4819" w:type="dxa"/>
            <w:shd w:val="clear" w:color="auto" w:fill="409AC9"/>
          </w:tcPr>
          <w:p w14:paraId="774DB291"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Bedrag vermindering</w:t>
            </w:r>
          </w:p>
        </w:tc>
      </w:tr>
      <w:tr w:rsidR="00383250" w:rsidRPr="00E2031D" w14:paraId="38B9FE44" w14:textId="77777777" w:rsidTr="003F42F7">
        <w:trPr>
          <w:trHeight w:val="224"/>
          <w:tblHeader/>
        </w:trPr>
        <w:tc>
          <w:tcPr>
            <w:tcW w:w="4253" w:type="dxa"/>
          </w:tcPr>
          <w:p w14:paraId="72F892E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Minstens 55 jaar (op de laatste dag van het kwartaal)</w:t>
            </w:r>
          </w:p>
        </w:tc>
        <w:tc>
          <w:tcPr>
            <w:tcW w:w="4819" w:type="dxa"/>
          </w:tcPr>
          <w:p w14:paraId="45285E64"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300 EUR per kwartaal</w:t>
            </w:r>
          </w:p>
        </w:tc>
      </w:tr>
      <w:tr w:rsidR="00383250" w:rsidRPr="00E2031D" w14:paraId="769A861D" w14:textId="77777777" w:rsidTr="003F42F7">
        <w:trPr>
          <w:trHeight w:val="224"/>
          <w:tblHeader/>
        </w:trPr>
        <w:tc>
          <w:tcPr>
            <w:tcW w:w="4253" w:type="dxa"/>
          </w:tcPr>
          <w:p w14:paraId="525C4BAC"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Minstens 56 jaar (op de laatste dag van het kwartaal)</w:t>
            </w:r>
          </w:p>
        </w:tc>
        <w:tc>
          <w:tcPr>
            <w:tcW w:w="4819" w:type="dxa"/>
          </w:tcPr>
          <w:p w14:paraId="39CFDE9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400 EUR per kwartaal</w:t>
            </w:r>
          </w:p>
        </w:tc>
      </w:tr>
      <w:tr w:rsidR="00383250" w:rsidRPr="00E2031D" w14:paraId="0F7E7CA5" w14:textId="77777777" w:rsidTr="003F42F7">
        <w:trPr>
          <w:trHeight w:val="279"/>
        </w:trPr>
        <w:tc>
          <w:tcPr>
            <w:tcW w:w="4253" w:type="dxa"/>
          </w:tcPr>
          <w:p w14:paraId="2118092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Minstens 58 jaar (op de laatste dag van het kwartaal)</w:t>
            </w:r>
          </w:p>
        </w:tc>
        <w:tc>
          <w:tcPr>
            <w:tcW w:w="4819" w:type="dxa"/>
          </w:tcPr>
          <w:p w14:paraId="32234E4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1.000 EUR per kwartaal</w:t>
            </w:r>
          </w:p>
        </w:tc>
      </w:tr>
      <w:tr w:rsidR="00383250" w:rsidRPr="00E2031D" w14:paraId="4A6C325B" w14:textId="77777777" w:rsidTr="003F42F7">
        <w:trPr>
          <w:trHeight w:val="266"/>
        </w:trPr>
        <w:tc>
          <w:tcPr>
            <w:tcW w:w="4253" w:type="dxa"/>
          </w:tcPr>
          <w:p w14:paraId="028075AD"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Minstens 62 jaar tot en met 65 jaar (op de laatste dag van het kwartaal)</w:t>
            </w:r>
          </w:p>
        </w:tc>
        <w:tc>
          <w:tcPr>
            <w:tcW w:w="4819" w:type="dxa"/>
          </w:tcPr>
          <w:p w14:paraId="152F160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1.500 EUR per kwartaal</w:t>
            </w:r>
          </w:p>
        </w:tc>
      </w:tr>
    </w:tbl>
    <w:p w14:paraId="33D49F8E" w14:textId="77777777" w:rsidR="00383250" w:rsidRPr="00E2031D" w:rsidRDefault="00383250" w:rsidP="00383250">
      <w:pPr>
        <w:spacing w:after="0" w:line="240" w:lineRule="auto"/>
        <w:rPr>
          <w:rFonts w:ascii="Calibri" w:eastAsia="Times New Roman" w:hAnsi="Calibri" w:cs="Times New Roman"/>
          <w:bCs/>
          <w:iCs/>
        </w:rPr>
      </w:pPr>
    </w:p>
    <w:p w14:paraId="7EF9E3E6"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Voor de werknemers die op 31/12/2018 54 jaar waren, is er een overgangsmaatregel voorzien, zij ontvangen nog 300 EUR, vanaf 55 jaar ontvangen ze de bedragen van bovenstaande tabel.</w:t>
      </w:r>
    </w:p>
    <w:p w14:paraId="53A8DC2D" w14:textId="77777777" w:rsidR="00383250" w:rsidRPr="00E2031D" w:rsidRDefault="00383250" w:rsidP="00383250">
      <w:pPr>
        <w:spacing w:after="0" w:line="240" w:lineRule="auto"/>
        <w:rPr>
          <w:rFonts w:ascii="Calibri" w:eastAsia="Times New Roman" w:hAnsi="Calibri" w:cs="Times New Roman"/>
          <w:bCs/>
          <w:iCs/>
        </w:rPr>
      </w:pPr>
    </w:p>
    <w:p w14:paraId="10137A4D"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Het totale verminderingsbedrag van de doelgroepvermindering wordt steeds beperkt tot de basiswerkgeversbijdragen.</w:t>
      </w:r>
    </w:p>
    <w:p w14:paraId="5647882E" w14:textId="77777777" w:rsidR="00383250" w:rsidRPr="00E2031D" w:rsidRDefault="00383250" w:rsidP="00383250">
      <w:pPr>
        <w:spacing w:after="0" w:line="240" w:lineRule="auto"/>
        <w:rPr>
          <w:rFonts w:ascii="Calibri" w:eastAsia="Times New Roman" w:hAnsi="Calibri" w:cs="Times New Roman"/>
        </w:rPr>
      </w:pPr>
    </w:p>
    <w:p w14:paraId="11402CFF"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660AF5C5" w14:textId="77777777" w:rsidR="00383250" w:rsidRPr="00E2031D" w:rsidRDefault="00383250" w:rsidP="00383250">
      <w:pPr>
        <w:spacing w:after="0" w:line="240" w:lineRule="auto"/>
        <w:rPr>
          <w:rFonts w:ascii="Calibri" w:eastAsia="Times New Roman" w:hAnsi="Calibri" w:cs="Times New Roman"/>
          <w:bCs/>
          <w:iCs/>
        </w:rPr>
      </w:pPr>
    </w:p>
    <w:p w14:paraId="4D837D2D" w14:textId="77777777" w:rsidR="00383250" w:rsidRPr="00E2031D" w:rsidRDefault="00383250" w:rsidP="00383250">
      <w:pPr>
        <w:spacing w:after="0" w:line="240" w:lineRule="auto"/>
        <w:rPr>
          <w:rFonts w:ascii="Calibri" w:eastAsia="Times New Roman" w:hAnsi="Calibri" w:cs="Times New Roman"/>
          <w:b/>
          <w:bCs/>
          <w:iCs/>
          <w:color w:val="75C043"/>
        </w:rPr>
      </w:pPr>
      <w:r w:rsidRPr="00E2031D">
        <w:rPr>
          <w:rFonts w:ascii="Calibri" w:eastAsia="Times New Roman" w:hAnsi="Calibri" w:cs="Times New Roman"/>
          <w:b/>
          <w:bCs/>
          <w:iCs/>
          <w:color w:val="75C043"/>
        </w:rPr>
        <w:t>DOELGROEPVERMINDERING LANGDURIG WERKZOEKENDEN</w:t>
      </w:r>
    </w:p>
    <w:p w14:paraId="486615C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De verminderingen die waren opgestart voor 1/1/2019, kunnen verder genoten worden. Ook de tussenkomst in het nettoloon (activa en activa-start) kan verder genoten worden op voorwaarde dat de tussenkomst werd opgestart voor 1/1/2019.</w:t>
      </w:r>
    </w:p>
    <w:p w14:paraId="0F5EDC8C" w14:textId="77777777" w:rsidR="00383250" w:rsidRPr="00E2031D" w:rsidRDefault="00383250" w:rsidP="00383250">
      <w:pPr>
        <w:spacing w:after="0" w:line="240" w:lineRule="auto"/>
        <w:rPr>
          <w:rFonts w:ascii="Calibri" w:eastAsia="Times New Roman" w:hAnsi="Calibri" w:cs="Times New Roman"/>
        </w:rPr>
      </w:pPr>
    </w:p>
    <w:p w14:paraId="453FAB7E"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Er kunnen geen nieuwe verminderingen worden geopend voor werknemers die in dienst komen vanaf 1/1/2019.</w:t>
      </w:r>
    </w:p>
    <w:p w14:paraId="36A2E94D" w14:textId="77777777" w:rsidR="00383250" w:rsidRPr="00E2031D" w:rsidRDefault="00383250" w:rsidP="00383250">
      <w:pPr>
        <w:spacing w:after="0" w:line="240" w:lineRule="auto"/>
        <w:rPr>
          <w:rFonts w:ascii="Calibri" w:eastAsia="Times New Roman" w:hAnsi="Calibri" w:cs="Times New Roman"/>
        </w:rPr>
      </w:pPr>
    </w:p>
    <w:p w14:paraId="59262DEE" w14:textId="77777777" w:rsidR="00992E84" w:rsidRPr="00E2031D" w:rsidRDefault="00992E84" w:rsidP="00383250">
      <w:pPr>
        <w:spacing w:after="0" w:line="240" w:lineRule="auto"/>
        <w:rPr>
          <w:rFonts w:ascii="Calibri" w:eastAsia="Times New Roman" w:hAnsi="Calibri" w:cs="Times New Roman"/>
          <w:b/>
          <w:bCs/>
          <w:iCs/>
          <w:color w:val="75C043"/>
        </w:rPr>
      </w:pPr>
    </w:p>
    <w:p w14:paraId="22DCF15C" w14:textId="124416AA" w:rsidR="00383250" w:rsidRPr="00E2031D" w:rsidRDefault="00383250" w:rsidP="00383250">
      <w:pPr>
        <w:spacing w:after="0" w:line="240" w:lineRule="auto"/>
        <w:rPr>
          <w:rFonts w:ascii="Calibri" w:eastAsia="Times New Roman" w:hAnsi="Calibri" w:cs="Times New Roman"/>
          <w:b/>
          <w:bCs/>
          <w:iCs/>
          <w:color w:val="75C043"/>
        </w:rPr>
      </w:pPr>
      <w:r w:rsidRPr="00E2031D">
        <w:rPr>
          <w:rFonts w:ascii="Calibri" w:eastAsia="Times New Roman" w:hAnsi="Calibri" w:cs="Times New Roman"/>
          <w:b/>
          <w:bCs/>
          <w:iCs/>
          <w:color w:val="75C043"/>
        </w:rPr>
        <w:t>DOELGROEPVERMINDERING VOOR EERSTE AANWERVINGEN</w:t>
      </w:r>
    </w:p>
    <w:p w14:paraId="11242DB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Om voor deze doelgroepvermindering in aanmerking te komen, mag de werkgever geen werknemers meer in dienst gehad hebben sedert tenminste 4 opeenvolgende kwartalen die het kwartaal van indienstneming voorafgaan, tenzij dienstboden, leercontracten, stagiairs in opleiding tot ondernemingshoofd, studenten met solidariteitsbijdrage, jongeren tot 31 december van het jaar dat zij 18 worden of gelegenheidswerknemers in de tuinbouw.  </w:t>
      </w:r>
    </w:p>
    <w:p w14:paraId="33FA9069" w14:textId="77777777" w:rsidR="00383250" w:rsidRPr="00E2031D" w:rsidRDefault="00383250" w:rsidP="00383250">
      <w:pPr>
        <w:spacing w:after="0" w:line="240" w:lineRule="auto"/>
        <w:rPr>
          <w:rFonts w:ascii="Calibri" w:eastAsia="Times New Roman" w:hAnsi="Calibri" w:cs="Times New Roman"/>
        </w:rPr>
      </w:pPr>
    </w:p>
    <w:p w14:paraId="2E82D83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Is deze voorwaarde vervuld, dan zal de RSZ nagaan of de werkgever samen met andere werkgevers geen zelfde “technische bedrijfseenheid” uitmaakt. Er wordt hierbij rekening gehouden met een aantal sociaaleconomische criteria (bijvoorbeeld hetzelfde personeel, dezelfde zaakvoerder/bestuurder, dezelfde locatie, gelijksoortige activiteiten, bedrijfsmateriaal, benaming, contactinfo…). </w:t>
      </w:r>
    </w:p>
    <w:p w14:paraId="6CACDE0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lastRenderedPageBreak/>
        <w:t>De aangeworven werknemer mag immers geen werknemer vervangen die in de loop van de 12 maanden (dag op dag) voorafgaand aan het kwartaal van indiensttreding in dezelfde technische bedrijfseenheid werkzaam was.</w:t>
      </w:r>
    </w:p>
    <w:p w14:paraId="3ECE0FDA" w14:textId="77777777" w:rsidR="00383250" w:rsidRPr="00E2031D" w:rsidRDefault="00383250" w:rsidP="00383250">
      <w:pPr>
        <w:spacing w:after="0" w:line="240" w:lineRule="auto"/>
        <w:rPr>
          <w:rFonts w:ascii="Calibri" w:eastAsia="Times New Roman" w:hAnsi="Calibri" w:cs="Times New Roman"/>
        </w:rPr>
      </w:pPr>
    </w:p>
    <w:p w14:paraId="0242F44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Er gelden </w:t>
      </w:r>
      <w:r w:rsidRPr="00E2031D">
        <w:rPr>
          <w:rFonts w:ascii="Calibri" w:eastAsia="Times New Roman" w:hAnsi="Calibri" w:cs="Times New Roman"/>
          <w:bCs/>
        </w:rPr>
        <w:t xml:space="preserve">geen specifieke </w:t>
      </w:r>
      <w:r w:rsidRPr="00E2031D">
        <w:rPr>
          <w:rFonts w:ascii="Calibri" w:eastAsia="Times New Roman" w:hAnsi="Calibri" w:cs="Times New Roman"/>
        </w:rPr>
        <w:t xml:space="preserve">voorwaarden waaraan de nieuw aangeworven werknemers vóór hun aanwerving moeten voldoen. </w:t>
      </w:r>
    </w:p>
    <w:p w14:paraId="5DA28968" w14:textId="77777777" w:rsidR="00383250" w:rsidRPr="00E2031D" w:rsidRDefault="00383250" w:rsidP="00383250">
      <w:pPr>
        <w:spacing w:after="0" w:line="240" w:lineRule="auto"/>
        <w:rPr>
          <w:rFonts w:ascii="Calibri" w:eastAsia="Times New Roman" w:hAnsi="Calibri" w:cs="Times New Roman"/>
        </w:rPr>
      </w:pPr>
    </w:p>
    <w:p w14:paraId="3F7E4269"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De werkgever beschikt over </w:t>
      </w:r>
      <w:r w:rsidRPr="00E2031D">
        <w:rPr>
          <w:rFonts w:ascii="Calibri" w:eastAsia="Times New Roman" w:hAnsi="Calibri" w:cs="Times New Roman"/>
          <w:bCs/>
        </w:rPr>
        <w:t>20 kwartalen</w:t>
      </w:r>
      <w:r w:rsidRPr="00E2031D">
        <w:rPr>
          <w:rFonts w:ascii="Calibri" w:eastAsia="Times New Roman" w:hAnsi="Calibri" w:cs="Times New Roman"/>
        </w:rPr>
        <w:t xml:space="preserve"> vanaf de aanwerving van de werknemer waarbinnen hij de doelgroepvermindering kan opnemen. Hij kan dus de meest interessante kwartalen kiezen, namelijk diegene waarin de werknemer het meeste uren werkt. De effectieve fysieke aanwezigheid van het aantal werknemers is vereist gedurende alle kwartalen. Voor de eerste aanwerving geniet de werkgever van de RSZ een forfaitair bedrag van 36,45 EUR per kwartaal als tussenkomst in de administratiekosten bij een erkend sociaal secretariaat. </w:t>
      </w:r>
    </w:p>
    <w:p w14:paraId="69C688A3" w14:textId="77777777" w:rsidR="00383250" w:rsidRPr="00E2031D" w:rsidRDefault="00383250" w:rsidP="00383250">
      <w:pPr>
        <w:spacing w:after="0" w:line="240" w:lineRule="auto"/>
        <w:rPr>
          <w:rFonts w:ascii="Calibri" w:eastAsia="Times New Roman" w:hAnsi="Calibri" w:cs="Times New Roman"/>
        </w:rPr>
      </w:pPr>
    </w:p>
    <w:p w14:paraId="0074D4E6" w14:textId="77777777" w:rsidR="00383250" w:rsidRPr="00E2031D" w:rsidRDefault="00383250" w:rsidP="00383250">
      <w:pPr>
        <w:spacing w:after="0" w:line="240" w:lineRule="auto"/>
        <w:rPr>
          <w:rFonts w:ascii="Calibri" w:eastAsia="Times New Roman" w:hAnsi="Calibri" w:cs="Times New Roman"/>
          <w:i/>
        </w:rPr>
      </w:pPr>
      <w:r w:rsidRPr="00E2031D">
        <w:rPr>
          <w:rFonts w:ascii="Calibri" w:eastAsia="Times New Roman" w:hAnsi="Calibri" w:cs="Times New Roman"/>
          <w:i/>
        </w:rPr>
        <w:t>Aanwervingen vanaf 2017</w:t>
      </w:r>
    </w:p>
    <w:p w14:paraId="1D181C73" w14:textId="77777777" w:rsidR="00383250" w:rsidRPr="00E2031D" w:rsidRDefault="00383250" w:rsidP="00383250">
      <w:pPr>
        <w:spacing w:after="0" w:line="240" w:lineRule="auto"/>
        <w:rPr>
          <w:rFonts w:ascii="Calibri" w:eastAsia="Times New Roman" w:hAnsi="Calibri" w:cs="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279"/>
        <w:gridCol w:w="4808"/>
      </w:tblGrid>
      <w:tr w:rsidR="00383250" w:rsidRPr="00E2031D" w14:paraId="746836DE" w14:textId="77777777" w:rsidTr="003F42F7">
        <w:trPr>
          <w:trHeight w:val="273"/>
          <w:tblHeader/>
        </w:trPr>
        <w:tc>
          <w:tcPr>
            <w:tcW w:w="1985" w:type="dxa"/>
            <w:shd w:val="clear" w:color="auto" w:fill="409AC9"/>
          </w:tcPr>
          <w:p w14:paraId="410837A7"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Aanwerving</w:t>
            </w:r>
          </w:p>
        </w:tc>
        <w:tc>
          <w:tcPr>
            <w:tcW w:w="2279" w:type="dxa"/>
            <w:shd w:val="clear" w:color="auto" w:fill="409AC9"/>
            <w:vAlign w:val="center"/>
          </w:tcPr>
          <w:p w14:paraId="734BD8C5"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RSZ-vermindering</w:t>
            </w:r>
          </w:p>
        </w:tc>
        <w:tc>
          <w:tcPr>
            <w:tcW w:w="4808" w:type="dxa"/>
            <w:shd w:val="clear" w:color="auto" w:fill="409AC9"/>
          </w:tcPr>
          <w:p w14:paraId="3FC7F0A8"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Periode van vermindering</w:t>
            </w:r>
          </w:p>
        </w:tc>
      </w:tr>
      <w:tr w:rsidR="00383250" w:rsidRPr="00E2031D" w14:paraId="2769A7B0" w14:textId="77777777" w:rsidTr="003F42F7">
        <w:trPr>
          <w:trHeight w:val="279"/>
        </w:trPr>
        <w:tc>
          <w:tcPr>
            <w:tcW w:w="1985" w:type="dxa"/>
          </w:tcPr>
          <w:p w14:paraId="5D0DDAAF"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eerste werknemer</w:t>
            </w:r>
          </w:p>
        </w:tc>
        <w:tc>
          <w:tcPr>
            <w:tcW w:w="2279" w:type="dxa"/>
            <w:vAlign w:val="center"/>
          </w:tcPr>
          <w:p w14:paraId="778B451C"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Volledige vrijstelling </w:t>
            </w:r>
            <w:r w:rsidRPr="00E2031D">
              <w:rPr>
                <w:rFonts w:ascii="Calibri" w:eastAsia="Times New Roman" w:hAnsi="Calibri" w:cs="Times New Roman"/>
                <w:u w:val="single"/>
              </w:rPr>
              <w:t>basis</w:t>
            </w:r>
            <w:r w:rsidRPr="00E2031D">
              <w:rPr>
                <w:rFonts w:ascii="Calibri" w:eastAsia="Times New Roman" w:hAnsi="Calibri" w:cs="Times New Roman"/>
              </w:rPr>
              <w:t>bijdragen</w:t>
            </w:r>
          </w:p>
        </w:tc>
        <w:tc>
          <w:tcPr>
            <w:tcW w:w="4808" w:type="dxa"/>
          </w:tcPr>
          <w:p w14:paraId="34E745B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Onbeperkt</w:t>
            </w:r>
          </w:p>
        </w:tc>
      </w:tr>
      <w:tr w:rsidR="00383250" w:rsidRPr="00E2031D" w14:paraId="2882C8E3" w14:textId="77777777" w:rsidTr="003F42F7">
        <w:trPr>
          <w:trHeight w:val="279"/>
        </w:trPr>
        <w:tc>
          <w:tcPr>
            <w:tcW w:w="1985" w:type="dxa"/>
          </w:tcPr>
          <w:p w14:paraId="1B52E59A"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tweede werknemer</w:t>
            </w:r>
          </w:p>
        </w:tc>
        <w:tc>
          <w:tcPr>
            <w:tcW w:w="2279" w:type="dxa"/>
            <w:vAlign w:val="center"/>
          </w:tcPr>
          <w:p w14:paraId="563F168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1.550 EUR per kwartaal</w:t>
            </w:r>
          </w:p>
          <w:p w14:paraId="4D50A4E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1.050 EUR per kwartaal</w:t>
            </w:r>
          </w:p>
          <w:p w14:paraId="29D39DB8"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450 EUR per kwartaal</w:t>
            </w:r>
          </w:p>
        </w:tc>
        <w:tc>
          <w:tcPr>
            <w:tcW w:w="4808" w:type="dxa"/>
          </w:tcPr>
          <w:p w14:paraId="36566739"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5 kwartalen</w:t>
            </w:r>
          </w:p>
          <w:p w14:paraId="2BC2C53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4 kwartalen</w:t>
            </w:r>
          </w:p>
          <w:p w14:paraId="6A145160"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4 kwartalen</w:t>
            </w:r>
          </w:p>
        </w:tc>
      </w:tr>
      <w:tr w:rsidR="00383250" w:rsidRPr="00E2031D" w14:paraId="4DFEC77B" w14:textId="77777777" w:rsidTr="003F42F7">
        <w:trPr>
          <w:trHeight w:val="266"/>
        </w:trPr>
        <w:tc>
          <w:tcPr>
            <w:tcW w:w="1985" w:type="dxa"/>
          </w:tcPr>
          <w:p w14:paraId="3C616D5A"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derde werknemer</w:t>
            </w:r>
          </w:p>
        </w:tc>
        <w:tc>
          <w:tcPr>
            <w:tcW w:w="2279" w:type="dxa"/>
            <w:vAlign w:val="center"/>
          </w:tcPr>
          <w:p w14:paraId="00ACFB14"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1.050 EUR per kwartaal</w:t>
            </w:r>
          </w:p>
          <w:p w14:paraId="0728D88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450 EUR per kwartaal</w:t>
            </w:r>
          </w:p>
        </w:tc>
        <w:tc>
          <w:tcPr>
            <w:tcW w:w="4808" w:type="dxa"/>
          </w:tcPr>
          <w:p w14:paraId="4507779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9 kwartalen</w:t>
            </w:r>
          </w:p>
          <w:p w14:paraId="4A843C01"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4 kwartalen</w:t>
            </w:r>
          </w:p>
        </w:tc>
      </w:tr>
      <w:tr w:rsidR="00383250" w:rsidRPr="00E2031D" w14:paraId="7ACE597B" w14:textId="77777777" w:rsidTr="003F42F7">
        <w:trPr>
          <w:trHeight w:val="266"/>
        </w:trPr>
        <w:tc>
          <w:tcPr>
            <w:tcW w:w="1985" w:type="dxa"/>
          </w:tcPr>
          <w:p w14:paraId="4237A0B6"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vierde werknemer</w:t>
            </w:r>
          </w:p>
        </w:tc>
        <w:tc>
          <w:tcPr>
            <w:tcW w:w="2279" w:type="dxa"/>
            <w:vAlign w:val="center"/>
          </w:tcPr>
          <w:p w14:paraId="6B1D3696"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1.050 EUR per kwartaal</w:t>
            </w:r>
          </w:p>
          <w:p w14:paraId="5AC41BD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450 EUR per kwartaal</w:t>
            </w:r>
          </w:p>
        </w:tc>
        <w:tc>
          <w:tcPr>
            <w:tcW w:w="4808" w:type="dxa"/>
          </w:tcPr>
          <w:p w14:paraId="306CF0F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9 kwartalen</w:t>
            </w:r>
          </w:p>
          <w:p w14:paraId="5E6599E9"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4 kwartalen</w:t>
            </w:r>
          </w:p>
        </w:tc>
      </w:tr>
      <w:tr w:rsidR="00383250" w:rsidRPr="00E2031D" w14:paraId="2D5C3418" w14:textId="77777777" w:rsidTr="003F42F7">
        <w:trPr>
          <w:trHeight w:val="266"/>
        </w:trPr>
        <w:tc>
          <w:tcPr>
            <w:tcW w:w="1985" w:type="dxa"/>
          </w:tcPr>
          <w:p w14:paraId="594BBBB8"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vijfde werknemer</w:t>
            </w:r>
          </w:p>
        </w:tc>
        <w:tc>
          <w:tcPr>
            <w:tcW w:w="2279" w:type="dxa"/>
            <w:vAlign w:val="center"/>
          </w:tcPr>
          <w:p w14:paraId="496D5B62"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1.050 EUR per kwartaal</w:t>
            </w:r>
          </w:p>
          <w:p w14:paraId="03579AC4"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450 EUR per kwartaal</w:t>
            </w:r>
          </w:p>
        </w:tc>
        <w:tc>
          <w:tcPr>
            <w:tcW w:w="4808" w:type="dxa"/>
          </w:tcPr>
          <w:p w14:paraId="52D914B6" w14:textId="77777777" w:rsidR="00383250" w:rsidRPr="00E2031D" w:rsidRDefault="00383250" w:rsidP="00383250">
            <w:pPr>
              <w:spacing w:after="0" w:line="240" w:lineRule="auto"/>
              <w:rPr>
                <w:rFonts w:ascii="Calibri" w:eastAsia="Times New Roman" w:hAnsi="Calibri" w:cs="Times New Roman"/>
                <w:iCs/>
              </w:rPr>
            </w:pPr>
            <w:r w:rsidRPr="00E2031D">
              <w:rPr>
                <w:rFonts w:ascii="Calibri" w:eastAsia="Times New Roman" w:hAnsi="Calibri" w:cs="Times New Roman"/>
                <w:iCs/>
              </w:rPr>
              <w:t>Maximaal 9 kwartalen</w:t>
            </w:r>
          </w:p>
          <w:p w14:paraId="6CFC7D34" w14:textId="77777777" w:rsidR="00383250" w:rsidRPr="00E2031D" w:rsidRDefault="00383250" w:rsidP="00383250">
            <w:pPr>
              <w:spacing w:after="0" w:line="240" w:lineRule="auto"/>
              <w:rPr>
                <w:rFonts w:ascii="Calibri" w:eastAsia="Times New Roman" w:hAnsi="Calibri" w:cs="Times New Roman"/>
                <w:iCs/>
              </w:rPr>
            </w:pPr>
            <w:r w:rsidRPr="00E2031D">
              <w:rPr>
                <w:rFonts w:ascii="Calibri" w:eastAsia="Times New Roman" w:hAnsi="Calibri" w:cs="Times New Roman"/>
                <w:iCs/>
              </w:rPr>
              <w:t>Maximaal 4 kwartalen</w:t>
            </w:r>
          </w:p>
        </w:tc>
      </w:tr>
      <w:tr w:rsidR="00383250" w:rsidRPr="00E2031D" w14:paraId="7D05E17E" w14:textId="77777777" w:rsidTr="003F42F7">
        <w:trPr>
          <w:trHeight w:val="266"/>
        </w:trPr>
        <w:tc>
          <w:tcPr>
            <w:tcW w:w="1985" w:type="dxa"/>
          </w:tcPr>
          <w:p w14:paraId="45474E7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zesde werknemer</w:t>
            </w:r>
          </w:p>
        </w:tc>
        <w:tc>
          <w:tcPr>
            <w:tcW w:w="2279" w:type="dxa"/>
            <w:vAlign w:val="center"/>
          </w:tcPr>
          <w:p w14:paraId="5B9A0B96"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1.050 EUR per kwartaal</w:t>
            </w:r>
          </w:p>
          <w:p w14:paraId="3FBB69F6"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450 EUR per kwartaal</w:t>
            </w:r>
          </w:p>
        </w:tc>
        <w:tc>
          <w:tcPr>
            <w:tcW w:w="4808" w:type="dxa"/>
          </w:tcPr>
          <w:p w14:paraId="13DCCE7F"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9 kwartalen</w:t>
            </w:r>
          </w:p>
          <w:p w14:paraId="18EAA698"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Maximaal 4 kwartalen</w:t>
            </w:r>
          </w:p>
        </w:tc>
      </w:tr>
    </w:tbl>
    <w:p w14:paraId="65A89B87" w14:textId="77777777" w:rsidR="00383250" w:rsidRPr="00E2031D" w:rsidRDefault="00383250" w:rsidP="00383250">
      <w:pPr>
        <w:spacing w:after="0" w:line="240" w:lineRule="auto"/>
        <w:rPr>
          <w:rFonts w:ascii="Calibri" w:eastAsia="Times New Roman" w:hAnsi="Calibri" w:cs="Times New Roman"/>
        </w:rPr>
      </w:pPr>
    </w:p>
    <w:p w14:paraId="1063748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Het totale verminderingsbedrag van de doelgroepvermindering wordt steeds beperkt tot de basiswerkgeversbijdragen.</w:t>
      </w:r>
    </w:p>
    <w:p w14:paraId="5279CA10" w14:textId="77777777" w:rsidR="00383250" w:rsidRPr="00E2031D" w:rsidRDefault="00383250" w:rsidP="00383250">
      <w:pPr>
        <w:spacing w:after="0" w:line="240" w:lineRule="auto"/>
        <w:rPr>
          <w:rFonts w:ascii="Calibri" w:eastAsia="Times New Roman" w:hAnsi="Calibri" w:cs="Times New Roman"/>
        </w:rPr>
      </w:pPr>
    </w:p>
    <w:p w14:paraId="2549A70C"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3CB1F656" w14:textId="270584C6" w:rsidR="00992E84" w:rsidRPr="00E2031D" w:rsidRDefault="00992E84" w:rsidP="00383250">
      <w:pPr>
        <w:spacing w:after="0" w:line="240" w:lineRule="auto"/>
        <w:rPr>
          <w:rFonts w:ascii="Calibri" w:eastAsia="Times New Roman" w:hAnsi="Calibri" w:cs="Times New Roman"/>
          <w:b/>
          <w:bCs/>
          <w:iCs/>
          <w:color w:val="75C043"/>
        </w:rPr>
      </w:pPr>
    </w:p>
    <w:p w14:paraId="5B638C1F" w14:textId="536DF738"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b/>
          <w:bCs/>
          <w:iCs/>
          <w:color w:val="75C043"/>
        </w:rPr>
        <w:t>DOELGROEPVERMINDERING VOOR MENTORS</w:t>
      </w:r>
    </w:p>
    <w:p w14:paraId="15036A77"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Er is een specifieke doelgroepvermindering van toepassing voor werkgevers die een mentor aanwijzen voor de professionele omkadering van stagiairs/leerlingen. Het betreffende stagairs of leerlingen aangeworven met één van volgende overeenkomsten:</w:t>
      </w:r>
    </w:p>
    <w:p w14:paraId="3F180B9B"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Leerovereenkomst industrieel leerlingenwezen</w:t>
      </w:r>
    </w:p>
    <w:p w14:paraId="188211E0"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Leerovereenkomst voordurende vorming in de Middenstand</w:t>
      </w:r>
    </w:p>
    <w:p w14:paraId="50F48CAD"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Leerovereenkomst die wordt gesloten met toepassing van de regelgeving tot oprichting van een stelsel voor opleiding in een bedrijf met het oog op de voorbereiding van de inschakeling van personen met een handicap in het arbeidsproces</w:t>
      </w:r>
    </w:p>
    <w:p w14:paraId="50C59B91"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Beroepsinlevingsovereenkomst</w:t>
      </w:r>
    </w:p>
    <w:p w14:paraId="47EDF7E5" w14:textId="77777777" w:rsidR="00383250" w:rsidRPr="00E2031D" w:rsidRDefault="00383250" w:rsidP="00383250">
      <w:pPr>
        <w:spacing w:after="0" w:line="240" w:lineRule="auto"/>
        <w:rPr>
          <w:rFonts w:ascii="Calibri" w:eastAsia="Times New Roman" w:hAnsi="Calibri" w:cs="Times New Roman"/>
          <w:bCs/>
          <w:iCs/>
        </w:rPr>
      </w:pPr>
    </w:p>
    <w:p w14:paraId="0F4BED74"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 xml:space="preserve">De mentor moet een werknemer zijn die tenminste 5 jaar beroepservaring heeft en die een mentoropleiding heeft gevolgd. </w:t>
      </w:r>
    </w:p>
    <w:p w14:paraId="6EE125C6" w14:textId="77777777" w:rsidR="00383250" w:rsidRPr="00E2031D" w:rsidRDefault="00383250" w:rsidP="00383250">
      <w:pPr>
        <w:spacing w:after="0" w:line="240" w:lineRule="auto"/>
        <w:rPr>
          <w:rFonts w:ascii="Calibri" w:eastAsia="Times New Roman" w:hAnsi="Calibri" w:cs="Times New Roman"/>
          <w:bCs/>
          <w:iCs/>
        </w:rPr>
      </w:pPr>
    </w:p>
    <w:p w14:paraId="4E730455"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 xml:space="preserve">De werkgever zal zijn engagement in een specifieke verbintenis met de opleidingsinstelling moeten concretiseren (onder andere het aantal aangeboden uren, spreiding in de tijd, omkaderingsafspraken…), tenzij de stagiairs of leerlingen gekend zijn bij de RSZ via de DMFA- of DIMONA-aangifte. </w:t>
      </w:r>
    </w:p>
    <w:p w14:paraId="2D79FDD5" w14:textId="77777777" w:rsidR="00383250" w:rsidRPr="00E2031D" w:rsidRDefault="00383250" w:rsidP="00383250">
      <w:pPr>
        <w:spacing w:after="0" w:line="240" w:lineRule="auto"/>
        <w:rPr>
          <w:rFonts w:ascii="Calibri" w:eastAsia="Times New Roman" w:hAnsi="Calibri" w:cs="Times New Roman"/>
          <w:bCs/>
          <w:iCs/>
        </w:rPr>
      </w:pPr>
    </w:p>
    <w:p w14:paraId="3C0B9CC3"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Het bedrag van de doelgroepvermindering bedraagt 800 EUR per kwartaal en per mentor. Het aantal mentors waarvoor de doelgroepvermindering kan worden toegepast is beperkt en hangt af van het aantal begeleide personen behorende tot de doelgroepen.</w:t>
      </w:r>
    </w:p>
    <w:p w14:paraId="2489AA27" w14:textId="77777777" w:rsidR="00383250" w:rsidRPr="00E2031D" w:rsidRDefault="00383250" w:rsidP="00383250">
      <w:pPr>
        <w:spacing w:after="0" w:line="240" w:lineRule="auto"/>
        <w:rPr>
          <w:rFonts w:ascii="Calibri" w:eastAsia="Times New Roman" w:hAnsi="Calibri" w:cs="Times New Roman"/>
          <w:bCs/>
          <w:iCs/>
        </w:rPr>
      </w:pPr>
    </w:p>
    <w:p w14:paraId="50514E51"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rPr>
        <w:t>Het totale verminderingsbedrag van de doelgroepvermindering wordt steeds beperkt tot de basiswerkgeversbijdragen.</w:t>
      </w:r>
    </w:p>
    <w:p w14:paraId="5A366373" w14:textId="77777777" w:rsidR="00383250" w:rsidRPr="00E2031D" w:rsidRDefault="00383250" w:rsidP="00383250">
      <w:pPr>
        <w:spacing w:after="0" w:line="240" w:lineRule="auto"/>
        <w:rPr>
          <w:rFonts w:ascii="Calibri" w:eastAsia="Times New Roman" w:hAnsi="Calibri" w:cs="Times New Roman"/>
        </w:rPr>
      </w:pPr>
    </w:p>
    <w:p w14:paraId="73920D70"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451A79A6" w14:textId="77777777" w:rsidR="00383250" w:rsidRPr="00E2031D" w:rsidRDefault="00383250" w:rsidP="00383250">
      <w:pPr>
        <w:spacing w:after="0" w:line="240" w:lineRule="auto"/>
        <w:rPr>
          <w:rFonts w:ascii="Calibri" w:eastAsia="Times New Roman" w:hAnsi="Calibri" w:cs="Times New Roman"/>
          <w:bCs/>
          <w:iCs/>
        </w:rPr>
      </w:pPr>
    </w:p>
    <w:p w14:paraId="23B9A7CE"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Om deze vermindering te mogen toepassen, is de werkgever wel verplicht om een aantal bewijsstukken te bezorgen aan de Algemene Directie Werkgelegenheid en Arbeidsmarkt van de FOD WASO (van hieruit worden de gegevens dan doorgestuurd naar de RSZ). Meer bepaald gaat het om volgende stukken:</w:t>
      </w:r>
    </w:p>
    <w:p w14:paraId="24673CCA" w14:textId="77777777" w:rsidR="00383250" w:rsidRPr="00E2031D" w:rsidRDefault="00383250" w:rsidP="00383250">
      <w:pPr>
        <w:numPr>
          <w:ilvl w:val="0"/>
          <w:numId w:val="13"/>
        </w:numPr>
        <w:spacing w:after="0" w:line="240" w:lineRule="auto"/>
        <w:rPr>
          <w:rFonts w:ascii="Calibri" w:eastAsia="Times New Roman" w:hAnsi="Calibri" w:cs="Times New Roman"/>
          <w:bCs/>
          <w:iCs/>
        </w:rPr>
      </w:pPr>
      <w:r w:rsidRPr="00E2031D">
        <w:rPr>
          <w:rFonts w:ascii="Calibri" w:eastAsia="Times New Roman" w:hAnsi="Calibri" w:cs="Times New Roman"/>
          <w:bCs/>
          <w:iCs/>
        </w:rPr>
        <w:t>Een kopie van de eventuele overeenkomst;</w:t>
      </w:r>
    </w:p>
    <w:p w14:paraId="2793D8A4" w14:textId="77777777" w:rsidR="00383250" w:rsidRPr="00E2031D" w:rsidRDefault="00383250" w:rsidP="00383250">
      <w:pPr>
        <w:numPr>
          <w:ilvl w:val="0"/>
          <w:numId w:val="13"/>
        </w:numPr>
        <w:spacing w:after="0" w:line="240" w:lineRule="auto"/>
        <w:rPr>
          <w:rFonts w:ascii="Calibri" w:eastAsia="Times New Roman" w:hAnsi="Calibri" w:cs="Times New Roman"/>
          <w:bCs/>
          <w:iCs/>
        </w:rPr>
      </w:pPr>
      <w:r w:rsidRPr="00E2031D">
        <w:rPr>
          <w:rFonts w:ascii="Calibri" w:eastAsia="Times New Roman" w:hAnsi="Calibri" w:cs="Times New Roman"/>
          <w:bCs/>
          <w:iCs/>
        </w:rPr>
        <w:t>Een lijst van de mentors die door de werkgever tewerkgesteld worden;</w:t>
      </w:r>
    </w:p>
    <w:p w14:paraId="6DEADB73" w14:textId="77777777" w:rsidR="00383250" w:rsidRPr="00E2031D" w:rsidRDefault="00383250" w:rsidP="00383250">
      <w:pPr>
        <w:numPr>
          <w:ilvl w:val="0"/>
          <w:numId w:val="13"/>
        </w:numPr>
        <w:spacing w:after="0" w:line="240" w:lineRule="auto"/>
        <w:rPr>
          <w:rFonts w:ascii="Calibri" w:eastAsia="Times New Roman" w:hAnsi="Calibri" w:cs="Times New Roman"/>
          <w:bCs/>
          <w:iCs/>
        </w:rPr>
      </w:pPr>
      <w:r w:rsidRPr="00E2031D">
        <w:rPr>
          <w:rFonts w:ascii="Calibri" w:eastAsia="Times New Roman" w:hAnsi="Calibri" w:cs="Times New Roman"/>
          <w:bCs/>
          <w:iCs/>
        </w:rPr>
        <w:t>Voor elke mentor het bewijs van minimale praktijkervaring;</w:t>
      </w:r>
    </w:p>
    <w:p w14:paraId="65F1BCBE" w14:textId="77777777" w:rsidR="00383250" w:rsidRPr="00E2031D" w:rsidRDefault="00383250" w:rsidP="00383250">
      <w:pPr>
        <w:numPr>
          <w:ilvl w:val="0"/>
          <w:numId w:val="13"/>
        </w:numPr>
        <w:spacing w:after="0" w:line="240" w:lineRule="auto"/>
        <w:rPr>
          <w:rFonts w:ascii="Calibri" w:eastAsia="Times New Roman" w:hAnsi="Calibri" w:cs="Times New Roman"/>
          <w:bCs/>
          <w:iCs/>
        </w:rPr>
      </w:pPr>
      <w:r w:rsidRPr="00E2031D">
        <w:rPr>
          <w:rFonts w:ascii="Calibri" w:eastAsia="Times New Roman" w:hAnsi="Calibri" w:cs="Times New Roman"/>
          <w:bCs/>
          <w:iCs/>
        </w:rPr>
        <w:t>Voor elke mentor een kopie van het getuigschrift mentor.</w:t>
      </w:r>
    </w:p>
    <w:p w14:paraId="05E2A982" w14:textId="77777777" w:rsidR="00383250" w:rsidRPr="00E2031D" w:rsidRDefault="00383250" w:rsidP="00383250">
      <w:pPr>
        <w:spacing w:after="0" w:line="240" w:lineRule="auto"/>
        <w:rPr>
          <w:rFonts w:ascii="Calibri" w:eastAsia="Times New Roman" w:hAnsi="Calibri" w:cs="Times New Roman"/>
          <w:bCs/>
          <w:iCs/>
        </w:rPr>
      </w:pPr>
    </w:p>
    <w:p w14:paraId="638D8397"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
          <w:bCs/>
          <w:iCs/>
          <w:color w:val="75C043"/>
        </w:rPr>
        <w:t>DOELGROEPVERMINDERING VOOR COLLECTIEVE ARBEIDSDUURVERMINDERING EN VIERDAGENWEEK</w:t>
      </w:r>
    </w:p>
    <w:p w14:paraId="46FE2DDE" w14:textId="77777777" w:rsidR="00383250" w:rsidRPr="00E2031D" w:rsidRDefault="00383250" w:rsidP="00383250">
      <w:pPr>
        <w:spacing w:after="0" w:line="240" w:lineRule="auto"/>
        <w:rPr>
          <w:rFonts w:ascii="Calibri" w:eastAsia="Times New Roman" w:hAnsi="Calibri" w:cs="Times New Roman"/>
          <w:bCs/>
          <w:i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8"/>
        <w:gridCol w:w="2270"/>
        <w:gridCol w:w="4044"/>
      </w:tblGrid>
      <w:tr w:rsidR="00383250" w:rsidRPr="00E2031D" w14:paraId="4B9A6285" w14:textId="77777777" w:rsidTr="003F42F7">
        <w:trPr>
          <w:trHeight w:val="257"/>
        </w:trPr>
        <w:tc>
          <w:tcPr>
            <w:tcW w:w="9072" w:type="dxa"/>
            <w:gridSpan w:val="3"/>
            <w:shd w:val="clear" w:color="auto" w:fill="409AC9"/>
          </w:tcPr>
          <w:p w14:paraId="20327AB6"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ARBEIDSDUURVERMINDERING</w:t>
            </w:r>
          </w:p>
        </w:tc>
      </w:tr>
      <w:tr w:rsidR="00383250" w:rsidRPr="00E2031D" w14:paraId="58FA7C93" w14:textId="77777777" w:rsidTr="003F42F7">
        <w:trPr>
          <w:trHeight w:val="270"/>
        </w:trPr>
        <w:tc>
          <w:tcPr>
            <w:tcW w:w="2758" w:type="dxa"/>
            <w:shd w:val="clear" w:color="auto" w:fill="409AC9"/>
          </w:tcPr>
          <w:p w14:paraId="7CC27050"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Arbeidsduurvermindering</w:t>
            </w:r>
          </w:p>
        </w:tc>
        <w:tc>
          <w:tcPr>
            <w:tcW w:w="2270" w:type="dxa"/>
            <w:shd w:val="clear" w:color="auto" w:fill="409AC9"/>
          </w:tcPr>
          <w:p w14:paraId="4A5BB1C3"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Bedrag vermindering</w:t>
            </w:r>
          </w:p>
        </w:tc>
        <w:tc>
          <w:tcPr>
            <w:tcW w:w="4044" w:type="dxa"/>
            <w:shd w:val="clear" w:color="auto" w:fill="409AC9"/>
          </w:tcPr>
          <w:p w14:paraId="3ABF53B1"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Periode vermindering</w:t>
            </w:r>
          </w:p>
        </w:tc>
      </w:tr>
      <w:tr w:rsidR="00383250" w:rsidRPr="00E2031D" w14:paraId="41258023" w14:textId="77777777" w:rsidTr="003F42F7">
        <w:trPr>
          <w:trHeight w:val="270"/>
        </w:trPr>
        <w:tc>
          <w:tcPr>
            <w:tcW w:w="2758" w:type="dxa"/>
          </w:tcPr>
          <w:p w14:paraId="1C89F3FD"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Invoering van 37 uur/week</w:t>
            </w:r>
          </w:p>
        </w:tc>
        <w:tc>
          <w:tcPr>
            <w:tcW w:w="2270" w:type="dxa"/>
          </w:tcPr>
          <w:p w14:paraId="7361E98E"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400 EUR per kwartaal</w:t>
            </w:r>
          </w:p>
        </w:tc>
        <w:tc>
          <w:tcPr>
            <w:tcW w:w="4044" w:type="dxa"/>
          </w:tcPr>
          <w:p w14:paraId="0E49D2B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Kwartaal na invoering gedurende 8 kwartalen</w:t>
            </w:r>
          </w:p>
        </w:tc>
      </w:tr>
      <w:tr w:rsidR="00383250" w:rsidRPr="00E2031D" w14:paraId="389A67F1" w14:textId="77777777" w:rsidTr="003F42F7">
        <w:trPr>
          <w:trHeight w:val="270"/>
        </w:trPr>
        <w:tc>
          <w:tcPr>
            <w:tcW w:w="2758" w:type="dxa"/>
          </w:tcPr>
          <w:p w14:paraId="56B1876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Invoering van 36 uur/week</w:t>
            </w:r>
          </w:p>
        </w:tc>
        <w:tc>
          <w:tcPr>
            <w:tcW w:w="2270" w:type="dxa"/>
          </w:tcPr>
          <w:p w14:paraId="73A40EDF"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400 EUR per kwartaal</w:t>
            </w:r>
          </w:p>
        </w:tc>
        <w:tc>
          <w:tcPr>
            <w:tcW w:w="4044" w:type="dxa"/>
          </w:tcPr>
          <w:p w14:paraId="77DB7167"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Kwartaal na invoering gedurende 12 kwartalen</w:t>
            </w:r>
          </w:p>
        </w:tc>
      </w:tr>
      <w:tr w:rsidR="00383250" w:rsidRPr="00E2031D" w14:paraId="27DC23DE" w14:textId="77777777" w:rsidTr="003F42F7">
        <w:trPr>
          <w:trHeight w:val="257"/>
        </w:trPr>
        <w:tc>
          <w:tcPr>
            <w:tcW w:w="2758" w:type="dxa"/>
          </w:tcPr>
          <w:p w14:paraId="1692553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Invoering van 35 uur/week</w:t>
            </w:r>
          </w:p>
        </w:tc>
        <w:tc>
          <w:tcPr>
            <w:tcW w:w="2270" w:type="dxa"/>
          </w:tcPr>
          <w:p w14:paraId="06DB7EC4"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400 EUR per kwartaal</w:t>
            </w:r>
          </w:p>
        </w:tc>
        <w:tc>
          <w:tcPr>
            <w:tcW w:w="4044" w:type="dxa"/>
          </w:tcPr>
          <w:p w14:paraId="2D9AD4A2"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Kwartaal na invoering gedurende 16 kwartalen</w:t>
            </w:r>
          </w:p>
        </w:tc>
      </w:tr>
      <w:tr w:rsidR="00383250" w:rsidRPr="00E2031D" w14:paraId="40CC7C0D" w14:textId="77777777" w:rsidTr="003F42F7">
        <w:trPr>
          <w:trHeight w:val="270"/>
        </w:trPr>
        <w:tc>
          <w:tcPr>
            <w:tcW w:w="9072" w:type="dxa"/>
            <w:gridSpan w:val="3"/>
            <w:shd w:val="clear" w:color="auto" w:fill="409AC9"/>
          </w:tcPr>
          <w:p w14:paraId="4358CD65"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VIERDAGENWEEK</w:t>
            </w:r>
          </w:p>
        </w:tc>
      </w:tr>
      <w:tr w:rsidR="00383250" w:rsidRPr="00E2031D" w14:paraId="40332BE8" w14:textId="77777777" w:rsidTr="003F42F7">
        <w:trPr>
          <w:trHeight w:val="270"/>
        </w:trPr>
        <w:tc>
          <w:tcPr>
            <w:tcW w:w="2758" w:type="dxa"/>
            <w:shd w:val="clear" w:color="auto" w:fill="409AC9"/>
          </w:tcPr>
          <w:p w14:paraId="7FBFC8D3"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 xml:space="preserve">Vierdagenweek </w:t>
            </w:r>
          </w:p>
        </w:tc>
        <w:tc>
          <w:tcPr>
            <w:tcW w:w="2270" w:type="dxa"/>
            <w:shd w:val="clear" w:color="auto" w:fill="409AC9"/>
          </w:tcPr>
          <w:p w14:paraId="7B883924" w14:textId="77777777" w:rsidR="00383250" w:rsidRPr="00E2031D" w:rsidRDefault="00383250" w:rsidP="00383250">
            <w:pPr>
              <w:spacing w:after="0" w:line="240" w:lineRule="auto"/>
              <w:rPr>
                <w:rFonts w:ascii="Calibri" w:eastAsia="Times New Roman" w:hAnsi="Calibri" w:cs="Times New Roman"/>
                <w:b/>
                <w:bCs/>
                <w:color w:val="FFFFFF"/>
              </w:rPr>
            </w:pPr>
            <w:r w:rsidRPr="00E2031D">
              <w:rPr>
                <w:rFonts w:ascii="Calibri" w:eastAsia="Times New Roman" w:hAnsi="Calibri" w:cs="Times New Roman"/>
                <w:b/>
                <w:bCs/>
                <w:color w:val="FFFFFF"/>
              </w:rPr>
              <w:t>Bedrag vermindering</w:t>
            </w:r>
          </w:p>
        </w:tc>
        <w:tc>
          <w:tcPr>
            <w:tcW w:w="4044" w:type="dxa"/>
            <w:shd w:val="clear" w:color="auto" w:fill="409AC9"/>
          </w:tcPr>
          <w:p w14:paraId="340508E6" w14:textId="77777777" w:rsidR="00383250" w:rsidRPr="00E2031D" w:rsidRDefault="00383250" w:rsidP="00383250">
            <w:pPr>
              <w:spacing w:after="0" w:line="240" w:lineRule="auto"/>
              <w:rPr>
                <w:rFonts w:ascii="Calibri" w:eastAsia="Times New Roman" w:hAnsi="Calibri" w:cs="Times New Roman"/>
                <w:b/>
                <w:bCs/>
                <w:caps/>
                <w:color w:val="FFFFFF"/>
              </w:rPr>
            </w:pPr>
            <w:r w:rsidRPr="00E2031D">
              <w:rPr>
                <w:rFonts w:ascii="Calibri" w:eastAsia="Times New Roman" w:hAnsi="Calibri" w:cs="Times New Roman"/>
                <w:b/>
                <w:bCs/>
                <w:color w:val="FFFFFF"/>
              </w:rPr>
              <w:t>Periode vermindering</w:t>
            </w:r>
          </w:p>
        </w:tc>
      </w:tr>
      <w:tr w:rsidR="00383250" w:rsidRPr="00E2031D" w14:paraId="54465EBC" w14:textId="77777777" w:rsidTr="003F42F7">
        <w:trPr>
          <w:trHeight w:val="257"/>
        </w:trPr>
        <w:tc>
          <w:tcPr>
            <w:tcW w:w="2758" w:type="dxa"/>
          </w:tcPr>
          <w:p w14:paraId="062840A5"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Invoering vierdagenweek</w:t>
            </w:r>
          </w:p>
        </w:tc>
        <w:tc>
          <w:tcPr>
            <w:tcW w:w="2270" w:type="dxa"/>
          </w:tcPr>
          <w:p w14:paraId="5144B9DB"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400 EUR per kwartaal</w:t>
            </w:r>
          </w:p>
        </w:tc>
        <w:tc>
          <w:tcPr>
            <w:tcW w:w="4044" w:type="dxa"/>
          </w:tcPr>
          <w:p w14:paraId="549ADE13"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Kwartaal na invoering gedurende 4 kwartalen</w:t>
            </w:r>
          </w:p>
        </w:tc>
      </w:tr>
    </w:tbl>
    <w:p w14:paraId="2AAD385A" w14:textId="77777777" w:rsidR="00383250" w:rsidRPr="00E2031D" w:rsidRDefault="00383250" w:rsidP="00383250">
      <w:pPr>
        <w:spacing w:after="0" w:line="240" w:lineRule="auto"/>
        <w:rPr>
          <w:rFonts w:ascii="Calibri" w:eastAsia="Times New Roman" w:hAnsi="Calibri" w:cs="Times New Roman"/>
        </w:rPr>
      </w:pPr>
    </w:p>
    <w:p w14:paraId="5257974E"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Indien de invoering van de vierdagenweek tegelijk gepaard gaat met een arbeidsduurvermindering, dan bedraagt de forfaitaire vermindering 1.000 EUR per werknemer. Daarna geldt de doelgroepvermindering voor arbeidsduurvermindering (400 EUR) in functie van het aantal uren werktijdverkorting voor de nog resterende kwartalen.</w:t>
      </w:r>
    </w:p>
    <w:p w14:paraId="05547789" w14:textId="77777777" w:rsidR="00383250" w:rsidRPr="00E2031D" w:rsidRDefault="00383250" w:rsidP="00383250">
      <w:pPr>
        <w:spacing w:after="0" w:line="240" w:lineRule="auto"/>
        <w:rPr>
          <w:rFonts w:ascii="Calibri" w:eastAsia="Times New Roman" w:hAnsi="Calibri" w:cs="Times New Roman"/>
        </w:rPr>
      </w:pPr>
    </w:p>
    <w:p w14:paraId="147A8156"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Het totale verminderingsbedrag van de doelgroepvermindering wordt steeds beperkt tot de basiswerkgeversbijdragen.</w:t>
      </w:r>
    </w:p>
    <w:p w14:paraId="3AC08D6B" w14:textId="77777777" w:rsidR="00383250" w:rsidRPr="00E2031D" w:rsidRDefault="00383250" w:rsidP="00383250">
      <w:pPr>
        <w:spacing w:after="0" w:line="240" w:lineRule="auto"/>
        <w:rPr>
          <w:rFonts w:ascii="Calibri" w:eastAsia="Times New Roman" w:hAnsi="Calibri" w:cs="Times New Roman"/>
        </w:rPr>
      </w:pPr>
    </w:p>
    <w:p w14:paraId="07FE1F29"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lastRenderedPageBreak/>
        <w:t>De vermelde verminderingsbedragen zijn forfaitaire bedragen die enkel gelden bij een voltijdse en volledige tewerkstelling. In geval van een deeltijdse of onvolledige tewerkstelling worden ze verhoudingsgewijs verminderd.</w:t>
      </w:r>
    </w:p>
    <w:p w14:paraId="3AFE20D7" w14:textId="77777777" w:rsidR="00383250" w:rsidRPr="00E2031D" w:rsidRDefault="00383250" w:rsidP="00383250">
      <w:pPr>
        <w:spacing w:after="0" w:line="240" w:lineRule="auto"/>
        <w:rPr>
          <w:rFonts w:ascii="Calibri" w:eastAsia="Times New Roman" w:hAnsi="Calibri" w:cs="Times New Roman"/>
          <w:bCs/>
          <w:iCs/>
        </w:rPr>
      </w:pPr>
    </w:p>
    <w:p w14:paraId="423EB3BE"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b/>
          <w:bCs/>
          <w:iCs/>
          <w:color w:val="75C043"/>
        </w:rPr>
        <w:t>WERKNEMERSVERMINDERING VOOR HERSTRUCTURERING</w:t>
      </w:r>
    </w:p>
    <w:p w14:paraId="7A825F7B" w14:textId="77777777" w:rsidR="00383250" w:rsidRPr="00E2031D" w:rsidRDefault="00383250" w:rsidP="00383250">
      <w:pPr>
        <w:spacing w:after="0" w:line="240" w:lineRule="auto"/>
        <w:rPr>
          <w:rFonts w:ascii="Calibri" w:eastAsia="Times New Roman" w:hAnsi="Calibri" w:cs="Times New Roman"/>
          <w:iCs/>
        </w:rPr>
      </w:pPr>
      <w:r w:rsidRPr="00E2031D">
        <w:rPr>
          <w:rFonts w:ascii="Calibri" w:eastAsia="Times New Roman" w:hAnsi="Calibri" w:cs="Times New Roman"/>
          <w:iCs/>
        </w:rPr>
        <w:t xml:space="preserve">Sinds 01/01/2017 is de patronale doelgroepvermindering herstructurering afgeschaft, de werknemersvermindering bestaat nog wel. </w:t>
      </w:r>
    </w:p>
    <w:p w14:paraId="7695DB41" w14:textId="77777777" w:rsidR="00383250" w:rsidRPr="00E2031D" w:rsidRDefault="00383250" w:rsidP="00383250">
      <w:pPr>
        <w:spacing w:after="0" w:line="240" w:lineRule="auto"/>
        <w:rPr>
          <w:rFonts w:ascii="Calibri" w:eastAsia="Times New Roman" w:hAnsi="Calibri" w:cs="Times New Roman"/>
          <w:iCs/>
        </w:rPr>
      </w:pPr>
    </w:p>
    <w:p w14:paraId="6E094A44"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Er wordt een vermindering van de persoonlijke RSZ-bijdragen voorzien voor de werknemer die in het bezit is van een verminderingskaart herstructureringen en in dienst wordt genomen door een nieuwe werkgever. </w:t>
      </w:r>
    </w:p>
    <w:p w14:paraId="75730411" w14:textId="77777777" w:rsidR="00383250" w:rsidRPr="00E2031D" w:rsidRDefault="00383250" w:rsidP="00383250">
      <w:pPr>
        <w:spacing w:after="0" w:line="240" w:lineRule="auto"/>
        <w:rPr>
          <w:rFonts w:ascii="Calibri" w:eastAsia="Times New Roman" w:hAnsi="Calibri" w:cs="Times New Roman"/>
        </w:rPr>
      </w:pPr>
    </w:p>
    <w:p w14:paraId="586FF9A2"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 xml:space="preserve">Deze forfaitaire vermindering bedraagt voor een voltijdse werknemer 133,33 EUR per maand en wordt toegekend voor de tewerkstellingen gelegen in de periode vanaf de eerste tewerkstelling aangevat met een geldige verminderingskaart herstructureringen tot het einde van het tweede kwartaal volgend op de begindatum van die eerste tewerkstelling (voor maximaal 3 kwartalen). </w:t>
      </w:r>
    </w:p>
    <w:p w14:paraId="5AC8A6A0" w14:textId="77777777" w:rsidR="00383250" w:rsidRPr="00E2031D" w:rsidRDefault="00383250" w:rsidP="00383250">
      <w:pPr>
        <w:spacing w:after="0" w:line="240" w:lineRule="auto"/>
        <w:rPr>
          <w:rFonts w:ascii="Calibri" w:eastAsia="Times New Roman" w:hAnsi="Calibri" w:cs="Times New Roman"/>
        </w:rPr>
      </w:pPr>
    </w:p>
    <w:p w14:paraId="5EAD1BBE"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Voor arbeiders wordt het bedrag van 133,33 EUR vermenigvuldigd met 1,08 en voor deeltijdse prestaties worden deze bedragen geproratiseerd. Deze vermindering ten voordele van de werknemer mag slechts toegepast worden voor zover het refertemaandloon van de werknemer een bepaalde loongrens niet overschrijdt:</w:t>
      </w:r>
    </w:p>
    <w:p w14:paraId="320E3D23" w14:textId="77777777" w:rsidR="00383250" w:rsidRPr="00E2031D" w:rsidRDefault="00383250" w:rsidP="00383250">
      <w:pPr>
        <w:numPr>
          <w:ilvl w:val="0"/>
          <w:numId w:val="6"/>
        </w:numPr>
        <w:spacing w:after="0" w:line="240" w:lineRule="auto"/>
        <w:rPr>
          <w:rFonts w:ascii="Calibri" w:eastAsia="Times New Roman" w:hAnsi="Calibri" w:cs="Times New Roman"/>
        </w:rPr>
      </w:pPr>
      <w:r w:rsidRPr="00E2031D">
        <w:rPr>
          <w:rFonts w:ascii="Calibri" w:eastAsia="Times New Roman" w:hAnsi="Calibri" w:cs="Times New Roman"/>
        </w:rPr>
        <w:t>Bij werknemers jonger dan 30 jaar mag het refertemaandloon niet hoger zijn dan 3.009 EUR;</w:t>
      </w:r>
    </w:p>
    <w:p w14:paraId="674C3DE1" w14:textId="77777777" w:rsidR="00383250" w:rsidRPr="00E2031D" w:rsidRDefault="00383250" w:rsidP="00383250">
      <w:pPr>
        <w:numPr>
          <w:ilvl w:val="0"/>
          <w:numId w:val="6"/>
        </w:numPr>
        <w:spacing w:after="0" w:line="240" w:lineRule="auto"/>
        <w:rPr>
          <w:rFonts w:ascii="Calibri" w:eastAsia="Times New Roman" w:hAnsi="Calibri" w:cs="Times New Roman"/>
        </w:rPr>
      </w:pPr>
      <w:r w:rsidRPr="00E2031D">
        <w:rPr>
          <w:rFonts w:ascii="Calibri" w:eastAsia="Times New Roman" w:hAnsi="Calibri" w:cs="Times New Roman"/>
        </w:rPr>
        <w:t>Bij werknemers van minstens 30 jaar mag het refertemaandloon niet hoger zijn dan 4.416,60 EUR.</w:t>
      </w:r>
    </w:p>
    <w:p w14:paraId="72EEDC98" w14:textId="77777777" w:rsidR="00383250" w:rsidRPr="00E2031D" w:rsidRDefault="00383250" w:rsidP="00383250">
      <w:pPr>
        <w:spacing w:after="0" w:line="240" w:lineRule="auto"/>
        <w:rPr>
          <w:rFonts w:ascii="Calibri" w:eastAsia="Times New Roman" w:hAnsi="Calibri" w:cs="Times New Roman"/>
          <w:bCs/>
          <w:iCs/>
        </w:rPr>
      </w:pPr>
    </w:p>
    <w:p w14:paraId="509196B9" w14:textId="77777777" w:rsidR="00383250" w:rsidRPr="00E2031D" w:rsidRDefault="00383250" w:rsidP="00383250">
      <w:pPr>
        <w:spacing w:after="0" w:line="240" w:lineRule="auto"/>
        <w:rPr>
          <w:rFonts w:ascii="Calibri" w:eastAsia="Times New Roman" w:hAnsi="Calibri" w:cs="Times New Roman"/>
          <w:b/>
          <w:bCs/>
          <w:iCs/>
          <w:color w:val="75C043"/>
        </w:rPr>
      </w:pPr>
      <w:r w:rsidRPr="00E2031D">
        <w:rPr>
          <w:rFonts w:ascii="Calibri" w:eastAsia="Times New Roman" w:hAnsi="Calibri" w:cs="Times New Roman"/>
          <w:b/>
          <w:bCs/>
          <w:iCs/>
          <w:color w:val="75C043"/>
        </w:rPr>
        <w:t xml:space="preserve">SUBSIDIE AKTIF EN AKTIF-PLUS </w:t>
      </w:r>
    </w:p>
    <w:p w14:paraId="7C50196F" w14:textId="77777777" w:rsidR="00383250" w:rsidRPr="00E2031D" w:rsidRDefault="00383250" w:rsidP="00383250">
      <w:pPr>
        <w:spacing w:after="0" w:line="240" w:lineRule="auto"/>
        <w:rPr>
          <w:rFonts w:ascii="Calibri" w:eastAsia="Times New Roman" w:hAnsi="Calibri" w:cs="Times New Roman"/>
        </w:rPr>
      </w:pPr>
      <w:r w:rsidRPr="00E2031D">
        <w:rPr>
          <w:rFonts w:ascii="Calibri" w:eastAsia="Times New Roman" w:hAnsi="Calibri" w:cs="Times New Roman"/>
        </w:rPr>
        <w:t>Vanaf 1/1/2019 worden er nieuwe subsidiemaatregelen opgestart die tot doel hebben de opleiding en aanwerving te bevorderen en de werkgelegenheid veilig te stellen.</w:t>
      </w:r>
    </w:p>
    <w:p w14:paraId="27ECBC8C" w14:textId="77777777" w:rsidR="00383250" w:rsidRPr="00E2031D" w:rsidRDefault="00383250" w:rsidP="00383250">
      <w:pPr>
        <w:spacing w:after="0" w:line="240" w:lineRule="auto"/>
        <w:rPr>
          <w:rFonts w:ascii="Calibri" w:eastAsia="Times New Roman" w:hAnsi="Calibri" w:cs="Times New Roman"/>
          <w:bCs/>
          <w:iCs/>
        </w:rPr>
      </w:pPr>
    </w:p>
    <w:p w14:paraId="400A1F33"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subsidie is van toepassing op de niet-werkende werkzoekenden ingeschreven bij het Arbeitsamt der DG (ADG) en die gedomiciëerd zijn in het Duitstalig gewest. Ze mogen ook niet meer onderworpen zijn aan de leerplicht en de pensioenleeftijd nog niet bereikt hebben. De aanwerving moet gebeuren met een schriftelijke arbeidsovereenkomst en moet binnen de geldigheidsduur van het attest van de ADG. Daarenboven moeten ze behoren tot 1 van onderstaande categorieën:</w:t>
      </w:r>
    </w:p>
    <w:p w14:paraId="5F5BC749" w14:textId="77777777" w:rsidR="00383250" w:rsidRPr="00E2031D" w:rsidRDefault="00383250" w:rsidP="00383250">
      <w:pPr>
        <w:spacing w:after="0" w:line="240" w:lineRule="auto"/>
        <w:rPr>
          <w:rFonts w:ascii="Calibri" w:eastAsia="Times New Roman" w:hAnsi="Calibri" w:cs="Times New Roman"/>
          <w:bCs/>
          <w:iCs/>
        </w:rPr>
      </w:pPr>
    </w:p>
    <w:p w14:paraId="5EF91A9A"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ofwel de AKTIF-categorie:</w:t>
      </w:r>
    </w:p>
    <w:p w14:paraId="157E730B"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Laaggeschoolde jonge werknemers van hoogstens 25 jaar die minstens 6 maanden ingeschreven zijn bij ADG;</w:t>
      </w:r>
    </w:p>
    <w:p w14:paraId="2F103275"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Zeer laaggeschoolde jonge werknemers van hoogstens 25 jaar;</w:t>
      </w:r>
    </w:p>
    <w:p w14:paraId="1B6C7498"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Oudere werkzoekenden van minstens 50 jaar die hun laatste betrekking onvrijwillig hebben verloren (en minstens 1 dag ingeschreven zijn als niet-werkend werkzoekende bij ADG);</w:t>
      </w:r>
    </w:p>
    <w:p w14:paraId="2AC1A6A3"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Langdurig werkzoekenden die minstens 12 maanden zijn ingeschreven bij ADG;</w:t>
      </w:r>
    </w:p>
    <w:p w14:paraId="622296A0"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Niet-werkende werkzoekenden getroffen door herstructurering, faillissement of sluiting/ontbinding;</w:t>
      </w:r>
    </w:p>
    <w:p w14:paraId="63F9690A" w14:textId="77777777" w:rsidR="00383250" w:rsidRPr="00E2031D" w:rsidRDefault="00383250" w:rsidP="00383250">
      <w:pPr>
        <w:spacing w:after="0" w:line="240" w:lineRule="auto"/>
        <w:rPr>
          <w:rFonts w:ascii="Calibri" w:eastAsia="Times New Roman" w:hAnsi="Calibri" w:cs="Times New Roman"/>
          <w:bCs/>
          <w:iCs/>
        </w:rPr>
      </w:pPr>
    </w:p>
    <w:p w14:paraId="723F9A91"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ofwel de AKTIF-PLUS-categorie: werkzoekenden die minstens 2 van onderstaande belemmeringen ondervinden bij het vinden van werk:</w:t>
      </w:r>
    </w:p>
    <w:p w14:paraId="0D19A923"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Minstens 24 maanden ingeschreven als niet-werkend werkzoekend bij ADG;</w:t>
      </w:r>
    </w:p>
    <w:p w14:paraId="2C7A4BF4"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Geen getuigschrift hoger secundair onderwijs of geen eindeleertijdgetuigschrift of gelijkwaardig getuigschrift van een andere deelentiteit of andere staat;</w:t>
      </w:r>
    </w:p>
    <w:p w14:paraId="6AC097DF"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Zowel in het Duits als in het Frans een laag taalniveau hebben (geen niveau B1);</w:t>
      </w:r>
    </w:p>
    <w:p w14:paraId="798F23BE"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Verminderde arbeidsgeschiktheid:</w:t>
      </w:r>
    </w:p>
    <w:p w14:paraId="035B3925"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lastRenderedPageBreak/>
        <w:t>Voldoen aan de medische voorwaarden om aanspraak te maken op een inkomensvervangende tegemoetkoming of op een integratietegemoetkoming voor personen met een handicap;</w:t>
      </w:r>
    </w:p>
    <w:p w14:paraId="5DAC0380"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 een beschutte of sociale werkplaats tewerkgesteld zijn geweest;</w:t>
      </w:r>
    </w:p>
    <w:p w14:paraId="2B0F3525"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Op basis van een lichamelijke of verstandelijke beperking van minstens 66% aanspraak kunnen maken op hogere kinderbijslag;</w:t>
      </w:r>
    </w:p>
    <w:p w14:paraId="017698A6"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 het bezit zijn van een attest van de DG Personen met een handicap vd FOD Sociale Zekerheid voor de toekenning van sociale en fiscale voordelen;</w:t>
      </w:r>
    </w:p>
    <w:p w14:paraId="3DCAC15E"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Blijvende arbeidsongeschiktheid van meer dan 33% die werd erkend door de arts van RVA;</w:t>
      </w:r>
    </w:p>
    <w:p w14:paraId="2668FB4F"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Blijvende arbeidsongeschiktheid van meer dan 33% die erkend is door de arts van de ADG;</w:t>
      </w:r>
    </w:p>
    <w:p w14:paraId="247DC192"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Ingedeeld zijn bij de personen die het verst van de arbeidsmarkt af staan op grond van een combinatie van psycho-medisch-sociale factoren die de gezondheid en/of maatschappelijke integratie belemmeren;</w:t>
      </w:r>
    </w:p>
    <w:p w14:paraId="0777B68A" w14:textId="77777777" w:rsidR="00383250" w:rsidRPr="00E2031D" w:rsidRDefault="00383250" w:rsidP="00383250">
      <w:pPr>
        <w:numPr>
          <w:ilvl w:val="1"/>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Beschikken over een ondersteuningsplan van de Dienst van de Duitstalige Gemeenschap voor zelfbeschikkend leven.</w:t>
      </w:r>
    </w:p>
    <w:p w14:paraId="16A27DF7" w14:textId="77777777" w:rsidR="00383250" w:rsidRPr="00E2031D" w:rsidRDefault="00383250" w:rsidP="00383250">
      <w:pPr>
        <w:spacing w:after="0" w:line="240" w:lineRule="auto"/>
        <w:rPr>
          <w:rFonts w:ascii="Calibri" w:eastAsia="Times New Roman" w:hAnsi="Calibri" w:cs="Times New Roman"/>
          <w:bCs/>
          <w:iCs/>
        </w:rPr>
      </w:pPr>
    </w:p>
    <w:p w14:paraId="72C71830"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ADG zal op vraag van de werkzoekende een attest afleveren waarin vermeld staat of hij/zij aan de voorwaarden voldoet. De werkzoekende vraagt dit aan voorafgaand aan de tewerkstelling en uiterlijk de 20</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xml:space="preserve"> dag na de aanwerving.</w:t>
      </w:r>
    </w:p>
    <w:p w14:paraId="5AF7D0C3" w14:textId="77777777" w:rsidR="00383250" w:rsidRPr="00E2031D" w:rsidRDefault="00383250" w:rsidP="00383250">
      <w:pPr>
        <w:spacing w:after="0" w:line="240" w:lineRule="auto"/>
        <w:rPr>
          <w:rFonts w:ascii="Calibri" w:eastAsia="Times New Roman" w:hAnsi="Calibri" w:cs="Times New Roman"/>
          <w:bCs/>
          <w:iCs/>
        </w:rPr>
      </w:pPr>
    </w:p>
    <w:p w14:paraId="7010B542"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werkgever dient nadien een subsiedieaanvraag in te dienen bij het MDG (Ministerie van de Duitstalige Gemeenschap). De werkgever moet er over waken dat deze subsidieaanvraag uiterlijk de 45</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xml:space="preserve"> dag na de aanwerving bij het MDG aankomt.</w:t>
      </w:r>
    </w:p>
    <w:p w14:paraId="4C069ECF" w14:textId="77777777" w:rsidR="00383250" w:rsidRPr="00E2031D" w:rsidRDefault="00383250" w:rsidP="00383250">
      <w:pPr>
        <w:spacing w:after="0" w:line="240" w:lineRule="auto"/>
        <w:rPr>
          <w:rFonts w:ascii="Calibri" w:eastAsia="Times New Roman" w:hAnsi="Calibri" w:cs="Times New Roman"/>
          <w:bCs/>
          <w:iCs/>
        </w:rPr>
      </w:pPr>
    </w:p>
    <w:p w14:paraId="35075287"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Indien aan de voorwaarden voldaan, kunnen er algemene of bijzondere subsidies toegekend worden. We beperken ons hier tot de algemene subsidies, aangezien de doelgroep van de bijzondere subsidies bijzonder klein is (eerder projectmatig voor overheidsinstellingen).</w:t>
      </w:r>
    </w:p>
    <w:p w14:paraId="74F5CB06" w14:textId="77777777" w:rsidR="00383250" w:rsidRPr="00E2031D" w:rsidRDefault="00383250" w:rsidP="00383250">
      <w:pPr>
        <w:spacing w:after="0" w:line="240" w:lineRule="auto"/>
        <w:rPr>
          <w:rFonts w:ascii="Calibri" w:eastAsia="Times New Roman" w:hAnsi="Calibri" w:cs="Times New Roman"/>
          <w:bCs/>
          <w:iCs/>
        </w:rPr>
      </w:pPr>
    </w:p>
    <w:p w14:paraId="147A980C"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algemene AKTIF-subsidie loopt maximaal 2 jaar, de eerste 12 maanden bedraagt ze 500 EUR, daarna bedraagt ze nog 300 EUR.</w:t>
      </w:r>
    </w:p>
    <w:p w14:paraId="3E27C95E" w14:textId="77777777" w:rsidR="00383250" w:rsidRPr="00E2031D" w:rsidRDefault="00383250" w:rsidP="00383250">
      <w:pPr>
        <w:spacing w:after="0" w:line="240" w:lineRule="auto"/>
        <w:rPr>
          <w:rFonts w:ascii="Calibri" w:eastAsia="Times New Roman" w:hAnsi="Calibri" w:cs="Times New Roman"/>
          <w:bCs/>
          <w:iCs/>
        </w:rPr>
      </w:pPr>
    </w:p>
    <w:p w14:paraId="17650028"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algemene AKTIF-PLUS-subsidie loopt maximaal 3 jaar, de eerste 12 maanden bedraagt ze 1.000 EUR, de volgende 12 maanden bedraagt ze 600 EUR en de laatste 12 maanden bedraagt ze nog 300 EUR per maand.</w:t>
      </w:r>
    </w:p>
    <w:p w14:paraId="18C3AC51" w14:textId="77777777" w:rsidR="00383250" w:rsidRPr="00E2031D" w:rsidRDefault="00383250" w:rsidP="00383250">
      <w:pPr>
        <w:spacing w:after="0" w:line="240" w:lineRule="auto"/>
        <w:rPr>
          <w:rFonts w:ascii="Calibri" w:eastAsia="Times New Roman" w:hAnsi="Calibri" w:cs="Times New Roman"/>
          <w:bCs/>
          <w:iCs/>
        </w:rPr>
      </w:pPr>
    </w:p>
    <w:p w14:paraId="25B6523B"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Deze bedragen liggen nog hoger ingeval de werknemer wordt aangeworven in aansluiting op een opleidingsmaatregel:</w:t>
      </w:r>
    </w:p>
    <w:p w14:paraId="5E7D5AC1"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Verhoogde ACTIF-subsidie: 500 EUR gedurende 2 jaar</w:t>
      </w:r>
    </w:p>
    <w:p w14:paraId="0A0F763C" w14:textId="77777777"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Verhoogde ACTIF-PLUS-subsidie: 1.000 EUR gedurende de eerste 2 jaar, daarna nog 600 EUR.</w:t>
      </w:r>
    </w:p>
    <w:p w14:paraId="5327335D" w14:textId="77777777" w:rsidR="001A7064" w:rsidRPr="00E2031D" w:rsidRDefault="001A7064" w:rsidP="00383250">
      <w:pPr>
        <w:spacing w:after="0" w:line="240" w:lineRule="auto"/>
        <w:rPr>
          <w:rFonts w:ascii="Calibri" w:eastAsia="Times New Roman" w:hAnsi="Calibri" w:cs="Times New Roman"/>
          <w:bCs/>
          <w:iCs/>
        </w:rPr>
      </w:pPr>
    </w:p>
    <w:p w14:paraId="02415BF9" w14:textId="43E56A2E" w:rsidR="00383250" w:rsidRPr="00E2031D" w:rsidRDefault="00383250" w:rsidP="00383250">
      <w:pPr>
        <w:spacing w:after="0" w:line="240" w:lineRule="auto"/>
        <w:rPr>
          <w:rFonts w:ascii="Calibri" w:eastAsia="Times New Roman" w:hAnsi="Calibri" w:cs="Times New Roman"/>
          <w:bCs/>
          <w:iCs/>
        </w:rPr>
      </w:pPr>
      <w:r w:rsidRPr="00E2031D">
        <w:rPr>
          <w:rFonts w:ascii="Calibri" w:eastAsia="Times New Roman" w:hAnsi="Calibri" w:cs="Times New Roman"/>
          <w:bCs/>
          <w:iCs/>
        </w:rPr>
        <w:t>De opleidingsmaatregelen die hier worden beoogd zijn o.a.:</w:t>
      </w:r>
    </w:p>
    <w:p w14:paraId="2071FEB4"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Individuele beroepsopleiding in een onderneming</w:t>
      </w:r>
    </w:p>
    <w:p w14:paraId="50450F6A"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Instapstage</w:t>
      </w:r>
    </w:p>
    <w:p w14:paraId="046D460E"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Opleiding in een bedrijf in het kader van de inschakeling van een mindervalide in het arbeidsproces</w:t>
      </w:r>
    </w:p>
    <w:p w14:paraId="6F2533D1" w14:textId="77777777" w:rsidR="00383250" w:rsidRPr="00E2031D" w:rsidRDefault="00383250" w:rsidP="00383250">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Middenstandsopleiding</w:t>
      </w:r>
    </w:p>
    <w:p w14:paraId="06E5E16B" w14:textId="50AC508D" w:rsidR="004B2AD5" w:rsidRPr="00E2031D" w:rsidRDefault="00383250" w:rsidP="00025BDF">
      <w:pPr>
        <w:numPr>
          <w:ilvl w:val="0"/>
          <w:numId w:val="57"/>
        </w:numPr>
        <w:spacing w:after="0" w:line="240" w:lineRule="auto"/>
        <w:rPr>
          <w:rFonts w:ascii="Calibri" w:eastAsia="Times New Roman" w:hAnsi="Calibri" w:cs="Times New Roman"/>
          <w:bCs/>
          <w:iCs/>
        </w:rPr>
      </w:pPr>
      <w:r w:rsidRPr="00E2031D">
        <w:rPr>
          <w:rFonts w:ascii="Calibri" w:eastAsia="Times New Roman" w:hAnsi="Calibri" w:cs="Times New Roman"/>
          <w:bCs/>
          <w:iCs/>
        </w:rPr>
        <w:t>Industriële leerovereenkomst</w:t>
      </w:r>
    </w:p>
    <w:p w14:paraId="7D9B207D" w14:textId="77777777" w:rsidR="00AB659D" w:rsidRPr="00E2031D" w:rsidRDefault="00AB659D" w:rsidP="00AB659D">
      <w:pPr>
        <w:spacing w:after="0" w:line="240" w:lineRule="auto"/>
        <w:ind w:left="720"/>
        <w:rPr>
          <w:rFonts w:ascii="Calibri" w:eastAsia="Times New Roman" w:hAnsi="Calibri" w:cs="Times New Roman"/>
          <w:bCs/>
          <w:iCs/>
        </w:rPr>
      </w:pPr>
    </w:p>
    <w:p w14:paraId="38897604" w14:textId="5A102FA9" w:rsidR="004822AC" w:rsidRDefault="00876889" w:rsidP="00025BDF">
      <w:pPr>
        <w:pStyle w:val="Kop2"/>
      </w:pPr>
      <w:bookmarkStart w:id="2" w:name="_Toc535915993"/>
      <w:r>
        <w:lastRenderedPageBreak/>
        <w:t>3</w:t>
      </w:r>
      <w:r w:rsidR="00025BDF">
        <w:t xml:space="preserve">. Stimulansen voor de tewerkstelling in </w:t>
      </w:r>
      <w:r w:rsidR="00FD455A">
        <w:t>Brussel</w:t>
      </w:r>
      <w:bookmarkEnd w:id="2"/>
    </w:p>
    <w:p w14:paraId="4EE23B12" w14:textId="77777777" w:rsidR="00992E84" w:rsidRDefault="00992E84" w:rsidP="000F1CA5">
      <w:pPr>
        <w:spacing w:after="0" w:line="240" w:lineRule="auto"/>
      </w:pPr>
    </w:p>
    <w:p w14:paraId="79D6E983" w14:textId="7262AF0B"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Bij de aanwerving van bepaalde werknemers kan de werkgever een aanzienlijke vermindering van de socialezekerheidsbijdragen genieten. Momenteel zijn er drie soorten voordelen: </w:t>
      </w:r>
    </w:p>
    <w:p w14:paraId="44C9501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 </w:t>
      </w:r>
    </w:p>
    <w:p w14:paraId="7A121B74" w14:textId="77777777" w:rsidR="000F1CA5" w:rsidRPr="000F1CA5" w:rsidRDefault="000F1CA5" w:rsidP="000F1CA5">
      <w:pPr>
        <w:numPr>
          <w:ilvl w:val="0"/>
          <w:numId w:val="4"/>
        </w:numPr>
        <w:spacing w:after="0" w:line="240" w:lineRule="auto"/>
        <w:rPr>
          <w:rFonts w:ascii="Calibri" w:eastAsia="Times New Roman" w:hAnsi="Calibri" w:cs="Times New Roman"/>
          <w:lang w:val="nl-NL" w:eastAsia="nl-NL"/>
        </w:rPr>
      </w:pPr>
      <w:r w:rsidRPr="000F1CA5">
        <w:rPr>
          <w:rFonts w:ascii="Calibri" w:eastAsia="Times New Roman" w:hAnsi="Calibri" w:cs="Times New Roman"/>
          <w:bCs/>
          <w:lang w:val="nl-NL" w:eastAsia="nl-NL"/>
        </w:rPr>
        <w:t>Een beperkte structurele RSZ-vermindering:</w:t>
      </w:r>
      <w:r w:rsidRPr="000F1CA5">
        <w:rPr>
          <w:rFonts w:ascii="Calibri" w:eastAsia="Times New Roman" w:hAnsi="Calibri" w:cs="Times New Roman"/>
          <w:lang w:val="nl-NL" w:eastAsia="nl-NL"/>
        </w:rPr>
        <w:t xml:space="preserve"> in het kader van de taxshift daalt het basistarief aan werkgeversbijdragen van 30% naar 25% vanaf 1 januari 2018. Dit gaat evenwel ten koste van de structurele vermindering die tot 31 december 2017 van toepassing was. Vanaf 1 januari 2018 ontvangt de werkgever enkel nog een beperkte structurele vermindering van bijdragen voor werknemers met een laag loon (voltijds </w:t>
      </w:r>
      <w:r w:rsidRPr="00397DBB">
        <w:rPr>
          <w:rFonts w:ascii="Calibri" w:eastAsia="Times New Roman" w:hAnsi="Calibri" w:cs="Times New Roman"/>
          <w:lang w:val="nl-NL" w:eastAsia="nl-NL"/>
        </w:rPr>
        <w:t>brutokwartaalloon &lt; 9. 035</w:t>
      </w:r>
      <w:r w:rsidRPr="00397DBB">
        <w:rPr>
          <w:rFonts w:ascii="Times New Roman" w:eastAsia="Times New Roman" w:hAnsi="Times New Roman" w:cs="Times New Roman"/>
          <w:sz w:val="24"/>
          <w:szCs w:val="24"/>
          <w:lang w:val="nl-NL" w:eastAsia="nl-NL"/>
        </w:rPr>
        <w:t xml:space="preserve"> </w:t>
      </w:r>
      <w:r w:rsidRPr="00397DBB">
        <w:rPr>
          <w:rFonts w:ascii="Calibri" w:eastAsia="Times New Roman" w:hAnsi="Calibri" w:cs="Times New Roman"/>
          <w:lang w:val="nl-NL" w:eastAsia="nl-NL"/>
        </w:rPr>
        <w:t>EUR).</w:t>
      </w:r>
      <w:bookmarkStart w:id="3" w:name="_GoBack"/>
      <w:bookmarkEnd w:id="3"/>
      <w:r w:rsidRPr="000F1CA5">
        <w:rPr>
          <w:rFonts w:ascii="Calibri" w:eastAsia="Times New Roman" w:hAnsi="Calibri" w:cs="Times New Roman"/>
          <w:lang w:val="nl-NL" w:eastAsia="nl-NL"/>
        </w:rPr>
        <w:t xml:space="preserve"> Voor alle werknemers die meer verdienen, geniet de werkgever geen structurele vermindering meer.</w:t>
      </w:r>
      <w:r w:rsidRPr="000F1CA5">
        <w:rPr>
          <w:rFonts w:ascii="Times New Roman" w:eastAsia="Times New Roman" w:hAnsi="Times New Roman" w:cs="Times New Roman"/>
          <w:sz w:val="24"/>
          <w:szCs w:val="24"/>
          <w:lang w:val="nl-NL" w:eastAsia="nl-NL"/>
        </w:rPr>
        <w:t xml:space="preserve"> </w:t>
      </w:r>
      <w:r w:rsidRPr="000F1CA5">
        <w:rPr>
          <w:rFonts w:ascii="Calibri" w:eastAsia="Times New Roman" w:hAnsi="Calibri" w:cs="Times New Roman"/>
          <w:lang w:val="nl-NL" w:eastAsia="nl-NL"/>
        </w:rPr>
        <w:t xml:space="preserve">Voor Sociale Maribel-werkgevers en beschutte werkplaatsen geldt een andere berekeningswijze; </w:t>
      </w:r>
    </w:p>
    <w:p w14:paraId="23B42B93" w14:textId="77777777" w:rsidR="000F1CA5" w:rsidRPr="000F1CA5" w:rsidRDefault="000F1CA5" w:rsidP="000F1CA5">
      <w:pPr>
        <w:numPr>
          <w:ilvl w:val="0"/>
          <w:numId w:val="4"/>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 Te cumuleren met maximaal 1 van de volgende </w:t>
      </w:r>
      <w:r w:rsidRPr="000F1CA5">
        <w:rPr>
          <w:rFonts w:ascii="Calibri" w:eastAsia="Times New Roman" w:hAnsi="Calibri" w:cs="Times New Roman"/>
          <w:bCs/>
          <w:lang w:val="nl-NL" w:eastAsia="nl-NL"/>
        </w:rPr>
        <w:t xml:space="preserve">doelgroepverminderingen, zijnde de vermindering voor </w:t>
      </w:r>
      <w:r w:rsidRPr="000F1CA5">
        <w:rPr>
          <w:rFonts w:ascii="Calibri" w:eastAsia="Times New Roman" w:hAnsi="Calibri" w:cs="Times New Roman"/>
          <w:lang w:val="nl-NL" w:eastAsia="nl-NL"/>
        </w:rPr>
        <w:t xml:space="preserve"> oudere werknemers, de </w:t>
      </w:r>
      <w:r w:rsidRPr="000F1CA5">
        <w:rPr>
          <w:rFonts w:ascii="Calibri" w:eastAsia="Times New Roman" w:hAnsi="Calibri" w:cs="Times New Roman"/>
          <w:bCs/>
          <w:lang w:val="nl-NL" w:eastAsia="nl-NL"/>
        </w:rPr>
        <w:t xml:space="preserve">vermindering voor </w:t>
      </w:r>
      <w:r w:rsidRPr="000F1CA5">
        <w:rPr>
          <w:rFonts w:ascii="Calibri" w:eastAsia="Times New Roman" w:hAnsi="Calibri" w:cs="Times New Roman"/>
          <w:lang w:val="nl-NL" w:eastAsia="nl-NL"/>
        </w:rPr>
        <w:t xml:space="preserve"> eerste aanwervingen, de </w:t>
      </w:r>
      <w:r w:rsidRPr="000F1CA5">
        <w:rPr>
          <w:rFonts w:ascii="Calibri" w:eastAsia="Times New Roman" w:hAnsi="Calibri" w:cs="Times New Roman"/>
          <w:bCs/>
          <w:lang w:val="nl-NL" w:eastAsia="nl-NL"/>
        </w:rPr>
        <w:t xml:space="preserve">vermindering voor </w:t>
      </w:r>
      <w:r w:rsidRPr="000F1CA5">
        <w:rPr>
          <w:rFonts w:ascii="Calibri" w:eastAsia="Times New Roman" w:hAnsi="Calibri" w:cs="Times New Roman"/>
          <w:lang w:val="nl-NL" w:eastAsia="nl-NL"/>
        </w:rPr>
        <w:t>collectieve arbeidsduurvermindering en vierdagenweek of de vermindering voor mentors;</w:t>
      </w:r>
    </w:p>
    <w:p w14:paraId="51F878BF" w14:textId="77777777" w:rsidR="000F1CA5" w:rsidRPr="000F1CA5" w:rsidRDefault="000F1CA5" w:rsidP="000F1CA5">
      <w:pPr>
        <w:numPr>
          <w:ilvl w:val="0"/>
          <w:numId w:val="4"/>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Werkuitkering.</w:t>
      </w:r>
    </w:p>
    <w:p w14:paraId="443D2921" w14:textId="77777777" w:rsidR="000F1CA5" w:rsidRPr="000F1CA5" w:rsidRDefault="000F1CA5" w:rsidP="000F1CA5">
      <w:pPr>
        <w:spacing w:after="0" w:line="240" w:lineRule="auto"/>
        <w:rPr>
          <w:rFonts w:ascii="Calibri" w:eastAsia="Times New Roman" w:hAnsi="Calibri" w:cs="Times New Roman"/>
          <w:lang w:val="nl-NL" w:eastAsia="nl-NL"/>
        </w:rPr>
      </w:pPr>
    </w:p>
    <w:p w14:paraId="795FA67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Het totale verminderingsbedrag aan structurele vermindering en doelgroepvermindering wordt steeds beperkt tot de basiswerkgeversbijdragen.</w:t>
      </w:r>
    </w:p>
    <w:p w14:paraId="6582D888" w14:textId="77777777" w:rsidR="000F1CA5" w:rsidRPr="000F1CA5" w:rsidRDefault="000F1CA5" w:rsidP="000F1CA5">
      <w:pPr>
        <w:spacing w:after="0" w:line="240" w:lineRule="auto"/>
        <w:rPr>
          <w:rFonts w:ascii="Calibri" w:eastAsia="Times New Roman" w:hAnsi="Calibri" w:cs="Times New Roman"/>
          <w:lang w:val="nl-NL" w:eastAsia="nl-NL"/>
        </w:rPr>
      </w:pPr>
    </w:p>
    <w:p w14:paraId="67B9D26A"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De hieronder vermelde bedragen zijn forfaitaire bedragen die enkel gelden bij een voltijdse en volledige tewerkstelling. In geval van een deeltijdse of onvolledige tewerkstelling worden ze verhoudingsgewijs verminderd.</w:t>
      </w:r>
    </w:p>
    <w:p w14:paraId="5ECA13C2" w14:textId="77777777" w:rsidR="000F1CA5" w:rsidRPr="000F1CA5" w:rsidRDefault="000F1CA5" w:rsidP="000F1CA5">
      <w:pPr>
        <w:spacing w:after="0" w:line="240" w:lineRule="auto"/>
        <w:rPr>
          <w:rFonts w:ascii="Calibri" w:eastAsia="Times New Roman" w:hAnsi="Calibri" w:cs="Times New Roman"/>
          <w:lang w:val="nl-NL" w:eastAsia="nl-NL"/>
        </w:rPr>
      </w:pPr>
    </w:p>
    <w:p w14:paraId="0964DEDC" w14:textId="77777777" w:rsidR="000F1CA5" w:rsidRP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DOELGROEPVERMINDERING VOOR OUDERE WERKNEMERS</w:t>
      </w:r>
    </w:p>
    <w:p w14:paraId="7DC6482E"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 xml:space="preserve">Er wordt een doelgroepvermindering toegekend voor oudere werknemers wanneer het refertekwartaalloon van de betrokken werknemer niet meer bedraagt </w:t>
      </w:r>
      <w:r w:rsidRPr="00E2031D">
        <w:rPr>
          <w:rFonts w:ascii="Calibri" w:eastAsia="Times New Roman" w:hAnsi="Calibri" w:cs="Times New Roman"/>
          <w:bCs/>
          <w:iCs/>
          <w:lang w:val="nl-NL" w:eastAsia="nl-NL"/>
        </w:rPr>
        <w:t>dan 10.710</w:t>
      </w:r>
      <w:r w:rsidRPr="000F1CA5">
        <w:rPr>
          <w:rFonts w:ascii="Calibri" w:eastAsia="Times New Roman" w:hAnsi="Calibri" w:cs="Times New Roman"/>
          <w:bCs/>
          <w:iCs/>
          <w:lang w:val="nl-NL" w:eastAsia="nl-NL"/>
        </w:rPr>
        <w:t xml:space="preserve"> EUR. </w:t>
      </w:r>
    </w:p>
    <w:p w14:paraId="3ACBF7A2" w14:textId="77777777" w:rsidR="000F1CA5" w:rsidRPr="000F1CA5" w:rsidRDefault="000F1CA5" w:rsidP="000F1CA5">
      <w:pPr>
        <w:spacing w:after="0" w:line="240" w:lineRule="auto"/>
        <w:rPr>
          <w:rFonts w:ascii="Calibri" w:eastAsia="Times New Roman" w:hAnsi="Calibri" w:cs="Times New Roman"/>
          <w:bCs/>
          <w:iCs/>
          <w:lang w:val="nl-NL" w:eastAsia="nl-NL"/>
        </w:rPr>
      </w:pPr>
    </w:p>
    <w:p w14:paraId="3DE7E37C" w14:textId="77777777" w:rsidR="000F1CA5" w:rsidRPr="000F1CA5" w:rsidRDefault="000F1CA5" w:rsidP="000F1CA5">
      <w:pPr>
        <w:autoSpaceDE w:val="0"/>
        <w:autoSpaceDN w:val="0"/>
        <w:adjustRightInd w:val="0"/>
        <w:spacing w:after="0" w:line="240" w:lineRule="auto"/>
        <w:rPr>
          <w:rFonts w:ascii="Calibri" w:eastAsia="Times New Roman" w:hAnsi="Calibri" w:cs="Arial"/>
          <w:bCs/>
          <w:iCs/>
          <w:color w:val="000000"/>
          <w:lang w:eastAsia="nl-BE"/>
        </w:rPr>
      </w:pPr>
      <w:r w:rsidRPr="000F1CA5">
        <w:rPr>
          <w:rFonts w:ascii="Calibri" w:eastAsia="Times New Roman" w:hAnsi="Calibri" w:cs="Arial"/>
          <w:bCs/>
          <w:iCs/>
          <w:color w:val="000000"/>
          <w:lang w:eastAsia="nl-BE"/>
        </w:rPr>
        <w:t xml:space="preserve">Het bedrag van de vermindering bedraagt 1000 EUR per kwartaal voor ouderen vanaf 57 </w:t>
      </w:r>
      <w:r w:rsidRPr="00E2031D">
        <w:rPr>
          <w:rFonts w:ascii="Calibri" w:eastAsia="Times New Roman" w:hAnsi="Calibri" w:cs="Arial"/>
          <w:bCs/>
          <w:iCs/>
          <w:color w:val="000000"/>
          <w:lang w:eastAsia="nl-BE"/>
        </w:rPr>
        <w:t>jaar en jonger dan 65 jaar op de laatste dag van het kwartaal.</w:t>
      </w:r>
      <w:r w:rsidRPr="000F1CA5">
        <w:rPr>
          <w:rFonts w:ascii="Calibri" w:eastAsia="Times New Roman" w:hAnsi="Calibri" w:cs="Arial"/>
          <w:bCs/>
          <w:iCs/>
          <w:color w:val="000000"/>
          <w:lang w:eastAsia="nl-BE"/>
        </w:rPr>
        <w:t xml:space="preserve"> </w:t>
      </w:r>
    </w:p>
    <w:p w14:paraId="040ED987" w14:textId="77777777" w:rsidR="000F1CA5" w:rsidRPr="000F1CA5" w:rsidRDefault="000F1CA5" w:rsidP="000F1CA5">
      <w:pPr>
        <w:autoSpaceDE w:val="0"/>
        <w:autoSpaceDN w:val="0"/>
        <w:adjustRightInd w:val="0"/>
        <w:spacing w:after="0" w:line="240" w:lineRule="auto"/>
        <w:rPr>
          <w:rFonts w:ascii="Arial" w:eastAsia="Times New Roman" w:hAnsi="Arial" w:cs="Arial"/>
          <w:color w:val="000000"/>
          <w:sz w:val="24"/>
          <w:szCs w:val="24"/>
          <w:lang w:eastAsia="nl-BE"/>
        </w:rPr>
      </w:pPr>
    </w:p>
    <w:p w14:paraId="48BBBC7A"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Aan de toepassing van deze doelgroepvermindering zijn geen verdere specifieke formaliteiten verbonden. Het bereiken van de bovenvermelde leeftijd opent automatisch het recht op de vermindering.</w:t>
      </w:r>
    </w:p>
    <w:p w14:paraId="653A6325" w14:textId="77777777" w:rsidR="000F1CA5" w:rsidRPr="000F1CA5" w:rsidRDefault="000F1CA5" w:rsidP="000F1CA5">
      <w:pPr>
        <w:spacing w:after="0" w:line="240" w:lineRule="auto"/>
        <w:rPr>
          <w:rFonts w:ascii="Calibri" w:eastAsia="Times New Roman" w:hAnsi="Calibri" w:cs="Times New Roman"/>
          <w:bCs/>
          <w:iCs/>
          <w:lang w:val="nl-NL" w:eastAsia="nl-NL"/>
        </w:rPr>
      </w:pPr>
    </w:p>
    <w:p w14:paraId="0BFA5F95"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
          <w:bCs/>
          <w:iCs/>
          <w:color w:val="75C043"/>
          <w:lang w:val="nl-NL" w:eastAsia="nl-NL"/>
        </w:rPr>
        <w:t>DOELGROEPVERMINDERING VOOR EERSTE AANWERVINGEN</w:t>
      </w:r>
    </w:p>
    <w:p w14:paraId="1F31822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Om voor deze doelgroepvermindering in aanmerking te komen, mag de werkgever geen werknemers meer in dienst gehad hebben sedert tenminste 4 opeenvolgende kwartalen die het kwartaal van indienstneming voorafgaan, tenzij dienstboden, leercontracten, stagiairs in opleiding tot ondernemingshoofd, studenten met solidariteitsbijdrage, jongeren tot 31 december van het jaar dat zij 18 worden of gelegenheidswerknemers in de tuinbouw.  </w:t>
      </w:r>
    </w:p>
    <w:p w14:paraId="495A5C98" w14:textId="77777777" w:rsidR="000F1CA5" w:rsidRPr="000F1CA5" w:rsidRDefault="000F1CA5" w:rsidP="000F1CA5">
      <w:pPr>
        <w:spacing w:after="0" w:line="240" w:lineRule="auto"/>
        <w:rPr>
          <w:rFonts w:ascii="Calibri" w:eastAsia="Times New Roman" w:hAnsi="Calibri" w:cs="Times New Roman"/>
          <w:lang w:val="nl-NL" w:eastAsia="nl-NL"/>
        </w:rPr>
      </w:pPr>
    </w:p>
    <w:p w14:paraId="2A9F11E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Is deze voorwaarde vervuld, dan zal de RSZ nagaan of de werkgever samen met andere werkgevers geen zelfde “technische bedrijfseenheid” uitmaakt. Er wordt hierbij rekening gehouden met een aantal sociaaleconomische criteria (bijvoorbeeld hetzelfde personeel, dezelfde zaakvoerder/bestuurder, dezelfde locatie, gelijksoortige activiteiten, bedrijfsmateriaal, benaming, contactinfo…). De aangeworven werknemer mag immers geen werknemer vervangen die in de loop van de 12 maanden (dag op dag) voorafgaand aan het kwartaal van indiensttreding in dezelfde technische bedrijfseenheid werkzaam was.</w:t>
      </w:r>
    </w:p>
    <w:p w14:paraId="337FA1B7" w14:textId="77777777" w:rsidR="000F1CA5" w:rsidRPr="000F1CA5" w:rsidRDefault="000F1CA5" w:rsidP="000F1CA5">
      <w:pPr>
        <w:spacing w:after="0" w:line="240" w:lineRule="auto"/>
        <w:rPr>
          <w:rFonts w:ascii="Calibri" w:eastAsia="Times New Roman" w:hAnsi="Calibri" w:cs="Times New Roman"/>
          <w:lang w:val="nl-NL" w:eastAsia="nl-NL"/>
        </w:rPr>
      </w:pPr>
    </w:p>
    <w:p w14:paraId="426BC38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Er gelden </w:t>
      </w:r>
      <w:r w:rsidRPr="000F1CA5">
        <w:rPr>
          <w:rFonts w:ascii="Calibri" w:eastAsia="Times New Roman" w:hAnsi="Calibri" w:cs="Times New Roman"/>
          <w:bCs/>
          <w:lang w:val="nl-NL" w:eastAsia="nl-NL"/>
        </w:rPr>
        <w:t xml:space="preserve">geen specifieke </w:t>
      </w:r>
      <w:r w:rsidRPr="000F1CA5">
        <w:rPr>
          <w:rFonts w:ascii="Calibri" w:eastAsia="Times New Roman" w:hAnsi="Calibri" w:cs="Times New Roman"/>
          <w:lang w:val="nl-NL" w:eastAsia="nl-NL"/>
        </w:rPr>
        <w:t xml:space="preserve">voorwaarden waaraan de nieuw aangeworven werknemers vóór hun aanwerving moeten voldoen. </w:t>
      </w:r>
    </w:p>
    <w:p w14:paraId="3B399213" w14:textId="77777777" w:rsidR="000F1CA5" w:rsidRPr="000F1CA5" w:rsidRDefault="000F1CA5" w:rsidP="000F1CA5">
      <w:pPr>
        <w:spacing w:after="0" w:line="240" w:lineRule="auto"/>
        <w:rPr>
          <w:rFonts w:ascii="Calibri" w:eastAsia="Times New Roman" w:hAnsi="Calibri" w:cs="Times New Roman"/>
          <w:lang w:val="nl-NL" w:eastAsia="nl-NL"/>
        </w:rPr>
      </w:pPr>
    </w:p>
    <w:p w14:paraId="2AA5AFE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 werkgever beschikt over </w:t>
      </w:r>
      <w:r w:rsidRPr="000F1CA5">
        <w:rPr>
          <w:rFonts w:ascii="Calibri" w:eastAsia="Times New Roman" w:hAnsi="Calibri" w:cs="Times New Roman"/>
          <w:bCs/>
          <w:lang w:val="nl-NL" w:eastAsia="nl-NL"/>
        </w:rPr>
        <w:t>20 kwartalen</w:t>
      </w:r>
      <w:r w:rsidRPr="000F1CA5">
        <w:rPr>
          <w:rFonts w:ascii="Calibri" w:eastAsia="Times New Roman" w:hAnsi="Calibri" w:cs="Times New Roman"/>
          <w:lang w:val="nl-NL" w:eastAsia="nl-NL"/>
        </w:rPr>
        <w:t xml:space="preserve"> vanaf de aanwerving van de werknemer waarbinnen hij de doelgroepvermindering kan opnemen. Hij kan dus de meest interessante kwartalen kiezen, namelijk diegene waarin de werknemer het meeste uren werkt. De effectieve fysieke aanwezigheid van het aantal werknemers is vereist gedurende alle kwartalen. </w:t>
      </w:r>
    </w:p>
    <w:p w14:paraId="315B0CD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Voor de eerste aanwerving geniet de werkgever van de RSZ een forfaitair bedrag van 36,45 EUR per kwartaal als tussenkomst in de administratiekosten bij een erkend sociaal secretariaat. </w:t>
      </w:r>
    </w:p>
    <w:p w14:paraId="0D0748C1" w14:textId="77777777" w:rsidR="000F1CA5" w:rsidRPr="000F1CA5" w:rsidRDefault="000F1CA5" w:rsidP="000F1CA5">
      <w:pPr>
        <w:spacing w:after="0" w:line="240" w:lineRule="auto"/>
        <w:rPr>
          <w:rFonts w:ascii="Calibri" w:eastAsia="Times New Roman" w:hAnsi="Calibri" w:cs="Times New Roman"/>
          <w:lang w:val="nl-NL" w:eastAsia="nl-NL"/>
        </w:rPr>
      </w:pPr>
    </w:p>
    <w:p w14:paraId="6B7EC8A3" w14:textId="77777777" w:rsidR="000F1CA5" w:rsidRPr="000F1CA5" w:rsidRDefault="000F1CA5" w:rsidP="000F1CA5">
      <w:pPr>
        <w:spacing w:after="0" w:line="240" w:lineRule="auto"/>
        <w:rPr>
          <w:rFonts w:ascii="Calibri" w:eastAsia="Times New Roman" w:hAnsi="Calibri" w:cs="Times New Roman"/>
          <w:i/>
          <w:lang w:val="nl-NL" w:eastAsia="nl-NL"/>
        </w:rPr>
      </w:pPr>
      <w:r w:rsidRPr="000F1CA5">
        <w:rPr>
          <w:rFonts w:ascii="Calibri" w:eastAsia="Times New Roman" w:hAnsi="Calibri" w:cs="Times New Roman"/>
          <w:i/>
          <w:lang w:val="nl-NL" w:eastAsia="nl-NL"/>
        </w:rPr>
        <w:t>Aanwervingen vanaf 2017</w:t>
      </w:r>
    </w:p>
    <w:p w14:paraId="79E3FBB7" w14:textId="77777777" w:rsidR="000F1CA5" w:rsidRPr="000F1CA5" w:rsidRDefault="000F1CA5" w:rsidP="000F1CA5">
      <w:pPr>
        <w:spacing w:after="0" w:line="240" w:lineRule="auto"/>
        <w:rPr>
          <w:rFonts w:ascii="Calibri" w:eastAsia="Times New Roman" w:hAnsi="Calibri" w:cs="Times New Roman"/>
          <w:i/>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279"/>
        <w:gridCol w:w="4808"/>
      </w:tblGrid>
      <w:tr w:rsidR="000F1CA5" w:rsidRPr="000F1CA5" w14:paraId="5FCDB260" w14:textId="77777777" w:rsidTr="003F42F7">
        <w:trPr>
          <w:trHeight w:val="273"/>
          <w:tblHeader/>
        </w:trPr>
        <w:tc>
          <w:tcPr>
            <w:tcW w:w="1985" w:type="dxa"/>
            <w:shd w:val="clear" w:color="auto" w:fill="409AC9"/>
          </w:tcPr>
          <w:p w14:paraId="3A3C87E7"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 xml:space="preserve">Aanwerving </w:t>
            </w:r>
          </w:p>
        </w:tc>
        <w:tc>
          <w:tcPr>
            <w:tcW w:w="2279" w:type="dxa"/>
            <w:shd w:val="clear" w:color="auto" w:fill="409AC9"/>
            <w:vAlign w:val="center"/>
          </w:tcPr>
          <w:p w14:paraId="3F367C77"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RSZ-vermindering</w:t>
            </w:r>
          </w:p>
        </w:tc>
        <w:tc>
          <w:tcPr>
            <w:tcW w:w="4808" w:type="dxa"/>
            <w:shd w:val="clear" w:color="auto" w:fill="409AC9"/>
          </w:tcPr>
          <w:p w14:paraId="2851A903"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46614016" w14:textId="77777777" w:rsidTr="003F42F7">
        <w:trPr>
          <w:trHeight w:val="279"/>
        </w:trPr>
        <w:tc>
          <w:tcPr>
            <w:tcW w:w="1985" w:type="dxa"/>
          </w:tcPr>
          <w:p w14:paraId="7141085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eerste werknemer</w:t>
            </w:r>
          </w:p>
        </w:tc>
        <w:tc>
          <w:tcPr>
            <w:tcW w:w="2279" w:type="dxa"/>
            <w:vAlign w:val="center"/>
          </w:tcPr>
          <w:p w14:paraId="66EA721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Volledige vrijstelling basisbijdragen</w:t>
            </w:r>
          </w:p>
        </w:tc>
        <w:tc>
          <w:tcPr>
            <w:tcW w:w="4808" w:type="dxa"/>
          </w:tcPr>
          <w:p w14:paraId="4B27868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Onbeperkt</w:t>
            </w:r>
          </w:p>
        </w:tc>
      </w:tr>
      <w:tr w:rsidR="000F1CA5" w:rsidRPr="000F1CA5" w14:paraId="7A45FCBA" w14:textId="77777777" w:rsidTr="003F42F7">
        <w:trPr>
          <w:trHeight w:val="279"/>
        </w:trPr>
        <w:tc>
          <w:tcPr>
            <w:tcW w:w="1985" w:type="dxa"/>
          </w:tcPr>
          <w:p w14:paraId="1BE471A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tweede werknemer</w:t>
            </w:r>
          </w:p>
        </w:tc>
        <w:tc>
          <w:tcPr>
            <w:tcW w:w="2279" w:type="dxa"/>
            <w:vAlign w:val="center"/>
          </w:tcPr>
          <w:p w14:paraId="25E9999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1.550 EUR per kwartaal</w:t>
            </w:r>
          </w:p>
          <w:p w14:paraId="0DB71CD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44DA20C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7F2910E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5 kwartalen</w:t>
            </w:r>
          </w:p>
          <w:p w14:paraId="6579F26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p w14:paraId="1255A27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7E3E0112" w14:textId="77777777" w:rsidTr="003F42F7">
        <w:trPr>
          <w:trHeight w:val="266"/>
        </w:trPr>
        <w:tc>
          <w:tcPr>
            <w:tcW w:w="1985" w:type="dxa"/>
          </w:tcPr>
          <w:p w14:paraId="69FD5B7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derde werknemer</w:t>
            </w:r>
          </w:p>
        </w:tc>
        <w:tc>
          <w:tcPr>
            <w:tcW w:w="2279" w:type="dxa"/>
            <w:vAlign w:val="center"/>
          </w:tcPr>
          <w:p w14:paraId="37A9B8D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05260D0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1FCF242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68AADF1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2F9052D0" w14:textId="77777777" w:rsidTr="003F42F7">
        <w:trPr>
          <w:trHeight w:val="266"/>
        </w:trPr>
        <w:tc>
          <w:tcPr>
            <w:tcW w:w="1985" w:type="dxa"/>
          </w:tcPr>
          <w:p w14:paraId="2BBC0FD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vierde werknemer</w:t>
            </w:r>
          </w:p>
        </w:tc>
        <w:tc>
          <w:tcPr>
            <w:tcW w:w="2279" w:type="dxa"/>
            <w:vAlign w:val="center"/>
          </w:tcPr>
          <w:p w14:paraId="68B79D9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672498F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020C4A8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2C93722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5B79E125" w14:textId="77777777" w:rsidTr="003F42F7">
        <w:trPr>
          <w:trHeight w:val="266"/>
        </w:trPr>
        <w:tc>
          <w:tcPr>
            <w:tcW w:w="1985" w:type="dxa"/>
          </w:tcPr>
          <w:p w14:paraId="4EC5C8F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vijfde werknemer</w:t>
            </w:r>
          </w:p>
        </w:tc>
        <w:tc>
          <w:tcPr>
            <w:tcW w:w="2279" w:type="dxa"/>
            <w:vAlign w:val="center"/>
          </w:tcPr>
          <w:p w14:paraId="14BB3F3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6E74DD2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1454CF2D"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Maximaal 9 kwartalen</w:t>
            </w:r>
          </w:p>
          <w:p w14:paraId="149CB935"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Maximaal 4 kwartalen</w:t>
            </w:r>
          </w:p>
        </w:tc>
      </w:tr>
      <w:tr w:rsidR="000F1CA5" w:rsidRPr="000F1CA5" w14:paraId="56CE8ACD" w14:textId="77777777" w:rsidTr="003F42F7">
        <w:trPr>
          <w:trHeight w:val="266"/>
        </w:trPr>
        <w:tc>
          <w:tcPr>
            <w:tcW w:w="1985" w:type="dxa"/>
          </w:tcPr>
          <w:p w14:paraId="6DBF3FC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zesde werknemer</w:t>
            </w:r>
          </w:p>
        </w:tc>
        <w:tc>
          <w:tcPr>
            <w:tcW w:w="2279" w:type="dxa"/>
            <w:vAlign w:val="center"/>
          </w:tcPr>
          <w:p w14:paraId="5CFF82D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514C985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027C96E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00B5BAD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bl>
    <w:p w14:paraId="4CAFB521" w14:textId="77777777" w:rsidR="000F1CA5" w:rsidRPr="000F1CA5" w:rsidRDefault="000F1CA5" w:rsidP="000F1CA5">
      <w:pPr>
        <w:spacing w:after="0" w:line="240" w:lineRule="auto"/>
        <w:rPr>
          <w:rFonts w:ascii="Calibri" w:eastAsia="Times New Roman" w:hAnsi="Calibri" w:cs="Times New Roman"/>
          <w:lang w:val="nl-NL" w:eastAsia="nl-NL"/>
        </w:rPr>
      </w:pPr>
    </w:p>
    <w:p w14:paraId="65EC2D7F" w14:textId="419E52E8" w:rsidR="00992E84" w:rsidRDefault="00992E84" w:rsidP="000F1CA5">
      <w:pPr>
        <w:spacing w:after="0" w:line="240" w:lineRule="auto"/>
        <w:rPr>
          <w:rFonts w:ascii="Calibri" w:eastAsia="Times New Roman" w:hAnsi="Calibri" w:cs="Times New Roman"/>
          <w:b/>
          <w:bCs/>
          <w:iCs/>
          <w:color w:val="75C043"/>
          <w:lang w:val="nl-NL" w:eastAsia="nl-NL"/>
        </w:rPr>
      </w:pPr>
    </w:p>
    <w:p w14:paraId="1001FFAE" w14:textId="5BFF22F0"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
          <w:bCs/>
          <w:iCs/>
          <w:color w:val="75C043"/>
          <w:lang w:val="nl-NL" w:eastAsia="nl-NL"/>
        </w:rPr>
        <w:t>DOELGROEPVERMINDERING COLLECTIEVE ARBEIDSDUURVERMINDERING EN VIERDAGENWEEK</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8"/>
        <w:gridCol w:w="2270"/>
        <w:gridCol w:w="4044"/>
      </w:tblGrid>
      <w:tr w:rsidR="000F1CA5" w:rsidRPr="000F1CA5" w14:paraId="03503F06" w14:textId="77777777" w:rsidTr="003F42F7">
        <w:trPr>
          <w:trHeight w:val="257"/>
        </w:trPr>
        <w:tc>
          <w:tcPr>
            <w:tcW w:w="9072" w:type="dxa"/>
            <w:gridSpan w:val="3"/>
            <w:shd w:val="clear" w:color="auto" w:fill="409AC9"/>
          </w:tcPr>
          <w:p w14:paraId="0697A98D"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ARBEIDSDUURVERMINDERING</w:t>
            </w:r>
          </w:p>
        </w:tc>
      </w:tr>
      <w:tr w:rsidR="000F1CA5" w:rsidRPr="000F1CA5" w14:paraId="4DF8A254" w14:textId="77777777" w:rsidTr="003F42F7">
        <w:trPr>
          <w:trHeight w:val="270"/>
        </w:trPr>
        <w:tc>
          <w:tcPr>
            <w:tcW w:w="2758" w:type="dxa"/>
            <w:shd w:val="clear" w:color="auto" w:fill="409AC9"/>
          </w:tcPr>
          <w:p w14:paraId="388E7085"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Arbeidsduurvermindering</w:t>
            </w:r>
          </w:p>
        </w:tc>
        <w:tc>
          <w:tcPr>
            <w:tcW w:w="2270" w:type="dxa"/>
            <w:shd w:val="clear" w:color="auto" w:fill="409AC9"/>
          </w:tcPr>
          <w:p w14:paraId="4B7F5FA8"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Bedrag van vermindering</w:t>
            </w:r>
          </w:p>
        </w:tc>
        <w:tc>
          <w:tcPr>
            <w:tcW w:w="4044" w:type="dxa"/>
            <w:shd w:val="clear" w:color="auto" w:fill="409AC9"/>
          </w:tcPr>
          <w:p w14:paraId="7085897E"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081B5E21" w14:textId="77777777" w:rsidTr="003F42F7">
        <w:trPr>
          <w:trHeight w:val="270"/>
        </w:trPr>
        <w:tc>
          <w:tcPr>
            <w:tcW w:w="2758" w:type="dxa"/>
          </w:tcPr>
          <w:p w14:paraId="56785E96"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37 uur/week</w:t>
            </w:r>
          </w:p>
        </w:tc>
        <w:tc>
          <w:tcPr>
            <w:tcW w:w="2270" w:type="dxa"/>
          </w:tcPr>
          <w:p w14:paraId="62D173D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1854CBC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8 kwartalen</w:t>
            </w:r>
          </w:p>
        </w:tc>
      </w:tr>
      <w:tr w:rsidR="000F1CA5" w:rsidRPr="000F1CA5" w14:paraId="7BC8BD1B" w14:textId="77777777" w:rsidTr="003F42F7">
        <w:trPr>
          <w:trHeight w:val="270"/>
        </w:trPr>
        <w:tc>
          <w:tcPr>
            <w:tcW w:w="2758" w:type="dxa"/>
          </w:tcPr>
          <w:p w14:paraId="1CF6C59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36 uur/week</w:t>
            </w:r>
          </w:p>
        </w:tc>
        <w:tc>
          <w:tcPr>
            <w:tcW w:w="2270" w:type="dxa"/>
          </w:tcPr>
          <w:p w14:paraId="42082FF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4F25E4D6"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12 kwartalen</w:t>
            </w:r>
          </w:p>
        </w:tc>
      </w:tr>
      <w:tr w:rsidR="000F1CA5" w:rsidRPr="000F1CA5" w14:paraId="3CF8510F" w14:textId="77777777" w:rsidTr="003F42F7">
        <w:trPr>
          <w:trHeight w:val="257"/>
        </w:trPr>
        <w:tc>
          <w:tcPr>
            <w:tcW w:w="2758" w:type="dxa"/>
          </w:tcPr>
          <w:p w14:paraId="5F0BAD1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35 uur/week</w:t>
            </w:r>
          </w:p>
        </w:tc>
        <w:tc>
          <w:tcPr>
            <w:tcW w:w="2270" w:type="dxa"/>
          </w:tcPr>
          <w:p w14:paraId="5DFB538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0DC0EAB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16 kwartalen</w:t>
            </w:r>
          </w:p>
        </w:tc>
      </w:tr>
      <w:tr w:rsidR="000F1CA5" w:rsidRPr="000F1CA5" w14:paraId="4B73E011" w14:textId="77777777" w:rsidTr="003F42F7">
        <w:trPr>
          <w:trHeight w:val="270"/>
        </w:trPr>
        <w:tc>
          <w:tcPr>
            <w:tcW w:w="9072" w:type="dxa"/>
            <w:gridSpan w:val="3"/>
            <w:shd w:val="clear" w:color="auto" w:fill="409AC9"/>
          </w:tcPr>
          <w:p w14:paraId="1D4A6E3D"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VIERDAGENWEEK</w:t>
            </w:r>
          </w:p>
        </w:tc>
      </w:tr>
      <w:tr w:rsidR="000F1CA5" w:rsidRPr="000F1CA5" w14:paraId="7E0ABA8B" w14:textId="77777777" w:rsidTr="003F42F7">
        <w:trPr>
          <w:trHeight w:val="270"/>
        </w:trPr>
        <w:tc>
          <w:tcPr>
            <w:tcW w:w="2758" w:type="dxa"/>
            <w:shd w:val="clear" w:color="auto" w:fill="409AC9"/>
          </w:tcPr>
          <w:p w14:paraId="3767D813"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 xml:space="preserve">Vierdagenweek </w:t>
            </w:r>
          </w:p>
        </w:tc>
        <w:tc>
          <w:tcPr>
            <w:tcW w:w="2270" w:type="dxa"/>
            <w:shd w:val="clear" w:color="auto" w:fill="409AC9"/>
          </w:tcPr>
          <w:p w14:paraId="25D919F6"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Bedrag van vermindering</w:t>
            </w:r>
          </w:p>
        </w:tc>
        <w:tc>
          <w:tcPr>
            <w:tcW w:w="4044" w:type="dxa"/>
            <w:shd w:val="clear" w:color="auto" w:fill="409AC9"/>
          </w:tcPr>
          <w:p w14:paraId="14C5A9AB" w14:textId="77777777" w:rsidR="000F1CA5" w:rsidRPr="000F1CA5" w:rsidRDefault="000F1CA5" w:rsidP="000F1CA5">
            <w:pPr>
              <w:spacing w:after="0" w:line="240" w:lineRule="auto"/>
              <w:rPr>
                <w:rFonts w:ascii="Calibri" w:eastAsia="Times New Roman" w:hAnsi="Calibri" w:cs="Times New Roman"/>
                <w:b/>
                <w:bCs/>
                <w:cap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3B535213" w14:textId="77777777" w:rsidTr="003F42F7">
        <w:trPr>
          <w:trHeight w:val="257"/>
        </w:trPr>
        <w:tc>
          <w:tcPr>
            <w:tcW w:w="2758" w:type="dxa"/>
          </w:tcPr>
          <w:p w14:paraId="7CA353E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vierdagenweek</w:t>
            </w:r>
          </w:p>
        </w:tc>
        <w:tc>
          <w:tcPr>
            <w:tcW w:w="2270" w:type="dxa"/>
          </w:tcPr>
          <w:p w14:paraId="20D6332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547583E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4 kwartalen</w:t>
            </w:r>
          </w:p>
        </w:tc>
      </w:tr>
    </w:tbl>
    <w:p w14:paraId="06806C1C" w14:textId="77777777" w:rsidR="000F1CA5" w:rsidRPr="000F1CA5" w:rsidRDefault="000F1CA5" w:rsidP="000F1CA5">
      <w:pPr>
        <w:spacing w:after="0" w:line="240" w:lineRule="auto"/>
        <w:rPr>
          <w:rFonts w:ascii="Calibri" w:eastAsia="Times New Roman" w:hAnsi="Calibri" w:cs="Times New Roman"/>
          <w:lang w:val="nl-NL" w:eastAsia="nl-NL"/>
        </w:rPr>
      </w:pPr>
    </w:p>
    <w:p w14:paraId="07C0336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Indien de invoering van de vierdagenweek tegelijk gepaard gaat met een arbeidsduurvermindering, dan bedraagt de forfaitaire vermindering 1.000 EUR per werknemer. Daarna geldt de doelgroepvermindering voor arbeidsduurvermindering (400 EUR) in functie van het aantal uren werktijdverkorting voor de nog resterende kwartalen.</w:t>
      </w:r>
    </w:p>
    <w:p w14:paraId="7380F053" w14:textId="71DF638C" w:rsidR="000F1CA5" w:rsidRDefault="000F1CA5" w:rsidP="000F1CA5">
      <w:pPr>
        <w:spacing w:after="0" w:line="240" w:lineRule="auto"/>
        <w:rPr>
          <w:rFonts w:ascii="Calibri" w:eastAsia="Times New Roman" w:hAnsi="Calibri" w:cs="Times New Roman"/>
          <w:lang w:val="nl-NL" w:eastAsia="nl-NL"/>
        </w:rPr>
      </w:pPr>
    </w:p>
    <w:p w14:paraId="21FAF24A" w14:textId="77777777" w:rsidR="004B2AD5" w:rsidRPr="000F1CA5" w:rsidRDefault="004B2AD5" w:rsidP="000F1CA5">
      <w:pPr>
        <w:spacing w:after="0" w:line="240" w:lineRule="auto"/>
        <w:rPr>
          <w:rFonts w:ascii="Calibri" w:eastAsia="Times New Roman" w:hAnsi="Calibri" w:cs="Times New Roman"/>
          <w:lang w:val="nl-NL" w:eastAsia="nl-NL"/>
        </w:rPr>
      </w:pPr>
    </w:p>
    <w:p w14:paraId="34908E4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b/>
          <w:bCs/>
          <w:iCs/>
          <w:color w:val="75C043"/>
          <w:lang w:val="nl-NL" w:eastAsia="nl-NL"/>
        </w:rPr>
        <w:lastRenderedPageBreak/>
        <w:t>WERKNEMERSVERMINDERING VOOR HERSTRUCTURERING</w:t>
      </w:r>
    </w:p>
    <w:p w14:paraId="28AFD40D"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 xml:space="preserve">Sinds 01/01/2017 is de patronale doelgroepvermindering herstructurering afgeschaft, de werknemersvermindering bestaat nog wel. </w:t>
      </w:r>
    </w:p>
    <w:p w14:paraId="7C66B369" w14:textId="77777777" w:rsidR="000F1CA5" w:rsidRPr="000F1CA5" w:rsidRDefault="000F1CA5" w:rsidP="000F1CA5">
      <w:pPr>
        <w:spacing w:after="0" w:line="240" w:lineRule="auto"/>
        <w:rPr>
          <w:rFonts w:ascii="Calibri" w:eastAsia="Times New Roman" w:hAnsi="Calibri" w:cs="Times New Roman"/>
          <w:iCs/>
          <w:lang w:val="nl-NL" w:eastAsia="nl-NL"/>
        </w:rPr>
      </w:pPr>
    </w:p>
    <w:p w14:paraId="0AFDC84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Er wordt een vermindering van de persoonlijke RSZ-bijdragen voorzien voor de werknemer die in het bezit is van een verminderingskaart herstructureringen en in dienst wordt genomen door een nieuwe werkgever. </w:t>
      </w:r>
    </w:p>
    <w:p w14:paraId="44F9B68B" w14:textId="77777777" w:rsidR="000F1CA5" w:rsidRPr="000F1CA5" w:rsidRDefault="000F1CA5" w:rsidP="000F1CA5">
      <w:pPr>
        <w:spacing w:after="0" w:line="240" w:lineRule="auto"/>
        <w:rPr>
          <w:rFonts w:ascii="Calibri" w:eastAsia="Times New Roman" w:hAnsi="Calibri" w:cs="Times New Roman"/>
          <w:lang w:val="nl-NL" w:eastAsia="nl-NL"/>
        </w:rPr>
      </w:pPr>
    </w:p>
    <w:p w14:paraId="3ADCCF6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Deze forfaitaire vermindering bedraagt voor een voltijdse werknemer 133,33 EUR per maand en wordt toegekend voor de tewerkstellingen gelegen in de periode vanaf de eerste tewerkstelling aangevat met een geldige verminderingskaart herstructureringen tot het einde van het tweede kwartaal volgend op de begindatum van die eerste tewerkstelling (voor maximaal 3 kwartalen). </w:t>
      </w:r>
    </w:p>
    <w:p w14:paraId="440DAB9D" w14:textId="77777777" w:rsidR="000F1CA5" w:rsidRPr="000F1CA5" w:rsidRDefault="000F1CA5" w:rsidP="000F1CA5">
      <w:pPr>
        <w:spacing w:after="0" w:line="240" w:lineRule="auto"/>
        <w:rPr>
          <w:rFonts w:ascii="Calibri" w:eastAsia="Times New Roman" w:hAnsi="Calibri" w:cs="Times New Roman"/>
          <w:lang w:val="nl-NL" w:eastAsia="nl-NL"/>
        </w:rPr>
      </w:pPr>
    </w:p>
    <w:p w14:paraId="5B7D6FE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Voor arbeiders wordt het bedrag van 133,33 EUR vermenigvuldigd met 1,08 en voor deeltijdse prestaties worden deze bedragen geproratiseerd. Deze vermindering ten voordele van de werknemer mag slechts toegepast worden voor zover het refertemaandloon van de werknemer een bepaalde loongrens niet overschrijdt:</w:t>
      </w:r>
    </w:p>
    <w:p w14:paraId="763B4197" w14:textId="77777777" w:rsidR="000F1CA5" w:rsidRPr="00E2031D"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Bij werknemers jonger dan 30 jaar mag het refertemaandloon niet hoger zijn dan </w:t>
      </w:r>
      <w:r w:rsidRPr="00E2031D">
        <w:rPr>
          <w:rFonts w:ascii="Calibri" w:eastAsia="Times New Roman" w:hAnsi="Calibri" w:cs="Times New Roman"/>
          <w:lang w:val="nl-NL" w:eastAsia="nl-NL"/>
        </w:rPr>
        <w:t>3.009 EUR;</w:t>
      </w:r>
    </w:p>
    <w:p w14:paraId="5A503909"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Bij werknemers van minstens 30 jaar mag het refertemaandloon niet hoger zijn dan 4.416,60</w:t>
      </w:r>
      <w:r w:rsidRPr="000F1CA5">
        <w:rPr>
          <w:rFonts w:ascii="Times New Roman" w:eastAsia="Times New Roman" w:hAnsi="Times New Roman" w:cs="Times New Roman"/>
          <w:sz w:val="24"/>
          <w:szCs w:val="24"/>
          <w:lang w:val="nl-NL" w:eastAsia="nl-NL"/>
        </w:rPr>
        <w:t xml:space="preserve"> </w:t>
      </w:r>
      <w:r w:rsidRPr="000F1CA5">
        <w:rPr>
          <w:rFonts w:ascii="Calibri" w:eastAsia="Times New Roman" w:hAnsi="Calibri" w:cs="Times New Roman"/>
          <w:lang w:val="nl-NL" w:eastAsia="nl-NL"/>
        </w:rPr>
        <w:t>EUR.</w:t>
      </w:r>
    </w:p>
    <w:p w14:paraId="52A8FFC9" w14:textId="77777777" w:rsidR="000F1CA5" w:rsidRPr="000F1CA5" w:rsidRDefault="000F1CA5" w:rsidP="000F1CA5">
      <w:pPr>
        <w:spacing w:after="0" w:line="240" w:lineRule="auto"/>
        <w:rPr>
          <w:rFonts w:ascii="Calibri" w:eastAsia="Times New Roman" w:hAnsi="Calibri" w:cs="Times New Roman"/>
          <w:lang w:val="nl-NL" w:eastAsia="nl-NL"/>
        </w:rPr>
      </w:pPr>
    </w:p>
    <w:p w14:paraId="3869A2F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b/>
          <w:bCs/>
          <w:iCs/>
          <w:color w:val="75C043"/>
          <w:lang w:val="nl-NL" w:eastAsia="nl-NL"/>
        </w:rPr>
        <w:t>ACTIVA BRUSSELS</w:t>
      </w:r>
    </w:p>
    <w:p w14:paraId="479E2C4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Vanaf 1 oktober 2017 werd de maatregel activa Brussels ingevoerd. Deze maatregel bestaat uit 2 luiken, de generieke activa en de verhoogde activa voor verminderde arbeidsgeschiktheid.</w:t>
      </w:r>
    </w:p>
    <w:p w14:paraId="3E485B28" w14:textId="19C92526" w:rsidR="00992E84" w:rsidRDefault="00992E84" w:rsidP="000F1CA5">
      <w:pPr>
        <w:spacing w:after="0" w:line="240" w:lineRule="auto"/>
        <w:rPr>
          <w:rFonts w:ascii="Calibri" w:eastAsia="Times New Roman" w:hAnsi="Calibri" w:cs="Times New Roman"/>
          <w:lang w:val="nl-NL" w:eastAsia="nl-NL"/>
        </w:rPr>
      </w:pPr>
    </w:p>
    <w:p w14:paraId="71A6EA28" w14:textId="671C2871"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generieke Activa richt zich op Brusselse werknemers die aan onderstaande voorwaarden voldoen:</w:t>
      </w:r>
    </w:p>
    <w:p w14:paraId="2B71FD5D"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wonen in het Brussels Hoofdstedelijk Gewest;</w:t>
      </w:r>
    </w:p>
    <w:p w14:paraId="4F11A3F0"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op het ogenblik van de aanvraag of op de dag vóór de indiensttreding in de periode van de afgelopen 18 maanden gedurende 1 jaar (312 dagen) ingeschreven zijn bij actiris als niet-werkend werkzoekend;</w:t>
      </w:r>
    </w:p>
    <w:p w14:paraId="72CB0F24"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aangeworven zijn met een minstens halftijdse arbeidsovereenkomst van minstens 6 maanden;</w:t>
      </w:r>
    </w:p>
    <w:p w14:paraId="7310D9ED"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niet meer voltijds of deeltijds leerplichtig zijn;</w:t>
      </w:r>
    </w:p>
    <w:p w14:paraId="6885510E"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pensioengerechtigde leeftijd nog niet hebben bereikt.</w:t>
      </w:r>
    </w:p>
    <w:p w14:paraId="5D837EF2" w14:textId="77777777" w:rsidR="000F1CA5" w:rsidRPr="000F1CA5" w:rsidRDefault="000F1CA5" w:rsidP="000F1CA5">
      <w:pPr>
        <w:spacing w:after="0" w:line="240" w:lineRule="auto"/>
        <w:rPr>
          <w:rFonts w:ascii="Calibri" w:eastAsia="Times New Roman" w:hAnsi="Calibri" w:cs="Times New Roman"/>
          <w:lang w:val="nl-NL" w:eastAsia="nl-NL"/>
        </w:rPr>
      </w:pPr>
    </w:p>
    <w:p w14:paraId="18A9E33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Bepaalde werknemers werden vrijgesteld van de minimale werkloosheidsvoorwaarde:</w:t>
      </w:r>
    </w:p>
    <w:p w14:paraId="487F15B1" w14:textId="77777777" w:rsidR="000F1CA5" w:rsidRPr="000F1CA5" w:rsidRDefault="000F1CA5" w:rsidP="000F1CA5">
      <w:pPr>
        <w:numPr>
          <w:ilvl w:val="0"/>
          <w:numId w:val="47"/>
        </w:numPr>
        <w:spacing w:after="0" w:line="240" w:lineRule="auto"/>
        <w:rPr>
          <w:rFonts w:ascii="Calibri" w:eastAsia="Times New Roman" w:hAnsi="Calibri" w:cs="Arial"/>
          <w:color w:val="000000"/>
          <w:lang w:eastAsia="nl-BE"/>
        </w:rPr>
      </w:pPr>
      <w:r w:rsidRPr="000F1CA5">
        <w:rPr>
          <w:rFonts w:ascii="Calibri" w:eastAsia="Times New Roman" w:hAnsi="Calibri" w:cs="Arial"/>
          <w:color w:val="000000"/>
          <w:lang w:val="nl-NL" w:eastAsia="nl-NL"/>
        </w:rPr>
        <w:t>jonger dan 30 jaar en geen getuigschrift van het hoger secundair onderwijs bezit;</w:t>
      </w:r>
    </w:p>
    <w:p w14:paraId="4E6FF72C"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57 jaar of ouder is;</w:t>
      </w:r>
    </w:p>
    <w:p w14:paraId="386A44F3"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een inschakelingscontract heeft afgerond;</w:t>
      </w:r>
    </w:p>
    <w:p w14:paraId="5FE402AE"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een overeenkomst artikel 60 of 61 heeft afgerond (tewerkstelling door een OCMW);</w:t>
      </w:r>
    </w:p>
    <w:p w14:paraId="4947B656"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een overeenkomst in het kader van de sociale inschakelingseconomie ECOSOC heeft afgerond (DSP/SINE);</w:t>
      </w:r>
    </w:p>
    <w:p w14:paraId="5F2AD503"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een overeenkomst in het kader van een vormende tewerkstelling voor jongeren heeft afgerond;</w:t>
      </w:r>
    </w:p>
    <w:p w14:paraId="093AB0C8"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gedurende minstens 6 maanden in het kader van een First-stage tewerkgesteld was;</w:t>
      </w:r>
    </w:p>
    <w:p w14:paraId="2B9C9038"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gedurende minstens 6 maanden in het kader van een IBO/FPI-E tewerkgesteld was;</w:t>
      </w:r>
    </w:p>
    <w:p w14:paraId="30558A96"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met succes een beroepsopleiding heeft afgerond;</w:t>
      </w:r>
    </w:p>
    <w:p w14:paraId="5CB278F4"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een alternerende opleiding met succes heeft afgerond;</w:t>
      </w:r>
    </w:p>
    <w:p w14:paraId="45D70806"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werd ontslagen wegens de schrapping van een gesco-arbeidsplaats;</w:t>
      </w:r>
    </w:p>
    <w:p w14:paraId="655BB0C9" w14:textId="77777777" w:rsidR="000F1CA5" w:rsidRPr="000F1CA5" w:rsidRDefault="000F1CA5" w:rsidP="000F1CA5">
      <w:pPr>
        <w:numPr>
          <w:ilvl w:val="0"/>
          <w:numId w:val="47"/>
        </w:numPr>
        <w:spacing w:before="100" w:beforeAutospacing="1" w:after="100" w:afterAutospacing="1" w:line="240" w:lineRule="auto"/>
        <w:rPr>
          <w:rFonts w:ascii="Calibri" w:eastAsia="Times New Roman" w:hAnsi="Calibri" w:cs="Arial"/>
          <w:color w:val="000000"/>
          <w:lang w:val="nl-NL" w:eastAsia="nl-NL"/>
        </w:rPr>
      </w:pPr>
      <w:r w:rsidRPr="000F1CA5">
        <w:rPr>
          <w:rFonts w:ascii="Calibri" w:eastAsia="Times New Roman" w:hAnsi="Calibri" w:cs="Arial"/>
          <w:color w:val="000000"/>
          <w:lang w:val="nl-NL" w:eastAsia="nl-NL"/>
        </w:rPr>
        <w:t>het slachtoffer is geweest van een faillissement of ontslagen werd n.a.v. een herstructurering of vereffening van een onderneming.</w:t>
      </w:r>
    </w:p>
    <w:p w14:paraId="0999EA5C" w14:textId="73BEE63E" w:rsidR="000F1CA5" w:rsidRDefault="000F1CA5" w:rsidP="000F1CA5">
      <w:pPr>
        <w:spacing w:after="0" w:line="240" w:lineRule="auto"/>
        <w:rPr>
          <w:rFonts w:ascii="Calibri" w:eastAsia="Times New Roman" w:hAnsi="Calibri" w:cs="Times New Roman"/>
          <w:lang w:val="nl-NL" w:eastAsia="nl-NL"/>
        </w:rPr>
      </w:pPr>
    </w:p>
    <w:p w14:paraId="7D93BF79" w14:textId="77777777" w:rsidR="00974406" w:rsidRPr="00974406" w:rsidRDefault="00974406" w:rsidP="000F1CA5">
      <w:pPr>
        <w:spacing w:after="0" w:line="240" w:lineRule="auto"/>
        <w:rPr>
          <w:rFonts w:ascii="Calibri" w:eastAsia="Times New Roman" w:hAnsi="Calibri" w:cs="Times New Roman"/>
          <w:lang w:eastAsia="nl-NL"/>
        </w:rPr>
      </w:pPr>
    </w:p>
    <w:p w14:paraId="70C08F0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Het voordeel bestaat uit een netto-tussenkomst die maandelijks in mindering wordt gebracht.</w:t>
      </w:r>
    </w:p>
    <w:p w14:paraId="263B136C" w14:textId="77777777" w:rsidR="000F1CA5" w:rsidRPr="000F1CA5" w:rsidRDefault="000F1CA5" w:rsidP="000F1CA5">
      <w:pPr>
        <w:spacing w:after="0" w:line="240" w:lineRule="auto"/>
        <w:rPr>
          <w:rFonts w:ascii="Calibri" w:eastAsia="Times New Roman" w:hAnsi="Calibri" w:cs="Times New Roman"/>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F1CA5" w:rsidRPr="000F1CA5" w14:paraId="7FA5BCB1" w14:textId="77777777" w:rsidTr="003F42F7">
        <w:tc>
          <w:tcPr>
            <w:tcW w:w="4606" w:type="dxa"/>
            <w:shd w:val="clear" w:color="auto" w:fill="409AC9"/>
          </w:tcPr>
          <w:p w14:paraId="4364EC07"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Periode</w:t>
            </w:r>
          </w:p>
        </w:tc>
        <w:tc>
          <w:tcPr>
            <w:tcW w:w="4606" w:type="dxa"/>
            <w:shd w:val="clear" w:color="auto" w:fill="409AC9"/>
          </w:tcPr>
          <w:p w14:paraId="11BFA190"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Maandelijkse tussenkomst (voor voltijdse werknemers)</w:t>
            </w:r>
          </w:p>
        </w:tc>
      </w:tr>
      <w:tr w:rsidR="000F1CA5" w:rsidRPr="000F1CA5" w14:paraId="1C79CD64" w14:textId="77777777" w:rsidTr="003F42F7">
        <w:tc>
          <w:tcPr>
            <w:tcW w:w="4606" w:type="dxa"/>
          </w:tcPr>
          <w:p w14:paraId="1444D906"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Maand aanwerving +5</w:t>
            </w:r>
          </w:p>
        </w:tc>
        <w:tc>
          <w:tcPr>
            <w:tcW w:w="4606" w:type="dxa"/>
          </w:tcPr>
          <w:p w14:paraId="3046856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€ 350</w:t>
            </w:r>
          </w:p>
        </w:tc>
      </w:tr>
      <w:tr w:rsidR="000F1CA5" w:rsidRPr="000F1CA5" w14:paraId="2859FE08" w14:textId="77777777" w:rsidTr="003F42F7">
        <w:tc>
          <w:tcPr>
            <w:tcW w:w="4606" w:type="dxa"/>
          </w:tcPr>
          <w:p w14:paraId="07C9358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12 volgende maanden</w:t>
            </w:r>
          </w:p>
        </w:tc>
        <w:tc>
          <w:tcPr>
            <w:tcW w:w="4606" w:type="dxa"/>
          </w:tcPr>
          <w:p w14:paraId="4D17E286"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€ 800</w:t>
            </w:r>
          </w:p>
        </w:tc>
      </w:tr>
      <w:tr w:rsidR="000F1CA5" w:rsidRPr="000F1CA5" w14:paraId="6A7A71CF" w14:textId="77777777" w:rsidTr="003F42F7">
        <w:tc>
          <w:tcPr>
            <w:tcW w:w="4606" w:type="dxa"/>
          </w:tcPr>
          <w:p w14:paraId="1F733A1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12 volgende maanden</w:t>
            </w:r>
          </w:p>
        </w:tc>
        <w:tc>
          <w:tcPr>
            <w:tcW w:w="4606" w:type="dxa"/>
          </w:tcPr>
          <w:p w14:paraId="2288859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€ 350</w:t>
            </w:r>
          </w:p>
        </w:tc>
      </w:tr>
    </w:tbl>
    <w:p w14:paraId="766CFE9E" w14:textId="77777777" w:rsidR="000F1CA5" w:rsidRPr="000F1CA5" w:rsidRDefault="000F1CA5" w:rsidP="000F1CA5">
      <w:pPr>
        <w:spacing w:after="0" w:line="240" w:lineRule="auto"/>
        <w:rPr>
          <w:rFonts w:ascii="Calibri" w:eastAsia="Times New Roman" w:hAnsi="Calibri" w:cs="Times New Roman"/>
          <w:lang w:val="nl-NL" w:eastAsia="nl-NL"/>
        </w:rPr>
      </w:pPr>
    </w:p>
    <w:p w14:paraId="4E70ED3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Daarnaast bestaat de verhoogde Activa voor verminderde arbeidsgeschiktheid, deze richt zich op Brusselse werknemers die aan onderstaande voorwaarden voldoen:</w:t>
      </w:r>
    </w:p>
    <w:p w14:paraId="5D49D7C2"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wonen in het Brussels Hoofdstedelijk Gewest;</w:t>
      </w:r>
    </w:p>
    <w:p w14:paraId="74E719D2"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ingeschreven zijn bij actiris als niet- werkend werkzoekend;</w:t>
      </w:r>
    </w:p>
    <w:p w14:paraId="60D68027"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verminderd arbeidsgeschikt zijn (meer info hieronder);</w:t>
      </w:r>
    </w:p>
    <w:p w14:paraId="1FFF438B"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niet meer voltijds of deeltijds leerplichtig zijn;</w:t>
      </w:r>
    </w:p>
    <w:p w14:paraId="1ECEEA23"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pensioengerechtigde leeftijd nog niet hebben bereikt.</w:t>
      </w:r>
    </w:p>
    <w:p w14:paraId="02F914DD" w14:textId="77777777" w:rsidR="000F1CA5" w:rsidRPr="000F1CA5" w:rsidRDefault="000F1CA5" w:rsidP="000F1CA5">
      <w:pPr>
        <w:spacing w:after="0" w:line="240" w:lineRule="auto"/>
        <w:rPr>
          <w:rFonts w:ascii="Calibri" w:eastAsia="Times New Roman" w:hAnsi="Calibri" w:cs="Times New Roman"/>
          <w:lang w:val="nl-NL" w:eastAsia="nl-NL"/>
        </w:rPr>
      </w:pPr>
    </w:p>
    <w:p w14:paraId="28A2151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Personen met een verminderde arbeidsgeschikheid zijn o.a.:</w:t>
      </w:r>
    </w:p>
    <w:p w14:paraId="6D0FCCAD"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voldoen aan de medische voorwaarden om een inkomensvervangende tegemoetkoming of integratietegemoetkoming te genieten;</w:t>
      </w:r>
    </w:p>
    <w:p w14:paraId="122BF7F8"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als doelgroepwerknemer tewerkgesteld zijn bij een werkgever die onder het toepassingsgebied van het paritair comité voor beschutte werkplaatsen, sociale werkplaatsen en de maatwerkbedrijven (PC 327);</w:t>
      </w:r>
    </w:p>
    <w:p w14:paraId="3BD4A6F5"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een handicap hebben en het recht openen op een verhoogde kinderbijslag op basis van lichamelijke of geestelijke ongeschiktheid van minstens 66%;</w:t>
      </w:r>
    </w:p>
    <w:p w14:paraId="6815D1E1"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 het bezit zijn van een attest afgeleverd door de Algemene Directie Personen met een Handicap van de FOD Sociale Zekerheid voor het verstrekken van sociale en fiscale voordelen</w:t>
      </w:r>
    </w:p>
    <w:p w14:paraId="28218C84"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toegelaten worden tot de PHARE (Service Personnes Handicapées Autonomie Recherchéé) of gebruik maken van de maatregelen van VAPH (Vlaams Agentschap voor Personen met een Handicap);</w:t>
      </w:r>
    </w:p>
    <w:p w14:paraId="2A186D62"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blijvende arbeidsongeschiktheid vertonen van minstens 33%, vastgesteld door een erkende geneesheer van RVA .</w:t>
      </w:r>
    </w:p>
    <w:p w14:paraId="062922BF" w14:textId="77777777" w:rsidR="000F1CA5" w:rsidRPr="000F1CA5" w:rsidRDefault="000F1CA5" w:rsidP="000F1CA5">
      <w:pPr>
        <w:spacing w:after="0" w:line="240" w:lineRule="auto"/>
        <w:rPr>
          <w:rFonts w:ascii="Calibri" w:eastAsia="Times New Roman" w:hAnsi="Calibri" w:cs="Times New Roman"/>
          <w:lang w:val="nl-NL" w:eastAsia="nl-NL"/>
        </w:rPr>
      </w:pPr>
    </w:p>
    <w:p w14:paraId="73269A3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Het voordeel bestaat uit een netto-tussenkomst die maandelijks in mindering wordt gebracht.</w:t>
      </w:r>
    </w:p>
    <w:p w14:paraId="2AF6AC29" w14:textId="77777777" w:rsidR="000F1CA5" w:rsidRPr="000F1CA5" w:rsidRDefault="000F1CA5" w:rsidP="000F1CA5">
      <w:pPr>
        <w:spacing w:after="0" w:line="240" w:lineRule="auto"/>
        <w:rPr>
          <w:rFonts w:ascii="Calibri" w:eastAsia="Times New Roman" w:hAnsi="Calibri" w:cs="Times New Roman"/>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F1CA5" w:rsidRPr="000F1CA5" w14:paraId="70694922" w14:textId="77777777" w:rsidTr="003F42F7">
        <w:tc>
          <w:tcPr>
            <w:tcW w:w="4606" w:type="dxa"/>
            <w:shd w:val="clear" w:color="auto" w:fill="409AC9"/>
          </w:tcPr>
          <w:p w14:paraId="543770B1"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Periode</w:t>
            </w:r>
          </w:p>
        </w:tc>
        <w:tc>
          <w:tcPr>
            <w:tcW w:w="4606" w:type="dxa"/>
            <w:shd w:val="clear" w:color="auto" w:fill="409AC9"/>
          </w:tcPr>
          <w:p w14:paraId="6DEB214C"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Maandelijkse tussenkomst (voor voltijdse werknemers)</w:t>
            </w:r>
          </w:p>
        </w:tc>
      </w:tr>
      <w:tr w:rsidR="000F1CA5" w:rsidRPr="000F1CA5" w14:paraId="4364E95A" w14:textId="77777777" w:rsidTr="003F42F7">
        <w:tc>
          <w:tcPr>
            <w:tcW w:w="4606" w:type="dxa"/>
          </w:tcPr>
          <w:p w14:paraId="1227862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Maand aanwerving +11</w:t>
            </w:r>
          </w:p>
        </w:tc>
        <w:tc>
          <w:tcPr>
            <w:tcW w:w="4606" w:type="dxa"/>
          </w:tcPr>
          <w:p w14:paraId="11534AB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€ 750</w:t>
            </w:r>
          </w:p>
        </w:tc>
      </w:tr>
      <w:tr w:rsidR="000F1CA5" w:rsidRPr="000F1CA5" w14:paraId="32406607" w14:textId="77777777" w:rsidTr="003F42F7">
        <w:tc>
          <w:tcPr>
            <w:tcW w:w="4606" w:type="dxa"/>
          </w:tcPr>
          <w:p w14:paraId="1158EA0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24 volgende maanden</w:t>
            </w:r>
          </w:p>
        </w:tc>
        <w:tc>
          <w:tcPr>
            <w:tcW w:w="4606" w:type="dxa"/>
          </w:tcPr>
          <w:p w14:paraId="1B15E6B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€ 600</w:t>
            </w:r>
          </w:p>
        </w:tc>
      </w:tr>
    </w:tbl>
    <w:p w14:paraId="6B96DDD4" w14:textId="77777777" w:rsidR="000F1CA5" w:rsidRPr="000F1CA5" w:rsidRDefault="000F1CA5" w:rsidP="000F1CA5">
      <w:pPr>
        <w:spacing w:after="0" w:line="240" w:lineRule="auto"/>
        <w:rPr>
          <w:rFonts w:ascii="Calibri" w:eastAsia="Times New Roman" w:hAnsi="Calibri" w:cs="Times New Roman"/>
          <w:lang w:val="nl-NL" w:eastAsia="nl-NL"/>
        </w:rPr>
      </w:pPr>
    </w:p>
    <w:p w14:paraId="15C8EC3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Teneinde één van beide verminderingen te kunnen genieten, moeten er een aantal formaliteiten worden vervuld. Het belangrijkste voor u als werkgever is dat de werknemer een activakaart heeft aangevraagd, dat er een bijlage bij de arbeidsovereenkomst werd opgemaakt en dat er maandelijks een ASR-aangifte wordt opgemaakt. </w:t>
      </w:r>
    </w:p>
    <w:p w14:paraId="581A46CE" w14:textId="77777777" w:rsidR="000F1CA5" w:rsidRPr="000F1CA5" w:rsidRDefault="000F1CA5" w:rsidP="000F1CA5">
      <w:pPr>
        <w:spacing w:after="0" w:line="240" w:lineRule="auto"/>
        <w:rPr>
          <w:rFonts w:ascii="Calibri" w:eastAsia="Times New Roman" w:hAnsi="Calibri" w:cs="Times New Roman"/>
          <w:lang w:val="nl-NL" w:eastAsia="nl-NL"/>
        </w:rPr>
      </w:pPr>
    </w:p>
    <w:p w14:paraId="031B245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Beide maatregelen kunnen in bepaalde gevallen gecombineerd worden met een aanmoedigingssteun voor opleidingen en dit voor maximaal € 5.000.</w:t>
      </w:r>
    </w:p>
    <w:p w14:paraId="434E7087" w14:textId="77777777" w:rsidR="000F1CA5" w:rsidRPr="000F1CA5" w:rsidRDefault="000F1CA5" w:rsidP="000F1CA5">
      <w:pPr>
        <w:spacing w:after="0" w:line="240" w:lineRule="auto"/>
        <w:rPr>
          <w:rFonts w:ascii="Calibri" w:eastAsia="Times New Roman" w:hAnsi="Calibri" w:cs="Times New Roman"/>
          <w:lang w:val="nl-NL" w:eastAsia="nl-NL"/>
        </w:rPr>
      </w:pPr>
    </w:p>
    <w:p w14:paraId="333FD11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Om hier recht op te hebben moet aan volgende voorwaarden voldaan zijn:</w:t>
      </w:r>
    </w:p>
    <w:p w14:paraId="324585B3"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aan de voorwaarden van activa brussels voldoen;</w:t>
      </w:r>
    </w:p>
    <w:p w14:paraId="3026E0CC"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lastRenderedPageBreak/>
        <w:t>jonger zijn dan 30 jaar;</w:t>
      </w:r>
    </w:p>
    <w:p w14:paraId="5E8AB17F"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geen getuigschrift hoger secundair onderwijs bezitten;</w:t>
      </w:r>
    </w:p>
    <w:p w14:paraId="09C8489B"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aangeworven zijn met een voltijdse arbeidsovereenkomst van onbepaalde duur;</w:t>
      </w:r>
    </w:p>
    <w:p w14:paraId="63961243"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keuze van de opleiding gebeurt in overleg met de werknemer en in functie van zijn behoeften;</w:t>
      </w:r>
    </w:p>
    <w:p w14:paraId="0F4777C6"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opleiding is opgenomen in de lijst van opleidingen voor Betaald Educatief Verlof.</w:t>
      </w:r>
    </w:p>
    <w:p w14:paraId="43CA9BD4" w14:textId="77777777" w:rsidR="000F1CA5" w:rsidRPr="000F1CA5" w:rsidRDefault="000F1CA5" w:rsidP="000F1CA5">
      <w:pPr>
        <w:spacing w:after="0" w:line="240" w:lineRule="auto"/>
        <w:rPr>
          <w:rFonts w:ascii="Calibri" w:eastAsia="Times New Roman" w:hAnsi="Calibri" w:cs="Times New Roman"/>
          <w:lang w:val="nl-NL" w:eastAsia="nl-NL"/>
        </w:rPr>
      </w:pPr>
    </w:p>
    <w:p w14:paraId="4EC8F6F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b/>
          <w:bCs/>
          <w:iCs/>
          <w:color w:val="75C043"/>
          <w:lang w:val="nl-NL" w:eastAsia="nl-NL"/>
        </w:rPr>
        <w:t>PREMIE VOOR ALTERNERENDE OPLEIDING (JONGERENPREMIE EN MENTORPREMIE)</w:t>
      </w:r>
    </w:p>
    <w:p w14:paraId="0EB86C7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Vanaf 1 juli 2018 werd de maatregel premie voor jongeren met een alternerende opleiding en mentorpremie ingevoerd. Deze maatregel vervangt gedeeltelijk de stagebonus, startbonus en doelgroepvermindering mentor. </w:t>
      </w:r>
    </w:p>
    <w:p w14:paraId="5425737C" w14:textId="77777777" w:rsidR="000F1CA5" w:rsidRPr="000F1CA5" w:rsidRDefault="000F1CA5" w:rsidP="000F1CA5">
      <w:pPr>
        <w:spacing w:after="0" w:line="240" w:lineRule="auto"/>
        <w:rPr>
          <w:rFonts w:ascii="Calibri" w:eastAsia="Times New Roman" w:hAnsi="Calibri" w:cs="Times New Roman"/>
          <w:lang w:val="nl-NL" w:eastAsia="nl-NL"/>
        </w:rPr>
      </w:pPr>
    </w:p>
    <w:p w14:paraId="3BCC319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premie bestaat uit 2 luiken: de jongerenpremie en de mentorpremie.</w:t>
      </w:r>
    </w:p>
    <w:p w14:paraId="23983E83" w14:textId="77777777" w:rsidR="000F1CA5" w:rsidRPr="000F1CA5" w:rsidRDefault="000F1CA5" w:rsidP="000F1CA5">
      <w:pPr>
        <w:spacing w:after="0" w:line="240" w:lineRule="auto"/>
        <w:rPr>
          <w:rFonts w:ascii="Calibri" w:eastAsia="Times New Roman" w:hAnsi="Calibri" w:cs="Times New Roman"/>
          <w:lang w:val="nl-NL" w:eastAsia="nl-NL"/>
        </w:rPr>
      </w:pPr>
    </w:p>
    <w:p w14:paraId="22A2DF5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jongerenpremie kan worden toegekend als aan onderstaande voorwaarden voldaan is:</w:t>
      </w:r>
    </w:p>
    <w:p w14:paraId="5D5EC579"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 jongere woont in Brussel </w:t>
      </w:r>
    </w:p>
    <w:p w14:paraId="17CAADFE"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jongere is deeltijds leerplichtig op het moment van de opstart van de alternerende overeenkomst</w:t>
      </w:r>
    </w:p>
    <w:p w14:paraId="5581A67D"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jongere volgt een alternerende opleiding van minstens 4 maanden bij dezelfde werkgever</w:t>
      </w:r>
    </w:p>
    <w:p w14:paraId="69DCF29B"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Het gaat om 1 van volgende opleidingsovereenkomsten:</w:t>
      </w:r>
    </w:p>
    <w:p w14:paraId="5C542569"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Industriële leerovereenkomst</w:t>
      </w:r>
    </w:p>
    <w:p w14:paraId="232C05B6"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Beroepsinlevingsovereenkomst</w:t>
      </w:r>
    </w:p>
    <w:p w14:paraId="6AE3E56A"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Alternerend leren in de Franse Gemeenschap</w:t>
      </w:r>
    </w:p>
    <w:p w14:paraId="43E50C98"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Alternerend leren in de Vlaamse Gemeenschap</w:t>
      </w:r>
    </w:p>
    <w:p w14:paraId="4520EB13" w14:textId="77777777" w:rsidR="000F1CA5" w:rsidRPr="000F1CA5" w:rsidRDefault="000F1CA5" w:rsidP="000F1CA5">
      <w:pPr>
        <w:spacing w:after="0" w:line="240" w:lineRule="auto"/>
        <w:rPr>
          <w:rFonts w:ascii="Calibri" w:eastAsia="Times New Roman" w:hAnsi="Calibri" w:cs="Times New Roman"/>
          <w:lang w:val="nl-NL" w:eastAsia="nl-NL"/>
        </w:rPr>
      </w:pPr>
    </w:p>
    <w:p w14:paraId="1AE7192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premie bedraagt 500 EUR bij de eerste en tweede aanvraag. Bij een derde aanvraag bedraagt de premie 750 EUR.</w:t>
      </w:r>
    </w:p>
    <w:p w14:paraId="2EBD0AE5" w14:textId="77777777" w:rsidR="000F1CA5" w:rsidRPr="000F1CA5" w:rsidRDefault="000F1CA5" w:rsidP="000F1CA5">
      <w:pPr>
        <w:spacing w:after="0" w:line="240" w:lineRule="auto"/>
        <w:rPr>
          <w:rFonts w:ascii="Calibri" w:eastAsia="Times New Roman" w:hAnsi="Calibri" w:cs="Times New Roman"/>
          <w:lang w:val="nl-NL" w:eastAsia="nl-NL"/>
        </w:rPr>
      </w:pPr>
    </w:p>
    <w:p w14:paraId="2557B43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premie kan 3 keer aangevraagd worden. De aanvraag dient te gebeuren via een formulier van Actiris binnen de 3 maanden na het einde van het opleidingsjaar. Het formulier dient vergezeld van een getuigschrift van de operator dat bevestigt dat de opleiding in de onderneming werd gerealiseerd voor een periode van minimum 4 maanden en eveneens een getuigschrift van welslagen.</w:t>
      </w:r>
    </w:p>
    <w:p w14:paraId="30AA0863" w14:textId="77777777" w:rsidR="000F1CA5" w:rsidRPr="000F1CA5" w:rsidRDefault="000F1CA5" w:rsidP="000F1CA5">
      <w:pPr>
        <w:spacing w:after="0" w:line="240" w:lineRule="auto"/>
        <w:rPr>
          <w:rFonts w:ascii="Calibri" w:eastAsia="Times New Roman" w:hAnsi="Calibri" w:cs="Times New Roman"/>
          <w:lang w:val="nl-NL" w:eastAsia="nl-NL"/>
        </w:rPr>
      </w:pPr>
    </w:p>
    <w:p w14:paraId="0610865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 mentorpermie is bestemd voor de werkgever. Deze werkgever moet erkend zijn in het kader van de alternerende opleiding in de Vlaamse of Franse Gemeenschap. </w:t>
      </w:r>
    </w:p>
    <w:p w14:paraId="42FEC9A4" w14:textId="77777777" w:rsidR="000F1CA5" w:rsidRPr="000F1CA5" w:rsidRDefault="000F1CA5" w:rsidP="000F1CA5">
      <w:pPr>
        <w:spacing w:after="0" w:line="240" w:lineRule="auto"/>
        <w:rPr>
          <w:rFonts w:ascii="Calibri" w:eastAsia="Times New Roman" w:hAnsi="Calibri" w:cs="Times New Roman"/>
          <w:lang w:val="nl-NL" w:eastAsia="nl-NL"/>
        </w:rPr>
      </w:pPr>
    </w:p>
    <w:p w14:paraId="438A731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Onderstaande voorwaarden moeten voldaan zijn:</w:t>
      </w:r>
    </w:p>
    <w:p w14:paraId="316E2361"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begeleiding gebeurt op een Brusselse vestiging</w:t>
      </w:r>
    </w:p>
    <w:p w14:paraId="69501AE6"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begeleiding gebeurt door een erkende mentor</w:t>
      </w:r>
    </w:p>
    <w:p w14:paraId="4124E184"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duur van de begeleiding bedraagt minstens 6 maanden</w:t>
      </w:r>
    </w:p>
    <w:p w14:paraId="3EEC5760"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mentor begeleidt minimaal 1 en maximaal 4 leerlingen</w:t>
      </w:r>
    </w:p>
    <w:p w14:paraId="0BE0D03A" w14:textId="77777777" w:rsidR="000F1CA5" w:rsidRPr="000F1CA5" w:rsidRDefault="000F1CA5" w:rsidP="000F1CA5">
      <w:pPr>
        <w:numPr>
          <w:ilvl w:val="0"/>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Onder alternerende leerling verstaat men elke jongere van minder dan 25 jaar ingeschreven bij de erkende operatoren voor alternerende opleiding en die een overeenkomst alternerend leren afluit:</w:t>
      </w:r>
    </w:p>
    <w:p w14:paraId="4AA0E616"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Industriële leerovereenkomst</w:t>
      </w:r>
    </w:p>
    <w:p w14:paraId="19A7A97E"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Beroepsinlevingsovereenkomst</w:t>
      </w:r>
    </w:p>
    <w:p w14:paraId="501E15E6"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arbeidsovereenkomst</w:t>
      </w:r>
    </w:p>
    <w:p w14:paraId="2D3AEB34"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Alternerend leren in de Franse Gemeenschap</w:t>
      </w:r>
    </w:p>
    <w:p w14:paraId="485DEAC7"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Leerovereenkomst middenstand in de Franse Gemeenschap</w:t>
      </w:r>
    </w:p>
    <w:p w14:paraId="5604B9AC" w14:textId="77777777" w:rsidR="000F1CA5" w:rsidRPr="000F1CA5" w:rsidRDefault="000F1CA5" w:rsidP="000F1CA5">
      <w:pPr>
        <w:numPr>
          <w:ilvl w:val="1"/>
          <w:numId w:val="47"/>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Alternerend leren in de Vlaamse Gemeenschap</w:t>
      </w:r>
    </w:p>
    <w:p w14:paraId="0E53CC1C" w14:textId="77777777" w:rsidR="000F1CA5" w:rsidRPr="000F1CA5" w:rsidRDefault="000F1CA5" w:rsidP="000F1CA5">
      <w:pPr>
        <w:spacing w:after="0" w:line="240" w:lineRule="auto"/>
        <w:rPr>
          <w:rFonts w:ascii="Calibri" w:eastAsia="Times New Roman" w:hAnsi="Calibri" w:cs="Times New Roman"/>
          <w:lang w:val="nl-NL" w:eastAsia="nl-NL"/>
        </w:rPr>
      </w:pPr>
    </w:p>
    <w:p w14:paraId="3FCA12B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lastRenderedPageBreak/>
        <w:t xml:space="preserve">De mentorpremie bedraagt 1.750 EUR per periode van 12 maanden. De Werkgever kan maar 1 premie ontvangen per mentor. </w:t>
      </w:r>
    </w:p>
    <w:p w14:paraId="463D717D" w14:textId="77777777" w:rsidR="000F1CA5" w:rsidRPr="000F1CA5" w:rsidRDefault="000F1CA5" w:rsidP="000F1CA5">
      <w:pPr>
        <w:spacing w:after="0" w:line="240" w:lineRule="auto"/>
        <w:rPr>
          <w:rFonts w:ascii="Calibri" w:eastAsia="Times New Roman" w:hAnsi="Calibri" w:cs="Times New Roman"/>
          <w:lang w:val="nl-NL" w:eastAsia="nl-NL"/>
        </w:rPr>
      </w:pPr>
    </w:p>
    <w:p w14:paraId="6564B291" w14:textId="6F609DB3" w:rsidR="004B2AD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premie dient aangevraagd te worden bij Actiris tussen de 6 en 9 maanden na het begin van de alternerende opleidingsovereenkomst. Dit kan aan de hand van een door Actiris opgemaakt formulier, vergezeld met een getuigschrift van de operator dat bevestigt dat de opleiding in de onderneming plaatsvond voor een periode van minstens 6 maanden.</w:t>
      </w:r>
    </w:p>
    <w:p w14:paraId="688EDC71" w14:textId="77777777" w:rsidR="00974406" w:rsidRDefault="00974406" w:rsidP="000F1CA5">
      <w:pPr>
        <w:spacing w:after="0" w:line="240" w:lineRule="auto"/>
        <w:rPr>
          <w:rFonts w:ascii="Calibri" w:eastAsia="Times New Roman" w:hAnsi="Calibri" w:cs="Times New Roman"/>
          <w:lang w:val="nl-NL" w:eastAsia="nl-NL"/>
        </w:rPr>
      </w:pPr>
    </w:p>
    <w:p w14:paraId="1C6B8CF0" w14:textId="77777777" w:rsidR="004B2AD5" w:rsidRPr="000F1CA5" w:rsidRDefault="004B2AD5" w:rsidP="000F1CA5">
      <w:pPr>
        <w:spacing w:after="0" w:line="240" w:lineRule="auto"/>
        <w:rPr>
          <w:rFonts w:ascii="Calibri" w:eastAsia="Times New Roman" w:hAnsi="Calibri" w:cs="Times New Roman"/>
          <w:lang w:val="nl-NL" w:eastAsia="nl-NL"/>
        </w:rPr>
      </w:pPr>
    </w:p>
    <w:p w14:paraId="388976E5" w14:textId="73208888" w:rsidR="00025BDF" w:rsidRDefault="00876889" w:rsidP="00025BDF">
      <w:pPr>
        <w:pStyle w:val="Kop2"/>
      </w:pPr>
      <w:bookmarkStart w:id="4" w:name="_Toc535915994"/>
      <w:r>
        <w:t>4</w:t>
      </w:r>
      <w:r w:rsidR="00712278">
        <w:t>. S</w:t>
      </w:r>
      <w:r w:rsidR="00025BDF">
        <w:t>timulansen voor de tewerkstelling in Wallonië</w:t>
      </w:r>
      <w:bookmarkEnd w:id="4"/>
    </w:p>
    <w:p w14:paraId="7C288D12" w14:textId="77777777" w:rsidR="00B72C06" w:rsidRDefault="00B72C06" w:rsidP="00B918F0">
      <w:pPr>
        <w:spacing w:after="0" w:line="240" w:lineRule="auto"/>
        <w:rPr>
          <w:rFonts w:ascii="Calibri" w:eastAsia="Times New Roman" w:hAnsi="Calibri" w:cs="Times New Roman"/>
          <w:lang w:val="nl-NL" w:eastAsia="nl-NL"/>
        </w:rPr>
      </w:pPr>
    </w:p>
    <w:p w14:paraId="5F51BD0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Bij de aanwerving van bepaalde werknemers kan de werkgever een aanzienlijke vermindering van de socialezekerheidsbijdragen of in sommige gevallen een premie genieten. Momenteel zijn er drie soorten voordelen: </w:t>
      </w:r>
    </w:p>
    <w:p w14:paraId="5DCDFC40" w14:textId="77777777" w:rsidR="000F1CA5" w:rsidRPr="000F1CA5" w:rsidRDefault="000F1CA5" w:rsidP="000F1CA5">
      <w:pPr>
        <w:spacing w:after="0" w:line="240" w:lineRule="auto"/>
        <w:rPr>
          <w:rFonts w:ascii="Calibri" w:eastAsia="Times New Roman" w:hAnsi="Calibri" w:cs="Times New Roman"/>
          <w:lang w:val="nl-NL" w:eastAsia="nl-NL"/>
        </w:rPr>
      </w:pPr>
    </w:p>
    <w:p w14:paraId="4253185D" w14:textId="77777777" w:rsidR="000F1CA5" w:rsidRPr="000F1CA5" w:rsidRDefault="000F1CA5" w:rsidP="000F1CA5">
      <w:pPr>
        <w:numPr>
          <w:ilvl w:val="0"/>
          <w:numId w:val="14"/>
        </w:numPr>
        <w:spacing w:after="0" w:line="240" w:lineRule="auto"/>
        <w:rPr>
          <w:rFonts w:ascii="Calibri" w:eastAsia="Times New Roman" w:hAnsi="Calibri" w:cs="Times New Roman"/>
          <w:lang w:val="nl-NL" w:eastAsia="nl-NL"/>
        </w:rPr>
      </w:pPr>
      <w:r w:rsidRPr="000F1CA5">
        <w:rPr>
          <w:rFonts w:ascii="Calibri" w:eastAsia="Times New Roman" w:hAnsi="Calibri" w:cs="Times New Roman"/>
          <w:bCs/>
          <w:lang w:val="nl-NL" w:eastAsia="nl-NL"/>
        </w:rPr>
        <w:t>Een beperkte structurele RSZ-vermindering:</w:t>
      </w:r>
      <w:r w:rsidRPr="000F1CA5">
        <w:rPr>
          <w:rFonts w:ascii="Calibri" w:eastAsia="Times New Roman" w:hAnsi="Calibri" w:cs="Times New Roman"/>
          <w:lang w:val="nl-NL" w:eastAsia="nl-NL"/>
        </w:rPr>
        <w:t xml:space="preserve"> in het kader van de taxshift daalt het basistarief aan werkgeversbijdragen van 30% naar 25% vanaf 1 januari 2018. Dit gaat evenwel ten koste van de structurele vermindering die tot 31 december 2017 van toepassing was. Vanaf 1 januari 2018 ontvangt de werkgever enkel nog een beperkte structurele vermindering van bijdragen voor werknemers met een laag loon (voltijds brutokwartaalloon </w:t>
      </w:r>
      <w:r w:rsidRPr="00E2031D">
        <w:rPr>
          <w:rFonts w:ascii="Calibri" w:eastAsia="Times New Roman" w:hAnsi="Calibri" w:cs="Times New Roman"/>
          <w:lang w:val="nl-NL" w:eastAsia="nl-NL"/>
        </w:rPr>
        <w:t>&lt; 9. 035 EUR).</w:t>
      </w:r>
      <w:r w:rsidRPr="000F1CA5">
        <w:rPr>
          <w:rFonts w:ascii="Calibri" w:eastAsia="Times New Roman" w:hAnsi="Calibri" w:cs="Times New Roman"/>
          <w:lang w:val="nl-NL" w:eastAsia="nl-NL"/>
        </w:rPr>
        <w:t xml:space="preserve"> Voor alle werknemers die meer verdienen, geniet de werkgever geen structurele vermindering meer. Voor Sociale Maribel-werkgevers en beschutte werkplaatsen geldt een andere berekeningswijze; </w:t>
      </w:r>
    </w:p>
    <w:p w14:paraId="08DA7DF5" w14:textId="77777777" w:rsidR="000F1CA5" w:rsidRPr="000F1CA5" w:rsidRDefault="000F1CA5" w:rsidP="000F1CA5">
      <w:pPr>
        <w:numPr>
          <w:ilvl w:val="0"/>
          <w:numId w:val="14"/>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Te cumuleren met maximaal 1 van de volgende </w:t>
      </w:r>
      <w:r w:rsidRPr="000F1CA5">
        <w:rPr>
          <w:rFonts w:ascii="Calibri" w:eastAsia="Times New Roman" w:hAnsi="Calibri" w:cs="Times New Roman"/>
          <w:bCs/>
          <w:lang w:val="nl-NL" w:eastAsia="nl-NL"/>
        </w:rPr>
        <w:t xml:space="preserve">doelgroepverminderingen, zijnde de vermindering voor </w:t>
      </w:r>
      <w:r w:rsidRPr="000F1CA5">
        <w:rPr>
          <w:rFonts w:ascii="Calibri" w:eastAsia="Times New Roman" w:hAnsi="Calibri" w:cs="Times New Roman"/>
          <w:lang w:val="nl-NL" w:eastAsia="nl-NL"/>
        </w:rPr>
        <w:t xml:space="preserve"> oudere werknemers, de </w:t>
      </w:r>
      <w:r w:rsidRPr="000F1CA5">
        <w:rPr>
          <w:rFonts w:ascii="Calibri" w:eastAsia="Times New Roman" w:hAnsi="Calibri" w:cs="Times New Roman"/>
          <w:bCs/>
          <w:lang w:val="nl-NL" w:eastAsia="nl-NL"/>
        </w:rPr>
        <w:t xml:space="preserve">vermindering voor </w:t>
      </w:r>
      <w:r w:rsidRPr="000F1CA5">
        <w:rPr>
          <w:rFonts w:ascii="Calibri" w:eastAsia="Times New Roman" w:hAnsi="Calibri" w:cs="Times New Roman"/>
          <w:lang w:val="nl-NL" w:eastAsia="nl-NL"/>
        </w:rPr>
        <w:t xml:space="preserve"> eerste aanwervingen, de </w:t>
      </w:r>
      <w:r w:rsidRPr="000F1CA5">
        <w:rPr>
          <w:rFonts w:ascii="Calibri" w:eastAsia="Times New Roman" w:hAnsi="Calibri" w:cs="Times New Roman"/>
          <w:bCs/>
          <w:lang w:val="nl-NL" w:eastAsia="nl-NL"/>
        </w:rPr>
        <w:t xml:space="preserve">vermindering voor </w:t>
      </w:r>
      <w:r w:rsidRPr="000F1CA5">
        <w:rPr>
          <w:rFonts w:ascii="Calibri" w:eastAsia="Times New Roman" w:hAnsi="Calibri" w:cs="Times New Roman"/>
          <w:lang w:val="nl-NL" w:eastAsia="nl-NL"/>
        </w:rPr>
        <w:t>collectieve arbeidsduurvermindering en vierdagenweek;</w:t>
      </w:r>
    </w:p>
    <w:p w14:paraId="411ECF22" w14:textId="77777777" w:rsidR="000F1CA5" w:rsidRPr="000F1CA5" w:rsidRDefault="000F1CA5" w:rsidP="000F1CA5">
      <w:pPr>
        <w:numPr>
          <w:ilvl w:val="0"/>
          <w:numId w:val="14"/>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Werkuitkering.</w:t>
      </w:r>
    </w:p>
    <w:p w14:paraId="55FD2EDB" w14:textId="77777777" w:rsidR="000F1CA5" w:rsidRPr="000F1CA5" w:rsidRDefault="000F1CA5" w:rsidP="000F1CA5">
      <w:pPr>
        <w:spacing w:after="0" w:line="240" w:lineRule="auto"/>
        <w:rPr>
          <w:rFonts w:ascii="Calibri" w:eastAsia="Times New Roman" w:hAnsi="Calibri" w:cs="Times New Roman"/>
          <w:lang w:val="nl-NL" w:eastAsia="nl-NL"/>
        </w:rPr>
      </w:pPr>
    </w:p>
    <w:p w14:paraId="6CFB69C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Het totale verminderingsbedrag aan structurele vermindering en doelgroepvermindering wordt steeds beperkt tot de basiswerkgeversbijdragen.</w:t>
      </w:r>
    </w:p>
    <w:p w14:paraId="0416493F" w14:textId="77777777" w:rsidR="000F1CA5" w:rsidRPr="000F1CA5" w:rsidRDefault="000F1CA5" w:rsidP="000F1CA5">
      <w:pPr>
        <w:spacing w:after="0" w:line="240" w:lineRule="auto"/>
        <w:rPr>
          <w:rFonts w:ascii="Calibri" w:eastAsia="Times New Roman" w:hAnsi="Calibri" w:cs="Times New Roman"/>
          <w:lang w:val="nl-NL" w:eastAsia="nl-NL"/>
        </w:rPr>
      </w:pPr>
    </w:p>
    <w:p w14:paraId="6604A7DD"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De hieronder vermelde bedragen zijn forfaitaire bedragen die enkel gelden bij een voltijdse en volledige tewerkstelling. In geval van een deeltijdse of onvolledige tewerkstelling worden ze verhoudingsgewijs verminderd.</w:t>
      </w:r>
    </w:p>
    <w:p w14:paraId="5BA8A90B" w14:textId="77777777" w:rsidR="000F1CA5" w:rsidRPr="000F1CA5" w:rsidRDefault="000F1CA5" w:rsidP="000F1CA5">
      <w:pPr>
        <w:spacing w:after="0" w:line="240" w:lineRule="auto"/>
        <w:rPr>
          <w:rFonts w:ascii="Calibri" w:eastAsia="Times New Roman" w:hAnsi="Calibri" w:cs="Times New Roman"/>
          <w:lang w:val="nl-NL" w:eastAsia="nl-NL"/>
        </w:rPr>
      </w:pPr>
    </w:p>
    <w:p w14:paraId="7069EA14" w14:textId="77777777" w:rsidR="000F1CA5" w:rsidRP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DOELGROEPVERMINDERING VOOR OUDERE WERKNEMERS</w:t>
      </w:r>
    </w:p>
    <w:p w14:paraId="2A45EE5D" w14:textId="77777777" w:rsidR="000F1CA5" w:rsidRPr="000F1CA5" w:rsidRDefault="000F1CA5" w:rsidP="000F1CA5">
      <w:pPr>
        <w:spacing w:after="0" w:line="240" w:lineRule="auto"/>
        <w:rPr>
          <w:rFonts w:ascii="Calibri" w:eastAsia="Times New Roman" w:hAnsi="Calibri" w:cs="Times New Roman"/>
          <w:bCs/>
          <w:iCs/>
          <w:color w:val="75C043"/>
          <w:lang w:val="nl-NL" w:eastAsia="nl-NL"/>
        </w:rPr>
      </w:pPr>
      <w:r w:rsidRPr="000F1CA5">
        <w:rPr>
          <w:rFonts w:ascii="Calibri" w:eastAsia="Times New Roman" w:hAnsi="Calibri" w:cs="Times New Roman"/>
          <w:bCs/>
          <w:iCs/>
          <w:lang w:val="nl-NL" w:eastAsia="nl-NL"/>
        </w:rPr>
        <w:t xml:space="preserve">Er geldt een doelgroepvermindering voor werknemers die minstens 55 jaar zijn op de laatste dag van het kwartaal. Voorwaarde hierbij is wel dat de betrokken werknemers een refertekwartaalloon hebben dat lager was dan de hoge loongrens van de structurele vermindering, zijnde momenteel </w:t>
      </w:r>
      <w:r w:rsidRPr="00E2031D">
        <w:rPr>
          <w:rFonts w:ascii="Calibri" w:eastAsia="Times New Roman" w:hAnsi="Calibri" w:cs="Times New Roman"/>
          <w:bCs/>
          <w:iCs/>
          <w:lang w:val="nl-NL" w:eastAsia="nl-NL"/>
        </w:rPr>
        <w:t>14.221,32 EUR per kwartaal.</w:t>
      </w:r>
    </w:p>
    <w:p w14:paraId="57D62B3E" w14:textId="77777777" w:rsidR="000F1CA5" w:rsidRPr="000F1CA5" w:rsidRDefault="000F1CA5" w:rsidP="000F1CA5">
      <w:pPr>
        <w:spacing w:after="0" w:line="240" w:lineRule="auto"/>
        <w:rPr>
          <w:rFonts w:ascii="Calibri" w:eastAsia="Times New Roman" w:hAnsi="Calibri" w:cs="Times New Roman"/>
          <w:bCs/>
          <w:iCs/>
          <w:lang w:val="nl-NL" w:eastAsia="nl-NL"/>
        </w:rPr>
      </w:pPr>
    </w:p>
    <w:p w14:paraId="4E45D1F9"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Het bedrag van de vermindering varieert in functie van de leeftijd van de werknemer:</w:t>
      </w:r>
    </w:p>
    <w:p w14:paraId="67951F3D" w14:textId="77777777" w:rsidR="000F1CA5" w:rsidRPr="000F1CA5" w:rsidRDefault="000F1CA5" w:rsidP="000F1CA5">
      <w:pPr>
        <w:spacing w:after="0" w:line="240" w:lineRule="auto"/>
        <w:rPr>
          <w:rFonts w:ascii="Calibri" w:eastAsia="Times New Roman" w:hAnsi="Calibri" w:cs="Times New Roman"/>
          <w:bCs/>
          <w:iCs/>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819"/>
      </w:tblGrid>
      <w:tr w:rsidR="000F1CA5" w:rsidRPr="000F1CA5" w14:paraId="77874593" w14:textId="77777777" w:rsidTr="003F42F7">
        <w:trPr>
          <w:trHeight w:val="224"/>
          <w:tblHeader/>
        </w:trPr>
        <w:tc>
          <w:tcPr>
            <w:tcW w:w="4253" w:type="dxa"/>
            <w:shd w:val="clear" w:color="auto" w:fill="409AC9"/>
          </w:tcPr>
          <w:p w14:paraId="5EDC4292"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Leeftijd</w:t>
            </w:r>
          </w:p>
        </w:tc>
        <w:tc>
          <w:tcPr>
            <w:tcW w:w="4819" w:type="dxa"/>
            <w:shd w:val="clear" w:color="auto" w:fill="409AC9"/>
          </w:tcPr>
          <w:p w14:paraId="42F2CBF5"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Bedrag vermindering</w:t>
            </w:r>
          </w:p>
        </w:tc>
      </w:tr>
      <w:tr w:rsidR="000F1CA5" w:rsidRPr="000F1CA5" w14:paraId="0D667EEA" w14:textId="77777777" w:rsidTr="003F42F7">
        <w:trPr>
          <w:trHeight w:val="224"/>
          <w:tblHeader/>
        </w:trPr>
        <w:tc>
          <w:tcPr>
            <w:tcW w:w="4253" w:type="dxa"/>
          </w:tcPr>
          <w:p w14:paraId="1B8514D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Minstens 55 jaar (op de laatste dag van het kwartaal)</w:t>
            </w:r>
          </w:p>
        </w:tc>
        <w:tc>
          <w:tcPr>
            <w:tcW w:w="4819" w:type="dxa"/>
          </w:tcPr>
          <w:p w14:paraId="5B7E0A8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r>
      <w:tr w:rsidR="000F1CA5" w:rsidRPr="000F1CA5" w14:paraId="0CA7568D" w14:textId="77777777" w:rsidTr="003F42F7">
        <w:trPr>
          <w:trHeight w:val="279"/>
        </w:trPr>
        <w:tc>
          <w:tcPr>
            <w:tcW w:w="4253" w:type="dxa"/>
          </w:tcPr>
          <w:p w14:paraId="301F8E6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Minstens 58 jaar (op de laatste dag van het kwartaal)</w:t>
            </w:r>
          </w:p>
        </w:tc>
        <w:tc>
          <w:tcPr>
            <w:tcW w:w="4819" w:type="dxa"/>
          </w:tcPr>
          <w:p w14:paraId="45A601F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1.000 EUR per kwartaal</w:t>
            </w:r>
          </w:p>
        </w:tc>
      </w:tr>
      <w:tr w:rsidR="000F1CA5" w:rsidRPr="000F1CA5" w14:paraId="654FD0EF" w14:textId="77777777" w:rsidTr="003F42F7">
        <w:trPr>
          <w:trHeight w:val="266"/>
        </w:trPr>
        <w:tc>
          <w:tcPr>
            <w:tcW w:w="4253" w:type="dxa"/>
          </w:tcPr>
          <w:p w14:paraId="0AB01A9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Minstens 62 jaar en nog niet de pensioengerechtigde leeftijd (op de laatste dag van het kwartaal)</w:t>
            </w:r>
          </w:p>
        </w:tc>
        <w:tc>
          <w:tcPr>
            <w:tcW w:w="4819" w:type="dxa"/>
          </w:tcPr>
          <w:p w14:paraId="20F8011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1.500 EUR per kwartaal</w:t>
            </w:r>
          </w:p>
        </w:tc>
      </w:tr>
    </w:tbl>
    <w:p w14:paraId="420F5663" w14:textId="77777777" w:rsidR="000F1CA5" w:rsidRPr="000F1CA5" w:rsidRDefault="000F1CA5" w:rsidP="000F1CA5">
      <w:pPr>
        <w:spacing w:after="0" w:line="240" w:lineRule="auto"/>
        <w:rPr>
          <w:rFonts w:ascii="Calibri" w:eastAsia="Times New Roman" w:hAnsi="Calibri" w:cs="Times New Roman"/>
          <w:bCs/>
          <w:iCs/>
          <w:lang w:val="nl-NL" w:eastAsia="nl-NL"/>
        </w:rPr>
      </w:pPr>
    </w:p>
    <w:p w14:paraId="6171ED94" w14:textId="77777777" w:rsidR="000F1CA5" w:rsidRPr="000F1CA5" w:rsidRDefault="000F1CA5" w:rsidP="000F1CA5">
      <w:pPr>
        <w:spacing w:after="0" w:line="240" w:lineRule="auto"/>
        <w:rPr>
          <w:rFonts w:ascii="Calibri" w:eastAsia="Times New Roman" w:hAnsi="Calibri" w:cs="Times New Roman"/>
          <w:bCs/>
          <w:iCs/>
          <w:lang w:val="nl-NL" w:eastAsia="nl-NL"/>
        </w:rPr>
      </w:pPr>
      <w:r w:rsidRPr="000F1CA5">
        <w:rPr>
          <w:rFonts w:ascii="Calibri" w:eastAsia="Times New Roman" w:hAnsi="Calibri" w:cs="Times New Roman"/>
          <w:bCs/>
          <w:iCs/>
          <w:lang w:val="nl-NL" w:eastAsia="nl-NL"/>
        </w:rPr>
        <w:t>Aan de toepassing van deze doelgroepvermindering zijn geen verdere specifieke formaliteiten verbonden. Het bereiken van de bovenvermelde leeftijd opent automatisch het recht op de vermindering op basis van een tewerkstelling in het Waals gewest.</w:t>
      </w:r>
    </w:p>
    <w:p w14:paraId="6AB429E5" w14:textId="77777777" w:rsidR="000F1CA5" w:rsidRPr="000F1CA5" w:rsidRDefault="000F1CA5" w:rsidP="000F1CA5">
      <w:pPr>
        <w:spacing w:after="0" w:line="240" w:lineRule="auto"/>
        <w:rPr>
          <w:rFonts w:ascii="Calibri" w:eastAsia="Times New Roman" w:hAnsi="Calibri" w:cs="Times New Roman"/>
          <w:bCs/>
          <w:iCs/>
          <w:lang w:val="nl-NL" w:eastAsia="nl-NL"/>
        </w:rPr>
      </w:pPr>
    </w:p>
    <w:p w14:paraId="1CB81BF2" w14:textId="77777777" w:rsidR="000F1CA5" w:rsidRP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DOELGROEPVERMINDERING VOOR EERSTE AANWERVINGEN</w:t>
      </w:r>
    </w:p>
    <w:p w14:paraId="5E14E00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Om voor deze doelgroepvermindering in aanmerking te komen, mag de werkgever geen werknemers meer in dienst gehad hebben sedert tenminste 4 opeenvolgende kwartalen die het kwartaal van indienstneming voorafgaan, tenzij dienstboden, leercontracten, stagiairs in opleiding tot ondernemingshoofd, studenten met solidariteitsbijdrage, jongeren tot 31 december van het jaar dat zij 18 worden of gelegenheidswerknemers in de tuinbouw.  </w:t>
      </w:r>
    </w:p>
    <w:p w14:paraId="61E2CFC5" w14:textId="77777777" w:rsidR="000F1CA5" w:rsidRPr="000F1CA5" w:rsidRDefault="000F1CA5" w:rsidP="000F1CA5">
      <w:pPr>
        <w:spacing w:after="0" w:line="240" w:lineRule="auto"/>
        <w:rPr>
          <w:rFonts w:ascii="Calibri" w:eastAsia="Times New Roman" w:hAnsi="Calibri" w:cs="Times New Roman"/>
          <w:lang w:val="nl-NL" w:eastAsia="nl-NL"/>
        </w:rPr>
      </w:pPr>
    </w:p>
    <w:p w14:paraId="55499BF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Is deze voorwaarde vervuld, dan zal de RSZ nagaan of de werkgever samen met andere werkgevers geen zelfde “technische bedrijfseenheid” uitmaakt. Er wordt hierbij rekening gehouden met een aantal sociaaleconomische criteria (bijvoorbeeld hetzelfde personeel, dezelfde zaakvoerder/bestuurder, dezelfde locatie, gelijksoortige activiteiten, bedrijfsmateriaal, benaming, contactinfo…). De aangeworven werknemer mag immers geen werknemer vervangen die in de loop van de 12 maanden (dag op dag) voorafgaand aan het kwartaal van indiensttreding in dezelfde technische bedrijfseenheid werkzaam was.</w:t>
      </w:r>
    </w:p>
    <w:p w14:paraId="03F260E7" w14:textId="77777777" w:rsidR="000F1CA5" w:rsidRPr="000F1CA5" w:rsidRDefault="000F1CA5" w:rsidP="000F1CA5">
      <w:pPr>
        <w:spacing w:after="0" w:line="240" w:lineRule="auto"/>
        <w:rPr>
          <w:rFonts w:ascii="Calibri" w:eastAsia="Times New Roman" w:hAnsi="Calibri" w:cs="Times New Roman"/>
          <w:lang w:val="nl-NL" w:eastAsia="nl-NL"/>
        </w:rPr>
      </w:pPr>
    </w:p>
    <w:p w14:paraId="047C3A8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Er gelden </w:t>
      </w:r>
      <w:r w:rsidRPr="000F1CA5">
        <w:rPr>
          <w:rFonts w:ascii="Calibri" w:eastAsia="Times New Roman" w:hAnsi="Calibri" w:cs="Times New Roman"/>
          <w:bCs/>
          <w:lang w:val="nl-NL" w:eastAsia="nl-NL"/>
        </w:rPr>
        <w:t xml:space="preserve">geen specifieke </w:t>
      </w:r>
      <w:r w:rsidRPr="000F1CA5">
        <w:rPr>
          <w:rFonts w:ascii="Calibri" w:eastAsia="Times New Roman" w:hAnsi="Calibri" w:cs="Times New Roman"/>
          <w:lang w:val="nl-NL" w:eastAsia="nl-NL"/>
        </w:rPr>
        <w:t xml:space="preserve">voorwaarden waaraan de nieuw aangeworven werknemers vóór hun aanwerving moeten voldoen. </w:t>
      </w:r>
    </w:p>
    <w:p w14:paraId="2CDE7196" w14:textId="77777777" w:rsidR="000F1CA5" w:rsidRPr="000F1CA5" w:rsidRDefault="000F1CA5" w:rsidP="000F1CA5">
      <w:pPr>
        <w:spacing w:after="0" w:line="240" w:lineRule="auto"/>
        <w:rPr>
          <w:rFonts w:ascii="Calibri" w:eastAsia="Times New Roman" w:hAnsi="Calibri" w:cs="Times New Roman"/>
          <w:lang w:val="nl-NL" w:eastAsia="nl-NL"/>
        </w:rPr>
      </w:pPr>
    </w:p>
    <w:p w14:paraId="6CB85CD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 werkgever beschikt over </w:t>
      </w:r>
      <w:r w:rsidRPr="000F1CA5">
        <w:rPr>
          <w:rFonts w:ascii="Calibri" w:eastAsia="Times New Roman" w:hAnsi="Calibri" w:cs="Times New Roman"/>
          <w:bCs/>
          <w:lang w:val="nl-NL" w:eastAsia="nl-NL"/>
        </w:rPr>
        <w:t>20 kwartalen</w:t>
      </w:r>
      <w:r w:rsidRPr="000F1CA5">
        <w:rPr>
          <w:rFonts w:ascii="Calibri" w:eastAsia="Times New Roman" w:hAnsi="Calibri" w:cs="Times New Roman"/>
          <w:lang w:val="nl-NL" w:eastAsia="nl-NL"/>
        </w:rPr>
        <w:t xml:space="preserve"> vanaf de aanwerving van de werknemer waarbinnen hij de doelgroepvermindering kan opnemen. Hij kan dus de meest interessante kwartalen kiezen, namelijk diegene waarin de werknemer het meeste uren werkt. De effectieve fysieke aanwezigheid van het aantal werknemers is vereist gedurende alle kwartalen. Voor de eerste aanwerving geniet de werkgever van de RSZ een forfaitair bedrag van 36,45 EUR per kwartaal als tussenkomst in de administratiekosten bij een erkend sociaal secretariaat. </w:t>
      </w:r>
    </w:p>
    <w:p w14:paraId="77CE534F" w14:textId="77777777" w:rsidR="000F1CA5" w:rsidRPr="000F1CA5" w:rsidRDefault="000F1CA5" w:rsidP="000F1CA5">
      <w:pPr>
        <w:spacing w:after="0" w:line="240" w:lineRule="auto"/>
        <w:rPr>
          <w:rFonts w:ascii="Calibri" w:eastAsia="Times New Roman" w:hAnsi="Calibri" w:cs="Times New Roman"/>
          <w:lang w:val="nl-NL" w:eastAsia="nl-NL"/>
        </w:rPr>
      </w:pPr>
    </w:p>
    <w:p w14:paraId="415EE853" w14:textId="77777777" w:rsidR="000F1CA5" w:rsidRPr="000F1CA5" w:rsidRDefault="000F1CA5" w:rsidP="000F1CA5">
      <w:pPr>
        <w:spacing w:after="0" w:line="240" w:lineRule="auto"/>
        <w:rPr>
          <w:rFonts w:ascii="Calibri" w:eastAsia="Times New Roman" w:hAnsi="Calibri" w:cs="Times New Roman"/>
          <w:i/>
          <w:lang w:val="nl-NL" w:eastAsia="nl-NL"/>
        </w:rPr>
      </w:pPr>
      <w:r w:rsidRPr="000F1CA5">
        <w:rPr>
          <w:rFonts w:ascii="Calibri" w:eastAsia="Times New Roman" w:hAnsi="Calibri" w:cs="Times New Roman"/>
          <w:i/>
          <w:lang w:val="nl-NL" w:eastAsia="nl-NL"/>
        </w:rPr>
        <w:t>Aanwervingen vanaf 2017</w:t>
      </w:r>
    </w:p>
    <w:p w14:paraId="71037DE8" w14:textId="77777777" w:rsidR="000F1CA5" w:rsidRPr="000F1CA5" w:rsidRDefault="000F1CA5" w:rsidP="000F1CA5">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279"/>
        <w:gridCol w:w="4808"/>
      </w:tblGrid>
      <w:tr w:rsidR="000F1CA5" w:rsidRPr="000F1CA5" w14:paraId="4EE70DF4" w14:textId="77777777" w:rsidTr="003F42F7">
        <w:trPr>
          <w:trHeight w:val="273"/>
          <w:tblHeader/>
        </w:trPr>
        <w:tc>
          <w:tcPr>
            <w:tcW w:w="1985" w:type="dxa"/>
            <w:shd w:val="clear" w:color="auto" w:fill="409AC9"/>
          </w:tcPr>
          <w:p w14:paraId="2E02319B"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Aanwerving</w:t>
            </w:r>
          </w:p>
        </w:tc>
        <w:tc>
          <w:tcPr>
            <w:tcW w:w="2279" w:type="dxa"/>
            <w:shd w:val="clear" w:color="auto" w:fill="409AC9"/>
            <w:vAlign w:val="center"/>
          </w:tcPr>
          <w:p w14:paraId="2535D8C2"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RSZ-vermindering</w:t>
            </w:r>
          </w:p>
        </w:tc>
        <w:tc>
          <w:tcPr>
            <w:tcW w:w="4808" w:type="dxa"/>
            <w:shd w:val="clear" w:color="auto" w:fill="409AC9"/>
          </w:tcPr>
          <w:p w14:paraId="1DC94EF7"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7CAED3A7" w14:textId="77777777" w:rsidTr="003F42F7">
        <w:trPr>
          <w:trHeight w:val="279"/>
        </w:trPr>
        <w:tc>
          <w:tcPr>
            <w:tcW w:w="1985" w:type="dxa"/>
          </w:tcPr>
          <w:p w14:paraId="110F3AA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eerste werknemer</w:t>
            </w:r>
          </w:p>
        </w:tc>
        <w:tc>
          <w:tcPr>
            <w:tcW w:w="2279" w:type="dxa"/>
            <w:vAlign w:val="center"/>
          </w:tcPr>
          <w:p w14:paraId="10492F66"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Volledige vrijstelling basisbijdragen</w:t>
            </w:r>
          </w:p>
        </w:tc>
        <w:tc>
          <w:tcPr>
            <w:tcW w:w="4808" w:type="dxa"/>
          </w:tcPr>
          <w:p w14:paraId="62AC07A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Onbeperkt</w:t>
            </w:r>
          </w:p>
        </w:tc>
      </w:tr>
      <w:tr w:rsidR="000F1CA5" w:rsidRPr="000F1CA5" w14:paraId="4BD6644E" w14:textId="77777777" w:rsidTr="003F42F7">
        <w:trPr>
          <w:trHeight w:val="279"/>
        </w:trPr>
        <w:tc>
          <w:tcPr>
            <w:tcW w:w="1985" w:type="dxa"/>
          </w:tcPr>
          <w:p w14:paraId="59FAB82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tweede werknemer</w:t>
            </w:r>
          </w:p>
        </w:tc>
        <w:tc>
          <w:tcPr>
            <w:tcW w:w="2279" w:type="dxa"/>
            <w:vAlign w:val="center"/>
          </w:tcPr>
          <w:p w14:paraId="0276E3F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1.550 EUR per kwartaal</w:t>
            </w:r>
          </w:p>
          <w:p w14:paraId="26145EF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768CC4B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1164535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5 kwartalen</w:t>
            </w:r>
          </w:p>
          <w:p w14:paraId="50DCF70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p w14:paraId="47FCE47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3F7A1581" w14:textId="77777777" w:rsidTr="003F42F7">
        <w:trPr>
          <w:trHeight w:val="266"/>
        </w:trPr>
        <w:tc>
          <w:tcPr>
            <w:tcW w:w="1985" w:type="dxa"/>
          </w:tcPr>
          <w:p w14:paraId="7AD2D674"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derde werknemer</w:t>
            </w:r>
          </w:p>
        </w:tc>
        <w:tc>
          <w:tcPr>
            <w:tcW w:w="2279" w:type="dxa"/>
            <w:vAlign w:val="center"/>
          </w:tcPr>
          <w:p w14:paraId="057A235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39AA9C8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6144557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158F8F5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688FCBB9" w14:textId="77777777" w:rsidTr="003F42F7">
        <w:trPr>
          <w:trHeight w:val="266"/>
        </w:trPr>
        <w:tc>
          <w:tcPr>
            <w:tcW w:w="1985" w:type="dxa"/>
          </w:tcPr>
          <w:p w14:paraId="4997D21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vierde werknemer</w:t>
            </w:r>
          </w:p>
        </w:tc>
        <w:tc>
          <w:tcPr>
            <w:tcW w:w="2279" w:type="dxa"/>
            <w:vAlign w:val="center"/>
          </w:tcPr>
          <w:p w14:paraId="6063F9E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7677C1B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6B4EF09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4E71387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r w:rsidR="000F1CA5" w:rsidRPr="000F1CA5" w14:paraId="27162EE1" w14:textId="77777777" w:rsidTr="003F42F7">
        <w:trPr>
          <w:trHeight w:val="266"/>
        </w:trPr>
        <w:tc>
          <w:tcPr>
            <w:tcW w:w="1985" w:type="dxa"/>
          </w:tcPr>
          <w:p w14:paraId="6F8775A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vijfde werknemer</w:t>
            </w:r>
          </w:p>
        </w:tc>
        <w:tc>
          <w:tcPr>
            <w:tcW w:w="2279" w:type="dxa"/>
            <w:vAlign w:val="center"/>
          </w:tcPr>
          <w:p w14:paraId="3AB8CA9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5E414E6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0A6AE606"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Maximaal 9 kwartalen</w:t>
            </w:r>
          </w:p>
          <w:p w14:paraId="420724A9"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Maximaal 4 kwartalen</w:t>
            </w:r>
          </w:p>
        </w:tc>
      </w:tr>
      <w:tr w:rsidR="000F1CA5" w:rsidRPr="000F1CA5" w14:paraId="7B504142" w14:textId="77777777" w:rsidTr="003F42F7">
        <w:trPr>
          <w:trHeight w:val="266"/>
        </w:trPr>
        <w:tc>
          <w:tcPr>
            <w:tcW w:w="1985" w:type="dxa"/>
          </w:tcPr>
          <w:p w14:paraId="19112C2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zesde werknemer</w:t>
            </w:r>
          </w:p>
        </w:tc>
        <w:tc>
          <w:tcPr>
            <w:tcW w:w="2279" w:type="dxa"/>
            <w:vAlign w:val="center"/>
          </w:tcPr>
          <w:p w14:paraId="42D7B9C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1.050 EUR per kwartaal</w:t>
            </w:r>
          </w:p>
          <w:p w14:paraId="68FEA01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450 EUR per kwartaal</w:t>
            </w:r>
          </w:p>
        </w:tc>
        <w:tc>
          <w:tcPr>
            <w:tcW w:w="4808" w:type="dxa"/>
          </w:tcPr>
          <w:p w14:paraId="0B50974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9 kwartalen</w:t>
            </w:r>
          </w:p>
          <w:p w14:paraId="2DC8617A"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Maximaal 4 kwartalen</w:t>
            </w:r>
          </w:p>
        </w:tc>
      </w:tr>
    </w:tbl>
    <w:p w14:paraId="50E48D2B" w14:textId="77777777" w:rsidR="000F1CA5" w:rsidRPr="000F1CA5" w:rsidRDefault="000F1CA5" w:rsidP="000F1CA5">
      <w:pPr>
        <w:spacing w:after="0" w:line="240" w:lineRule="auto"/>
        <w:rPr>
          <w:rFonts w:ascii="Calibri" w:eastAsia="Times New Roman" w:hAnsi="Calibri" w:cs="Times New Roman"/>
          <w:lang w:val="nl-NL" w:eastAsia="nl-NL"/>
        </w:rPr>
      </w:pPr>
    </w:p>
    <w:p w14:paraId="6B087EC3" w14:textId="78DDDAC7" w:rsid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DOELGROEPVERMINDERING VOOR COLLECTIEVE ARBEIDSDUURVERMINDERING EN VIERDAGENWEEK</w:t>
      </w:r>
    </w:p>
    <w:p w14:paraId="721F0EE8" w14:textId="77777777" w:rsidR="00992E84" w:rsidRPr="000F1CA5" w:rsidRDefault="00992E84" w:rsidP="000F1CA5">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8"/>
        <w:gridCol w:w="2270"/>
        <w:gridCol w:w="4044"/>
      </w:tblGrid>
      <w:tr w:rsidR="000F1CA5" w:rsidRPr="000F1CA5" w14:paraId="0E723BFC" w14:textId="77777777" w:rsidTr="003F42F7">
        <w:trPr>
          <w:trHeight w:val="257"/>
        </w:trPr>
        <w:tc>
          <w:tcPr>
            <w:tcW w:w="9072" w:type="dxa"/>
            <w:gridSpan w:val="3"/>
            <w:shd w:val="clear" w:color="auto" w:fill="409AC9"/>
          </w:tcPr>
          <w:p w14:paraId="3FF3FE5E"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ARBEIDSDUURVERMINDERING</w:t>
            </w:r>
          </w:p>
        </w:tc>
      </w:tr>
      <w:tr w:rsidR="000F1CA5" w:rsidRPr="000F1CA5" w14:paraId="67AE7AC4" w14:textId="77777777" w:rsidTr="003F42F7">
        <w:trPr>
          <w:trHeight w:val="270"/>
        </w:trPr>
        <w:tc>
          <w:tcPr>
            <w:tcW w:w="2758" w:type="dxa"/>
            <w:shd w:val="clear" w:color="auto" w:fill="409AC9"/>
          </w:tcPr>
          <w:p w14:paraId="4F73F23C"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lastRenderedPageBreak/>
              <w:t>Arbeidsduurvermindering</w:t>
            </w:r>
          </w:p>
        </w:tc>
        <w:tc>
          <w:tcPr>
            <w:tcW w:w="2270" w:type="dxa"/>
            <w:shd w:val="clear" w:color="auto" w:fill="409AC9"/>
          </w:tcPr>
          <w:p w14:paraId="2E20D0C6"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Bedrag van vermindering</w:t>
            </w:r>
          </w:p>
        </w:tc>
        <w:tc>
          <w:tcPr>
            <w:tcW w:w="4044" w:type="dxa"/>
            <w:shd w:val="clear" w:color="auto" w:fill="409AC9"/>
          </w:tcPr>
          <w:p w14:paraId="3BF601C3"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6669005D" w14:textId="77777777" w:rsidTr="003F42F7">
        <w:trPr>
          <w:trHeight w:val="270"/>
        </w:trPr>
        <w:tc>
          <w:tcPr>
            <w:tcW w:w="2758" w:type="dxa"/>
          </w:tcPr>
          <w:p w14:paraId="2BA8A4B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37 uur/week</w:t>
            </w:r>
          </w:p>
        </w:tc>
        <w:tc>
          <w:tcPr>
            <w:tcW w:w="2270" w:type="dxa"/>
          </w:tcPr>
          <w:p w14:paraId="7FC4EA4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405DB80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8 kwartalen</w:t>
            </w:r>
          </w:p>
        </w:tc>
      </w:tr>
      <w:tr w:rsidR="000F1CA5" w:rsidRPr="000F1CA5" w14:paraId="4C2CAAEF" w14:textId="77777777" w:rsidTr="003F42F7">
        <w:trPr>
          <w:trHeight w:val="270"/>
        </w:trPr>
        <w:tc>
          <w:tcPr>
            <w:tcW w:w="2758" w:type="dxa"/>
          </w:tcPr>
          <w:p w14:paraId="653FCF3E"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36 uur/week</w:t>
            </w:r>
          </w:p>
        </w:tc>
        <w:tc>
          <w:tcPr>
            <w:tcW w:w="2270" w:type="dxa"/>
          </w:tcPr>
          <w:p w14:paraId="5BFE671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49C6014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12 kwartalen</w:t>
            </w:r>
          </w:p>
        </w:tc>
      </w:tr>
      <w:tr w:rsidR="000F1CA5" w:rsidRPr="000F1CA5" w14:paraId="44FBC0C3" w14:textId="77777777" w:rsidTr="003F42F7">
        <w:trPr>
          <w:trHeight w:val="257"/>
        </w:trPr>
        <w:tc>
          <w:tcPr>
            <w:tcW w:w="2758" w:type="dxa"/>
          </w:tcPr>
          <w:p w14:paraId="68A662F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van 35 uur/week</w:t>
            </w:r>
          </w:p>
        </w:tc>
        <w:tc>
          <w:tcPr>
            <w:tcW w:w="2270" w:type="dxa"/>
          </w:tcPr>
          <w:p w14:paraId="5230B81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3214047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16 kwartalen</w:t>
            </w:r>
          </w:p>
        </w:tc>
      </w:tr>
      <w:tr w:rsidR="000F1CA5" w:rsidRPr="000F1CA5" w14:paraId="013FAF76" w14:textId="77777777" w:rsidTr="003F42F7">
        <w:trPr>
          <w:trHeight w:val="270"/>
        </w:trPr>
        <w:tc>
          <w:tcPr>
            <w:tcW w:w="9072" w:type="dxa"/>
            <w:gridSpan w:val="3"/>
            <w:shd w:val="clear" w:color="auto" w:fill="409AC9"/>
          </w:tcPr>
          <w:p w14:paraId="091EE4E4"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VIERDAGENWEEK</w:t>
            </w:r>
          </w:p>
        </w:tc>
      </w:tr>
      <w:tr w:rsidR="000F1CA5" w:rsidRPr="000F1CA5" w14:paraId="0CAB6F84" w14:textId="77777777" w:rsidTr="003F42F7">
        <w:trPr>
          <w:trHeight w:val="270"/>
        </w:trPr>
        <w:tc>
          <w:tcPr>
            <w:tcW w:w="2758" w:type="dxa"/>
            <w:shd w:val="clear" w:color="auto" w:fill="409AC9"/>
          </w:tcPr>
          <w:p w14:paraId="033AF0ED"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 xml:space="preserve">Vierdagenweek </w:t>
            </w:r>
          </w:p>
        </w:tc>
        <w:tc>
          <w:tcPr>
            <w:tcW w:w="2270" w:type="dxa"/>
            <w:shd w:val="clear" w:color="auto" w:fill="409AC9"/>
          </w:tcPr>
          <w:p w14:paraId="07396A47" w14:textId="77777777" w:rsidR="000F1CA5" w:rsidRPr="000F1CA5" w:rsidRDefault="000F1CA5" w:rsidP="000F1CA5">
            <w:pPr>
              <w:spacing w:after="0" w:line="240" w:lineRule="auto"/>
              <w:rPr>
                <w:rFonts w:ascii="Calibri" w:eastAsia="Times New Roman" w:hAnsi="Calibri" w:cs="Times New Roman"/>
                <w:b/>
                <w:bCs/>
                <w:color w:val="FFFFFF"/>
                <w:lang w:val="nl-NL" w:eastAsia="nl-NL"/>
              </w:rPr>
            </w:pPr>
            <w:r w:rsidRPr="000F1CA5">
              <w:rPr>
                <w:rFonts w:ascii="Calibri" w:eastAsia="Times New Roman" w:hAnsi="Calibri" w:cs="Times New Roman"/>
                <w:b/>
                <w:bCs/>
                <w:color w:val="FFFFFF"/>
                <w:lang w:val="nl-NL" w:eastAsia="nl-NL"/>
              </w:rPr>
              <w:t>Bedrag van vermindering</w:t>
            </w:r>
          </w:p>
        </w:tc>
        <w:tc>
          <w:tcPr>
            <w:tcW w:w="4044" w:type="dxa"/>
            <w:shd w:val="clear" w:color="auto" w:fill="409AC9"/>
          </w:tcPr>
          <w:p w14:paraId="40AECAEB" w14:textId="77777777" w:rsidR="000F1CA5" w:rsidRPr="000F1CA5" w:rsidRDefault="000F1CA5" w:rsidP="000F1CA5">
            <w:pPr>
              <w:spacing w:after="0" w:line="240" w:lineRule="auto"/>
              <w:rPr>
                <w:rFonts w:ascii="Calibri" w:eastAsia="Times New Roman" w:hAnsi="Calibri" w:cs="Times New Roman"/>
                <w:b/>
                <w:bCs/>
                <w:caps/>
                <w:color w:val="FFFFFF"/>
                <w:lang w:val="nl-NL" w:eastAsia="nl-NL"/>
              </w:rPr>
            </w:pPr>
            <w:r w:rsidRPr="000F1CA5">
              <w:rPr>
                <w:rFonts w:ascii="Calibri" w:eastAsia="Times New Roman" w:hAnsi="Calibri" w:cs="Times New Roman"/>
                <w:b/>
                <w:bCs/>
                <w:color w:val="FFFFFF"/>
                <w:lang w:val="nl-NL" w:eastAsia="nl-NL"/>
              </w:rPr>
              <w:t>Periode van vermindering</w:t>
            </w:r>
          </w:p>
        </w:tc>
      </w:tr>
      <w:tr w:rsidR="000F1CA5" w:rsidRPr="000F1CA5" w14:paraId="4DB903EA" w14:textId="77777777" w:rsidTr="003F42F7">
        <w:trPr>
          <w:trHeight w:val="257"/>
        </w:trPr>
        <w:tc>
          <w:tcPr>
            <w:tcW w:w="2758" w:type="dxa"/>
          </w:tcPr>
          <w:p w14:paraId="27E1C2A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Invoering vierdagenweek</w:t>
            </w:r>
          </w:p>
        </w:tc>
        <w:tc>
          <w:tcPr>
            <w:tcW w:w="2270" w:type="dxa"/>
          </w:tcPr>
          <w:p w14:paraId="1AF5D7F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400 EUR per kwartaal</w:t>
            </w:r>
          </w:p>
        </w:tc>
        <w:tc>
          <w:tcPr>
            <w:tcW w:w="4044" w:type="dxa"/>
          </w:tcPr>
          <w:p w14:paraId="6469E66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Kwartaal na invoering gedurende 4 kwartalen</w:t>
            </w:r>
          </w:p>
        </w:tc>
      </w:tr>
    </w:tbl>
    <w:p w14:paraId="4DD80392" w14:textId="77777777" w:rsidR="000F1CA5" w:rsidRPr="000F1CA5" w:rsidRDefault="000F1CA5" w:rsidP="000F1CA5">
      <w:pPr>
        <w:spacing w:after="0" w:line="240" w:lineRule="auto"/>
        <w:rPr>
          <w:rFonts w:ascii="Calibri" w:eastAsia="Times New Roman" w:hAnsi="Calibri" w:cs="Times New Roman"/>
          <w:lang w:val="nl-NL" w:eastAsia="nl-NL"/>
        </w:rPr>
      </w:pPr>
    </w:p>
    <w:p w14:paraId="730DD08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Indien de invoering van de vierdagenweek tegelijk gepaard gaat met een arbeidsduurvermindering, dan bedraagt de forfaitaire vermindering 1.000 EUR per werknemer. Daarna geldt de doelgroepvermindering voor arbeidsduurvermindering (400 EUR) in functie van het aantal uren werktijdverkorting voor de nog resterende kwartalen.</w:t>
      </w:r>
    </w:p>
    <w:p w14:paraId="7405B8BC" w14:textId="77777777" w:rsidR="000F1CA5" w:rsidRPr="000F1CA5" w:rsidRDefault="000F1CA5" w:rsidP="000F1CA5">
      <w:pPr>
        <w:spacing w:after="0" w:line="240" w:lineRule="auto"/>
        <w:rPr>
          <w:rFonts w:ascii="Calibri" w:eastAsia="Times New Roman" w:hAnsi="Calibri" w:cs="Times New Roman"/>
          <w:lang w:val="nl-NL" w:eastAsia="nl-NL"/>
        </w:rPr>
      </w:pPr>
    </w:p>
    <w:p w14:paraId="1A8D018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b/>
          <w:bCs/>
          <w:iCs/>
          <w:color w:val="75C043"/>
          <w:lang w:val="nl-NL" w:eastAsia="nl-NL"/>
        </w:rPr>
        <w:t>WERKNEMERSVERMINDERING VOOR HERSTRUCTURERING</w:t>
      </w:r>
    </w:p>
    <w:p w14:paraId="2E7F796C" w14:textId="77777777" w:rsidR="000F1CA5" w:rsidRPr="000F1CA5" w:rsidRDefault="000F1CA5" w:rsidP="000F1CA5">
      <w:pPr>
        <w:spacing w:after="0" w:line="240" w:lineRule="auto"/>
        <w:rPr>
          <w:rFonts w:ascii="Calibri" w:eastAsia="Times New Roman" w:hAnsi="Calibri" w:cs="Times New Roman"/>
          <w:iCs/>
          <w:lang w:val="nl-NL" w:eastAsia="nl-NL"/>
        </w:rPr>
      </w:pPr>
      <w:r w:rsidRPr="000F1CA5">
        <w:rPr>
          <w:rFonts w:ascii="Calibri" w:eastAsia="Times New Roman" w:hAnsi="Calibri" w:cs="Times New Roman"/>
          <w:iCs/>
          <w:lang w:val="nl-NL" w:eastAsia="nl-NL"/>
        </w:rPr>
        <w:t xml:space="preserve">Sinds 01/01/2017 is de patronale doelgroepvermindering herstructurering afgeschaft, de werknemersvermindering bestaat nog wel. </w:t>
      </w:r>
    </w:p>
    <w:p w14:paraId="6B61E99E" w14:textId="77777777" w:rsidR="000F1CA5" w:rsidRPr="000F1CA5" w:rsidRDefault="000F1CA5" w:rsidP="000F1CA5">
      <w:pPr>
        <w:spacing w:after="0" w:line="240" w:lineRule="auto"/>
        <w:rPr>
          <w:rFonts w:ascii="Calibri" w:eastAsia="Times New Roman" w:hAnsi="Calibri" w:cs="Times New Roman"/>
          <w:iCs/>
          <w:lang w:val="nl-NL" w:eastAsia="nl-NL"/>
        </w:rPr>
      </w:pPr>
    </w:p>
    <w:p w14:paraId="264C33E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Er wordt een vermindering van de persoonlijke RSZ-bijdragen voorzien voor de werknemer die in het bezit is van een verminderingskaart herstructureringen en in dienst wordt genomen door een nieuwe werkgever. </w:t>
      </w:r>
    </w:p>
    <w:p w14:paraId="546F24B7" w14:textId="77777777" w:rsidR="000F1CA5" w:rsidRPr="000F1CA5" w:rsidRDefault="000F1CA5" w:rsidP="000F1CA5">
      <w:pPr>
        <w:spacing w:after="0" w:line="240" w:lineRule="auto"/>
        <w:rPr>
          <w:rFonts w:ascii="Calibri" w:eastAsia="Times New Roman" w:hAnsi="Calibri" w:cs="Times New Roman"/>
          <w:lang w:val="nl-NL" w:eastAsia="nl-NL"/>
        </w:rPr>
      </w:pPr>
    </w:p>
    <w:p w14:paraId="46E0627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Deze forfaitaire vermindering bedraagt voor een voltijdse werknemer 133,33 EUR per maand en wordt toegekend voor de tewerkstellingen gelegen in de periode vanaf de eerste tewerkstelling aangevat met een geldige verminderingskaart herstructureringen tot het einde van het tweede kwartaal volgend op de begindatum van die eerste tewerkstelling (voor maximaal 3 kwartalen). </w:t>
      </w:r>
    </w:p>
    <w:p w14:paraId="292F1F5E" w14:textId="77777777" w:rsidR="000F1CA5" w:rsidRPr="000F1CA5" w:rsidRDefault="000F1CA5" w:rsidP="000F1CA5">
      <w:pPr>
        <w:spacing w:after="0" w:line="240" w:lineRule="auto"/>
        <w:rPr>
          <w:rFonts w:ascii="Calibri" w:eastAsia="Times New Roman" w:hAnsi="Calibri" w:cs="Times New Roman"/>
          <w:lang w:val="nl-NL" w:eastAsia="nl-NL"/>
        </w:rPr>
      </w:pPr>
    </w:p>
    <w:p w14:paraId="0FD3175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Voor arbeiders wordt het bedrag van 133,33 EUR vermenigvuldigd met 1,08 en voor deeltijdse prestaties worden deze bedragen geproratiseerd. Deze vermindering ten voordele van de werknemer mag slechts toegepast worden voor zover het refertemaandloon van de werknemer een bepaalde loongrens niet overschrijdt:</w:t>
      </w:r>
    </w:p>
    <w:p w14:paraId="3033354E"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Bij werknemers jonger dan 30 jaar mag het refertemaandloon niet hoger zijn dan 3.009 EUR;</w:t>
      </w:r>
    </w:p>
    <w:p w14:paraId="3790BCDD"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Bij werknemers van minstens 30 jaar mag het refertemaandloon niet hoger zijn dan 4.416,60 EUR.</w:t>
      </w:r>
    </w:p>
    <w:p w14:paraId="46AA47B8" w14:textId="1211C190" w:rsidR="000F1CA5" w:rsidRDefault="000F1CA5" w:rsidP="00886A3D">
      <w:pPr>
        <w:spacing w:after="0" w:line="240" w:lineRule="auto"/>
        <w:rPr>
          <w:rFonts w:ascii="Calibri" w:eastAsia="Times New Roman" w:hAnsi="Calibri" w:cs="Times New Roman"/>
          <w:lang w:val="nl-NL" w:eastAsia="nl-NL"/>
        </w:rPr>
      </w:pPr>
    </w:p>
    <w:p w14:paraId="4E3B5DE5" w14:textId="568DF6F4" w:rsidR="00886A3D" w:rsidRDefault="00886A3D" w:rsidP="00886A3D">
      <w:pPr>
        <w:spacing w:after="0" w:line="240" w:lineRule="auto"/>
        <w:rPr>
          <w:rFonts w:ascii="Calibri" w:eastAsia="Times New Roman" w:hAnsi="Calibri" w:cs="Times New Roman"/>
          <w:lang w:val="nl-NL" w:eastAsia="nl-NL"/>
        </w:rPr>
      </w:pPr>
    </w:p>
    <w:p w14:paraId="1F47C389" w14:textId="77777777" w:rsidR="00886A3D" w:rsidRDefault="00886A3D" w:rsidP="00886A3D">
      <w:pPr>
        <w:spacing w:after="0" w:line="240" w:lineRule="auto"/>
        <w:rPr>
          <w:rFonts w:ascii="Calibri" w:eastAsia="Times New Roman" w:hAnsi="Calibri" w:cs="Times New Roman"/>
          <w:lang w:val="nl-NL" w:eastAsia="nl-NL"/>
        </w:rPr>
      </w:pPr>
    </w:p>
    <w:p w14:paraId="47978659" w14:textId="77777777" w:rsidR="00886A3D" w:rsidRPr="00E2031D" w:rsidRDefault="00886A3D" w:rsidP="00886A3D">
      <w:pPr>
        <w:pStyle w:val="Geenafstand"/>
        <w:rPr>
          <w:rFonts w:ascii="Calibri" w:hAnsi="Calibri"/>
        </w:rPr>
      </w:pPr>
      <w:r w:rsidRPr="00E2031D">
        <w:rPr>
          <w:rFonts w:ascii="Calibri" w:hAnsi="Calibri"/>
          <w:b/>
          <w:bCs/>
          <w:iCs/>
          <w:color w:val="75C043"/>
        </w:rPr>
        <w:t>WERKNEMERSVERMINDERING VOOR HERSTRUCTURERING</w:t>
      </w:r>
    </w:p>
    <w:p w14:paraId="1B09DA34" w14:textId="77777777" w:rsidR="00886A3D" w:rsidRPr="00E2031D" w:rsidRDefault="00886A3D" w:rsidP="00886A3D">
      <w:pPr>
        <w:pStyle w:val="Geenafstand"/>
        <w:rPr>
          <w:rFonts w:ascii="Calibri" w:hAnsi="Calibri"/>
          <w:iCs/>
        </w:rPr>
      </w:pPr>
      <w:r w:rsidRPr="00E2031D">
        <w:rPr>
          <w:rFonts w:ascii="Calibri" w:hAnsi="Calibri"/>
          <w:iCs/>
        </w:rPr>
        <w:t xml:space="preserve">Sinds 01/01/2017 is de patronale doelgroepvermindering herstructurering afgeschaft, de werknemersvermindering bestaat nog wel. </w:t>
      </w:r>
    </w:p>
    <w:p w14:paraId="6404B682" w14:textId="77777777" w:rsidR="00886A3D" w:rsidRPr="00E2031D" w:rsidRDefault="00886A3D" w:rsidP="00886A3D">
      <w:pPr>
        <w:pStyle w:val="Geenafstand"/>
        <w:rPr>
          <w:rFonts w:ascii="Calibri" w:hAnsi="Calibri"/>
          <w:iCs/>
        </w:rPr>
      </w:pPr>
    </w:p>
    <w:p w14:paraId="23DA8D38" w14:textId="77777777" w:rsidR="00886A3D" w:rsidRPr="00E2031D" w:rsidRDefault="00886A3D" w:rsidP="00886A3D">
      <w:pPr>
        <w:pStyle w:val="Geenafstand"/>
        <w:rPr>
          <w:rFonts w:ascii="Calibri" w:hAnsi="Calibri"/>
        </w:rPr>
      </w:pPr>
      <w:r w:rsidRPr="00E2031D">
        <w:rPr>
          <w:rFonts w:ascii="Calibri" w:hAnsi="Calibri"/>
        </w:rPr>
        <w:t xml:space="preserve">Er wordt een vermindering van de persoonlijke RSZ-bijdragen voorzien voor de werknemer die in het bezit is van een verminderingskaart herstructureringen en in dienst wordt genomen door een nieuwe werkgever. </w:t>
      </w:r>
    </w:p>
    <w:p w14:paraId="126857B7" w14:textId="77777777" w:rsidR="00886A3D" w:rsidRPr="00E2031D" w:rsidRDefault="00886A3D" w:rsidP="00886A3D">
      <w:pPr>
        <w:pStyle w:val="Geenafstand"/>
        <w:rPr>
          <w:rFonts w:ascii="Calibri" w:hAnsi="Calibri"/>
        </w:rPr>
      </w:pPr>
    </w:p>
    <w:p w14:paraId="47F9CE10" w14:textId="77777777" w:rsidR="00886A3D" w:rsidRPr="00E2031D" w:rsidRDefault="00886A3D" w:rsidP="00886A3D">
      <w:pPr>
        <w:pStyle w:val="Geenafstand"/>
        <w:rPr>
          <w:rFonts w:ascii="Calibri" w:hAnsi="Calibri"/>
        </w:rPr>
      </w:pPr>
      <w:r w:rsidRPr="00E2031D">
        <w:rPr>
          <w:rFonts w:ascii="Calibri" w:hAnsi="Calibri"/>
        </w:rPr>
        <w:lastRenderedPageBreak/>
        <w:t xml:space="preserve">Deze forfaitaire vermindering bedraagt voor een voltijdse werknemer 133,33 EUR per maand en wordt toegekend voor de tewerkstellingen gelegen in de periode vanaf de eerste tewerkstelling aangevat met een geldige verminderingskaart herstructureringen tot het einde van het tweede kwartaal volgend op de begindatum van die eerste tewerkstelling (voor maximaal 3 kwartalen). </w:t>
      </w:r>
    </w:p>
    <w:p w14:paraId="556319B2" w14:textId="77777777" w:rsidR="00886A3D" w:rsidRPr="00E2031D" w:rsidRDefault="00886A3D" w:rsidP="00886A3D">
      <w:pPr>
        <w:pStyle w:val="Geenafstand"/>
        <w:rPr>
          <w:rFonts w:ascii="Calibri" w:hAnsi="Calibri"/>
        </w:rPr>
      </w:pPr>
    </w:p>
    <w:p w14:paraId="55DDB25B" w14:textId="77777777" w:rsidR="00886A3D" w:rsidRPr="00E2031D" w:rsidRDefault="00886A3D" w:rsidP="00886A3D">
      <w:pPr>
        <w:pStyle w:val="Geenafstand"/>
        <w:rPr>
          <w:rFonts w:ascii="Calibri" w:hAnsi="Calibri"/>
        </w:rPr>
      </w:pPr>
      <w:r w:rsidRPr="00E2031D">
        <w:rPr>
          <w:rFonts w:ascii="Calibri" w:hAnsi="Calibri"/>
        </w:rPr>
        <w:t>Voor arbeiders wordt het bedrag van 133,33 EUR vermenigvuldigd met 1,08 en voor deeltijdse prestaties worden deze bedragen geproratiseerd. Deze vermindering ten voordele van de werknemer mag slechts toegepast worden voor zover het refertemaandloon van de werknemer een bepaalde loongrens niet overschrijdt:</w:t>
      </w:r>
    </w:p>
    <w:p w14:paraId="35102E17" w14:textId="77777777" w:rsidR="00886A3D" w:rsidRPr="00E2031D" w:rsidRDefault="00886A3D" w:rsidP="00886A3D">
      <w:pPr>
        <w:pStyle w:val="Geenafstand"/>
        <w:numPr>
          <w:ilvl w:val="0"/>
          <w:numId w:val="6"/>
        </w:numPr>
        <w:rPr>
          <w:rFonts w:ascii="Calibri" w:hAnsi="Calibri"/>
        </w:rPr>
      </w:pPr>
      <w:r w:rsidRPr="00E2031D">
        <w:rPr>
          <w:rFonts w:ascii="Calibri" w:hAnsi="Calibri"/>
        </w:rPr>
        <w:t>Bij werknemers jonger dan 30 jaar mag het refertemaandloon niet hoger zijn dan 3.009 EUR;</w:t>
      </w:r>
    </w:p>
    <w:p w14:paraId="48C50AD0" w14:textId="77777777" w:rsidR="00886A3D" w:rsidRPr="00E2031D" w:rsidRDefault="00886A3D" w:rsidP="00886A3D">
      <w:pPr>
        <w:pStyle w:val="Geenafstand"/>
        <w:numPr>
          <w:ilvl w:val="0"/>
          <w:numId w:val="6"/>
        </w:numPr>
        <w:rPr>
          <w:rFonts w:ascii="Calibri" w:hAnsi="Calibri"/>
        </w:rPr>
      </w:pPr>
      <w:r w:rsidRPr="00E2031D">
        <w:rPr>
          <w:rFonts w:ascii="Calibri" w:hAnsi="Calibri"/>
        </w:rPr>
        <w:t>Bij werknemers van minstens 30 jaar mag het refertemaandloon niet hoger zijn dan 4.416,60 EUR.</w:t>
      </w:r>
    </w:p>
    <w:p w14:paraId="4D1206B1" w14:textId="1F2530E5" w:rsidR="00886A3D" w:rsidRPr="00886A3D" w:rsidRDefault="00886A3D" w:rsidP="00886A3D">
      <w:pPr>
        <w:spacing w:after="0" w:line="240" w:lineRule="auto"/>
        <w:rPr>
          <w:rFonts w:ascii="Calibri" w:eastAsia="Times New Roman" w:hAnsi="Calibri" w:cs="Times New Roman"/>
          <w:lang w:eastAsia="nl-NL"/>
        </w:rPr>
      </w:pPr>
    </w:p>
    <w:p w14:paraId="0D8E4B18" w14:textId="77777777" w:rsidR="000F1CA5" w:rsidRP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WERKUITKERING MIN 25-JARIGEN</w:t>
      </w:r>
    </w:p>
    <w:p w14:paraId="26E384C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Jonge werknemers met een hoofdverblijfplaats in het franstalig Waals gewest kunnen onder bepaalde voorwaarden recht geven op een werkuitkering. De werknemers moeten voldoen aan volgende voorwaarden:</w:t>
      </w:r>
    </w:p>
    <w:p w14:paraId="016899F6"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Jonger zijn dan 25 jaar op het moment van indiensttreding;</w:t>
      </w:r>
    </w:p>
    <w:p w14:paraId="24E72E89"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Hun hoofdverblijfplaats hebben in het franstalig Waals gewest;</w:t>
      </w:r>
    </w:p>
    <w:p w14:paraId="53F11224"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Ingeschreven zijn bij Forem als niet werkend werkzoekend (er zijn bepaalde gelijkstellingen);</w:t>
      </w:r>
    </w:p>
    <w:p w14:paraId="6251C249"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Ofwel laaggeschoold;</w:t>
      </w:r>
    </w:p>
    <w:p w14:paraId="75974C86"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Ofwel middengeschoold en minstens 6 maanden ingeschreven als niet werkend werkzoekend.</w:t>
      </w:r>
    </w:p>
    <w:p w14:paraId="485FA0FF" w14:textId="77777777" w:rsidR="000F1CA5" w:rsidRPr="001A7064" w:rsidRDefault="000F1CA5" w:rsidP="000F1CA5">
      <w:pPr>
        <w:spacing w:after="0" w:line="240" w:lineRule="auto"/>
        <w:ind w:left="360"/>
        <w:rPr>
          <w:rFonts w:ascii="Calibri" w:eastAsia="Times New Roman" w:hAnsi="Calibri" w:cs="Times New Roman"/>
          <w:sz w:val="20"/>
          <w:szCs w:val="20"/>
          <w:lang w:val="nl-NL" w:eastAsia="nl-NL"/>
        </w:rPr>
      </w:pPr>
    </w:p>
    <w:p w14:paraId="17B03B4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Laag- en middengeschoolde werkzoekende worden als volgt gedefiniëerd:</w:t>
      </w:r>
    </w:p>
    <w:p w14:paraId="5EDE775E" w14:textId="77777777" w:rsidR="000F1CA5" w:rsidRPr="000F1CA5" w:rsidRDefault="000F1CA5" w:rsidP="000F1CA5">
      <w:pPr>
        <w:numPr>
          <w:ilvl w:val="0"/>
          <w:numId w:val="48"/>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Laaggeschoold: de werkzoekende die niet beschikt over een diploma of attest hoger secundair onderwijs of gelijkwaardig attest of diploma.</w:t>
      </w:r>
    </w:p>
    <w:p w14:paraId="17963EEC" w14:textId="77777777" w:rsidR="000F1CA5" w:rsidRPr="000F1CA5" w:rsidRDefault="000F1CA5" w:rsidP="000F1CA5">
      <w:pPr>
        <w:numPr>
          <w:ilvl w:val="0"/>
          <w:numId w:val="48"/>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Middengeschoold: de werkzoekende die beschikt over maximum een diploma of attest hoger secundair onderwijs of een gelijkwaardig diploma of attest.</w:t>
      </w:r>
    </w:p>
    <w:p w14:paraId="79F89B2E" w14:textId="2B92AA25" w:rsidR="000F1CA5" w:rsidRDefault="000F1CA5" w:rsidP="000F1CA5">
      <w:pPr>
        <w:spacing w:after="0" w:line="240" w:lineRule="auto"/>
        <w:rPr>
          <w:rFonts w:ascii="Calibri" w:eastAsia="Times New Roman" w:hAnsi="Calibri" w:cs="Times New Roman"/>
          <w:sz w:val="20"/>
          <w:szCs w:val="20"/>
          <w:lang w:val="nl-NL" w:eastAsia="nl-NL"/>
        </w:rPr>
      </w:pPr>
    </w:p>
    <w:p w14:paraId="34961C0B" w14:textId="7D6D41AA" w:rsidR="007E11B9" w:rsidRDefault="007E11B9" w:rsidP="000F1CA5">
      <w:pPr>
        <w:spacing w:after="0" w:line="240" w:lineRule="auto"/>
        <w:rPr>
          <w:rFonts w:ascii="Calibri" w:eastAsia="Times New Roman" w:hAnsi="Calibri" w:cs="Times New Roman"/>
          <w:sz w:val="20"/>
          <w:szCs w:val="20"/>
          <w:lang w:val="nl-NL" w:eastAsia="nl-NL"/>
        </w:rPr>
      </w:pPr>
    </w:p>
    <w:p w14:paraId="637D0700" w14:textId="4E8268BC" w:rsidR="007E11B9" w:rsidRDefault="007E11B9" w:rsidP="000F1CA5">
      <w:pPr>
        <w:spacing w:after="0" w:line="240" w:lineRule="auto"/>
        <w:rPr>
          <w:rFonts w:ascii="Calibri" w:eastAsia="Times New Roman" w:hAnsi="Calibri" w:cs="Times New Roman"/>
          <w:sz w:val="20"/>
          <w:szCs w:val="20"/>
          <w:lang w:val="nl-NL" w:eastAsia="nl-NL"/>
        </w:rPr>
      </w:pPr>
    </w:p>
    <w:p w14:paraId="7BF8D70D" w14:textId="145EF700" w:rsidR="007E11B9" w:rsidRDefault="007E11B9" w:rsidP="000F1CA5">
      <w:pPr>
        <w:spacing w:after="0" w:line="240" w:lineRule="auto"/>
        <w:rPr>
          <w:rFonts w:ascii="Calibri" w:eastAsia="Times New Roman" w:hAnsi="Calibri" w:cs="Times New Roman"/>
          <w:sz w:val="20"/>
          <w:szCs w:val="20"/>
          <w:lang w:val="nl-NL" w:eastAsia="nl-NL"/>
        </w:rPr>
      </w:pPr>
    </w:p>
    <w:p w14:paraId="1A36766C" w14:textId="77777777" w:rsidR="007E11B9" w:rsidRPr="001A7064" w:rsidRDefault="007E11B9" w:rsidP="000F1CA5">
      <w:pPr>
        <w:spacing w:after="0" w:line="240" w:lineRule="auto"/>
        <w:rPr>
          <w:rFonts w:ascii="Calibri" w:eastAsia="Times New Roman" w:hAnsi="Calibri" w:cs="Times New Roman"/>
          <w:sz w:val="20"/>
          <w:szCs w:val="20"/>
          <w:lang w:val="nl-NL" w:eastAsia="nl-NL"/>
        </w:rPr>
      </w:pPr>
    </w:p>
    <w:p w14:paraId="51661D6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netto tussenkomst is eenmalig en bedraagt maximaal:</w:t>
      </w:r>
    </w:p>
    <w:p w14:paraId="5584108D"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F1CA5" w:rsidRPr="000F1CA5" w14:paraId="54B7C43D" w14:textId="77777777" w:rsidTr="00992E84">
        <w:tc>
          <w:tcPr>
            <w:tcW w:w="4526" w:type="dxa"/>
            <w:shd w:val="clear" w:color="auto" w:fill="409AC9"/>
          </w:tcPr>
          <w:p w14:paraId="467BDA46"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Periode</w:t>
            </w:r>
          </w:p>
        </w:tc>
        <w:tc>
          <w:tcPr>
            <w:tcW w:w="4536" w:type="dxa"/>
            <w:shd w:val="clear" w:color="auto" w:fill="409AC9"/>
          </w:tcPr>
          <w:p w14:paraId="18717C3C"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Maximale werkuiterking per maand</w:t>
            </w:r>
          </w:p>
        </w:tc>
      </w:tr>
      <w:tr w:rsidR="000F1CA5" w:rsidRPr="000F1CA5" w14:paraId="050DC0D4" w14:textId="77777777" w:rsidTr="00992E84">
        <w:tc>
          <w:tcPr>
            <w:tcW w:w="4526" w:type="dxa"/>
          </w:tcPr>
          <w:p w14:paraId="28F04C13"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Eerste 24 maanden</w:t>
            </w:r>
          </w:p>
        </w:tc>
        <w:tc>
          <w:tcPr>
            <w:tcW w:w="4536" w:type="dxa"/>
          </w:tcPr>
          <w:p w14:paraId="25A34EA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500 EUR</w:t>
            </w:r>
          </w:p>
        </w:tc>
      </w:tr>
      <w:tr w:rsidR="000F1CA5" w:rsidRPr="000F1CA5" w14:paraId="0F753286" w14:textId="77777777" w:rsidTr="00992E84">
        <w:tc>
          <w:tcPr>
            <w:tcW w:w="4526" w:type="dxa"/>
          </w:tcPr>
          <w:p w14:paraId="7BAB3C2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Volgende 6 maanden</w:t>
            </w:r>
          </w:p>
        </w:tc>
        <w:tc>
          <w:tcPr>
            <w:tcW w:w="4536" w:type="dxa"/>
          </w:tcPr>
          <w:p w14:paraId="732FE51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250 EUR</w:t>
            </w:r>
          </w:p>
        </w:tc>
      </w:tr>
      <w:tr w:rsidR="000F1CA5" w:rsidRPr="000F1CA5" w14:paraId="49255229" w14:textId="77777777" w:rsidTr="00992E84">
        <w:tc>
          <w:tcPr>
            <w:tcW w:w="4526" w:type="dxa"/>
          </w:tcPr>
          <w:p w14:paraId="1E1FFFF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Laatste 6 maanden</w:t>
            </w:r>
          </w:p>
        </w:tc>
        <w:tc>
          <w:tcPr>
            <w:tcW w:w="4536" w:type="dxa"/>
          </w:tcPr>
          <w:p w14:paraId="4CAAA26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125 EUR</w:t>
            </w:r>
          </w:p>
        </w:tc>
      </w:tr>
    </w:tbl>
    <w:p w14:paraId="37CDDBB1" w14:textId="77777777" w:rsidR="000F1CA5" w:rsidRPr="000F1CA5" w:rsidRDefault="000F1CA5" w:rsidP="000F1CA5">
      <w:pPr>
        <w:spacing w:after="0" w:line="240" w:lineRule="auto"/>
        <w:rPr>
          <w:rFonts w:ascii="Calibri" w:eastAsia="Times New Roman" w:hAnsi="Calibri" w:cs="Times New Roman"/>
          <w:lang w:val="nl-NL" w:eastAsia="nl-NL"/>
        </w:rPr>
      </w:pPr>
    </w:p>
    <w:p w14:paraId="6F71E53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36 maanden worden genoten en stopt sowieso als de jongere 28 wordt.</w:t>
      </w:r>
    </w:p>
    <w:p w14:paraId="7F749AD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Via de site van Forem kan een werkzoekende nagaan of hij aan de voorwaarden voldoet, er kan een attest worden afgedrukt.</w:t>
      </w:r>
    </w:p>
    <w:p w14:paraId="37644AB9"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p w14:paraId="1D936C5B"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niet samen genoten worden met de werkuitkering 12 maanden noch met de werkuitkering contrat d’insertion en ook niet met bepaalde de wedertewerkstellingsprogramma’s.</w:t>
      </w:r>
    </w:p>
    <w:p w14:paraId="3BB0AE0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wel worden gecumuleerd met een doelgroepvermindering en met de structurele vermindering.</w:t>
      </w:r>
    </w:p>
    <w:p w14:paraId="041153FC"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p w14:paraId="27CF8D5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Er moet een dossier voor de aanvraag van activering worden ingediend bij de uitbetalingsinstelling. Dit dossier omvat een kopie van de arbeidsovereenkomst en van de bijlage bij de </w:t>
      </w:r>
      <w:r w:rsidRPr="000F1CA5">
        <w:rPr>
          <w:rFonts w:ascii="Calibri" w:eastAsia="Times New Roman" w:hAnsi="Calibri" w:cs="Times New Roman"/>
          <w:lang w:val="nl-NL" w:eastAsia="nl-NL"/>
        </w:rPr>
        <w:lastRenderedPageBreak/>
        <w:t>arbeidsovereenkomst. Maandelijks zal de concrete tussenkomst worden aangevraagd via ASR (WECH008).</w:t>
      </w:r>
    </w:p>
    <w:p w14:paraId="606D1AB1"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p w14:paraId="54A5CFF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aanvraagprocedure loopt via RVA/ONEM.</w:t>
      </w:r>
    </w:p>
    <w:p w14:paraId="7828247F"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p w14:paraId="370D2050" w14:textId="77777777" w:rsidR="000F1CA5" w:rsidRPr="000F1CA5" w:rsidRDefault="000F1CA5" w:rsidP="000F1CA5">
      <w:pPr>
        <w:spacing w:after="0" w:line="240" w:lineRule="auto"/>
        <w:rPr>
          <w:rFonts w:ascii="Calibri" w:eastAsia="Times New Roman" w:hAnsi="Calibri" w:cs="Times New Roman"/>
          <w:b/>
          <w:bCs/>
          <w:iCs/>
          <w:color w:val="75C043"/>
          <w:lang w:val="nl-NL" w:eastAsia="nl-NL"/>
        </w:rPr>
      </w:pPr>
      <w:r w:rsidRPr="000F1CA5">
        <w:rPr>
          <w:rFonts w:ascii="Calibri" w:eastAsia="Times New Roman" w:hAnsi="Calibri" w:cs="Times New Roman"/>
          <w:b/>
          <w:bCs/>
          <w:iCs/>
          <w:color w:val="75C043"/>
          <w:lang w:val="nl-NL" w:eastAsia="nl-NL"/>
        </w:rPr>
        <w:t>WERKUITKERING “CONTRAT D’INSERTION”</w:t>
      </w:r>
    </w:p>
    <w:p w14:paraId="0D9D606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Jonge werknemers die minstens 18 maanden werkloos zijn en met een hoofdverblijfplaats in het franstalig Waals gewest kunnen onder bepaalde voorwaarden recht geven op een werkuitkering. De bedoeling is om deze jongeren een eerste beroepservaring te bieden met mogelijke begeleiding via Forem en een tussenkomst gedurende maximum een jaar.</w:t>
      </w:r>
    </w:p>
    <w:p w14:paraId="6988F463" w14:textId="77777777" w:rsidR="000F1CA5" w:rsidRPr="001A7064" w:rsidRDefault="000F1CA5" w:rsidP="000F1CA5">
      <w:pPr>
        <w:spacing w:after="0" w:line="240" w:lineRule="auto"/>
        <w:rPr>
          <w:rFonts w:ascii="Calibri" w:eastAsia="Times New Roman" w:hAnsi="Calibri" w:cs="Times New Roman"/>
          <w:sz w:val="20"/>
          <w:szCs w:val="20"/>
          <w:lang w:val="nl-NL" w:eastAsia="nl-NL"/>
        </w:rPr>
      </w:pPr>
    </w:p>
    <w:p w14:paraId="46145C0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werknemers moeten voldoen aan volgende voorwaarden:</w:t>
      </w:r>
    </w:p>
    <w:p w14:paraId="161C0949"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Jonger zijn dan 25 jaar op het moment van indiensttreding;</w:t>
      </w:r>
    </w:p>
    <w:p w14:paraId="4C9CEF97"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Hun hoofdverblijfplaats hebben in het franstalig Waals gewest;</w:t>
      </w:r>
    </w:p>
    <w:p w14:paraId="3BA044EE"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Ingeschreven zijn bij Forem als niet werkend werkzoekend;</w:t>
      </w:r>
    </w:p>
    <w:p w14:paraId="0E812678"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Minstens 18 maanden werkloos zijn;</w:t>
      </w:r>
    </w:p>
    <w:p w14:paraId="0BAD926D"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Nog geen beroepservaring hebben.</w:t>
      </w:r>
    </w:p>
    <w:p w14:paraId="1CD7285B" w14:textId="77777777" w:rsidR="000F1CA5" w:rsidRPr="000F1CA5" w:rsidRDefault="000F1CA5" w:rsidP="000F1CA5">
      <w:pPr>
        <w:spacing w:after="0" w:line="240" w:lineRule="auto"/>
        <w:rPr>
          <w:rFonts w:ascii="Calibri" w:eastAsia="Times New Roman" w:hAnsi="Calibri" w:cs="Times New Roman"/>
          <w:lang w:val="nl-NL" w:eastAsia="nl-NL"/>
        </w:rPr>
      </w:pPr>
    </w:p>
    <w:p w14:paraId="0533ECD9"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nettotussenkomst is eenmalig en bedraagt maximaal:</w:t>
      </w:r>
    </w:p>
    <w:p w14:paraId="341206BE" w14:textId="77777777" w:rsidR="000F1CA5" w:rsidRPr="000F1CA5" w:rsidRDefault="000F1CA5" w:rsidP="000F1CA5">
      <w:pPr>
        <w:spacing w:after="0" w:line="240" w:lineRule="auto"/>
        <w:rPr>
          <w:rFonts w:ascii="Calibri" w:eastAsia="Times New Roman" w:hAnsi="Calibri" w:cs="Times New Roman"/>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0F1CA5" w:rsidRPr="000F1CA5" w14:paraId="1DD6CB07" w14:textId="77777777" w:rsidTr="003F42F7">
        <w:tc>
          <w:tcPr>
            <w:tcW w:w="4606" w:type="dxa"/>
            <w:shd w:val="clear" w:color="auto" w:fill="409AC9"/>
          </w:tcPr>
          <w:p w14:paraId="32996C8F"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Periode</w:t>
            </w:r>
          </w:p>
        </w:tc>
        <w:tc>
          <w:tcPr>
            <w:tcW w:w="4606" w:type="dxa"/>
            <w:shd w:val="clear" w:color="auto" w:fill="409AC9"/>
          </w:tcPr>
          <w:p w14:paraId="42E67301"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Maximale werkuiterking per maand</w:t>
            </w:r>
          </w:p>
        </w:tc>
      </w:tr>
      <w:tr w:rsidR="000F1CA5" w:rsidRPr="000F1CA5" w14:paraId="7F0FB9F4" w14:textId="77777777" w:rsidTr="003F42F7">
        <w:tc>
          <w:tcPr>
            <w:tcW w:w="4606" w:type="dxa"/>
          </w:tcPr>
          <w:p w14:paraId="543780F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Gedurende maximaal 12 maanden</w:t>
            </w:r>
          </w:p>
        </w:tc>
        <w:tc>
          <w:tcPr>
            <w:tcW w:w="4606" w:type="dxa"/>
          </w:tcPr>
          <w:p w14:paraId="705B712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700 EUR</w:t>
            </w:r>
          </w:p>
        </w:tc>
      </w:tr>
    </w:tbl>
    <w:p w14:paraId="195DC40C" w14:textId="77777777" w:rsidR="000F1CA5" w:rsidRPr="000F1CA5" w:rsidRDefault="000F1CA5" w:rsidP="000F1CA5">
      <w:pPr>
        <w:spacing w:after="0" w:line="240" w:lineRule="auto"/>
        <w:rPr>
          <w:rFonts w:ascii="Calibri" w:eastAsia="Times New Roman" w:hAnsi="Calibri" w:cs="Times New Roman"/>
          <w:lang w:val="nl-NL" w:eastAsia="nl-NL"/>
        </w:rPr>
      </w:pPr>
    </w:p>
    <w:p w14:paraId="3D36C45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12 maanden worden genoten en stopt sowieso als de jongere 26 wordt.</w:t>
      </w:r>
    </w:p>
    <w:p w14:paraId="79164DF6" w14:textId="77777777" w:rsidR="000F1CA5" w:rsidRPr="000F1CA5" w:rsidRDefault="000F1CA5" w:rsidP="000F1CA5">
      <w:pPr>
        <w:spacing w:after="0" w:line="240" w:lineRule="auto"/>
        <w:rPr>
          <w:rFonts w:ascii="Calibri" w:eastAsia="Times New Roman" w:hAnsi="Calibri" w:cs="Times New Roman"/>
          <w:lang w:val="nl-NL" w:eastAsia="nl-NL"/>
        </w:rPr>
      </w:pPr>
    </w:p>
    <w:p w14:paraId="67B9BDD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Via de site van Forem kan een werkzoekende nagaan of hij aan de voorwaarden voldoet, er kan een attest worden afgedrukt.</w:t>
      </w:r>
    </w:p>
    <w:p w14:paraId="5BB4DB76" w14:textId="77777777" w:rsidR="000F1CA5" w:rsidRPr="000F1CA5" w:rsidRDefault="000F1CA5" w:rsidP="000F1CA5">
      <w:pPr>
        <w:spacing w:after="0" w:line="240" w:lineRule="auto"/>
        <w:rPr>
          <w:rFonts w:ascii="Calibri" w:eastAsia="Times New Roman" w:hAnsi="Calibri" w:cs="Times New Roman"/>
          <w:lang w:val="nl-NL" w:eastAsia="nl-NL"/>
        </w:rPr>
      </w:pPr>
    </w:p>
    <w:p w14:paraId="44542F75"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niet samen genoten worden met de werkuitkering 12 maanden noch met de werkuitkering voor -25 jarigen en ook niet met bepaalde wedertewerkstellingsprogramma’s.</w:t>
      </w:r>
    </w:p>
    <w:p w14:paraId="6CAD836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wel worden gecumuleerd met een doelgroepvermindering en met de structurele vermindering.</w:t>
      </w:r>
    </w:p>
    <w:p w14:paraId="5797EA54" w14:textId="77777777" w:rsidR="000F1CA5" w:rsidRPr="000F1CA5" w:rsidRDefault="000F1CA5" w:rsidP="000F1CA5">
      <w:pPr>
        <w:spacing w:after="0" w:line="240" w:lineRule="auto"/>
        <w:rPr>
          <w:rFonts w:ascii="Calibri" w:eastAsia="Times New Roman" w:hAnsi="Calibri" w:cs="Times New Roman"/>
          <w:lang w:val="nl-NL" w:eastAsia="nl-NL"/>
        </w:rPr>
      </w:pPr>
    </w:p>
    <w:p w14:paraId="26258809" w14:textId="70D177A9" w:rsidR="007E11B9"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aanvraagprocedure loopt via RVA/ONEM.</w:t>
      </w:r>
    </w:p>
    <w:p w14:paraId="2EE8909F" w14:textId="77777777" w:rsidR="00886A3D" w:rsidRDefault="00886A3D" w:rsidP="000F1CA5">
      <w:pPr>
        <w:spacing w:after="0" w:line="240" w:lineRule="auto"/>
        <w:rPr>
          <w:rFonts w:ascii="Calibri" w:eastAsia="Times New Roman" w:hAnsi="Calibri" w:cs="Times New Roman"/>
          <w:lang w:val="nl-NL" w:eastAsia="nl-NL"/>
        </w:rPr>
      </w:pPr>
    </w:p>
    <w:p w14:paraId="75D280D7" w14:textId="2810C36A" w:rsidR="000F1CA5" w:rsidRPr="007E11B9"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b/>
          <w:bCs/>
          <w:iCs/>
          <w:color w:val="75C043"/>
          <w:lang w:val="nl-NL" w:eastAsia="nl-NL"/>
        </w:rPr>
        <w:t>WERKUITKERING “12 MAANDEN”</w:t>
      </w:r>
    </w:p>
    <w:p w14:paraId="27A5BA08"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Een langdurig werkzoekende (meer dan 12 maanden) met een hoofdverblijfplaats in het franstalig Waals gewest kunnen onder bepaalde voorwaarden recht geven op een werkuitkering.</w:t>
      </w:r>
    </w:p>
    <w:p w14:paraId="1BDE9D8D" w14:textId="77777777" w:rsidR="000F1CA5" w:rsidRPr="000F1CA5" w:rsidRDefault="000F1CA5" w:rsidP="000F1CA5">
      <w:pPr>
        <w:spacing w:after="0" w:line="240" w:lineRule="auto"/>
        <w:rPr>
          <w:rFonts w:ascii="Calibri" w:eastAsia="Times New Roman" w:hAnsi="Calibri" w:cs="Times New Roman"/>
          <w:lang w:val="nl-NL" w:eastAsia="nl-NL"/>
        </w:rPr>
      </w:pPr>
    </w:p>
    <w:p w14:paraId="464ED921"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werknemers moeten voldoen aan volgende voorwaarden:</w:t>
      </w:r>
    </w:p>
    <w:p w14:paraId="59EC9596"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Hun hoofdverblijfplaats hebben in het franstalig Waals gewest;</w:t>
      </w:r>
    </w:p>
    <w:p w14:paraId="64338A16"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 xml:space="preserve">Meer dan 12 maanden ingeschreven zijn bij Forem als niet werkend werkzoekend; </w:t>
      </w:r>
    </w:p>
    <w:p w14:paraId="28454BBB" w14:textId="77777777" w:rsidR="000F1CA5" w:rsidRPr="000F1CA5" w:rsidRDefault="000F1CA5" w:rsidP="000F1CA5">
      <w:pPr>
        <w:numPr>
          <w:ilvl w:val="0"/>
          <w:numId w:val="6"/>
        </w:num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Nog geen beroepservaring hebben.</w:t>
      </w:r>
    </w:p>
    <w:p w14:paraId="05770154" w14:textId="77777777" w:rsidR="000F1CA5" w:rsidRPr="000F1CA5" w:rsidRDefault="000F1CA5" w:rsidP="000F1CA5">
      <w:pPr>
        <w:spacing w:after="0" w:line="240" w:lineRule="auto"/>
        <w:rPr>
          <w:rFonts w:ascii="Calibri" w:eastAsia="Times New Roman" w:hAnsi="Calibri" w:cs="Times New Roman"/>
          <w:lang w:val="nl-NL" w:eastAsia="nl-NL"/>
        </w:rPr>
      </w:pPr>
    </w:p>
    <w:p w14:paraId="417AB66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netto tussenkomst is niet eenmalig en bedraagt maximaal:</w:t>
      </w:r>
    </w:p>
    <w:p w14:paraId="1BB5554F" w14:textId="77777777" w:rsidR="000F1CA5" w:rsidRPr="000F1CA5" w:rsidRDefault="000F1CA5" w:rsidP="000F1CA5">
      <w:pPr>
        <w:spacing w:after="0" w:line="240" w:lineRule="auto"/>
        <w:rPr>
          <w:rFonts w:ascii="Calibri" w:eastAsia="Times New Roman" w:hAnsi="Calibri" w:cs="Times New Roman"/>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F1CA5" w:rsidRPr="000F1CA5" w14:paraId="72D42413" w14:textId="77777777" w:rsidTr="003F42F7">
        <w:tc>
          <w:tcPr>
            <w:tcW w:w="4606" w:type="dxa"/>
            <w:shd w:val="clear" w:color="auto" w:fill="409AC9"/>
          </w:tcPr>
          <w:p w14:paraId="169665C8"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Periode</w:t>
            </w:r>
          </w:p>
        </w:tc>
        <w:tc>
          <w:tcPr>
            <w:tcW w:w="4606" w:type="dxa"/>
            <w:shd w:val="clear" w:color="auto" w:fill="409AC9"/>
          </w:tcPr>
          <w:p w14:paraId="22CB7855" w14:textId="77777777" w:rsidR="000F1CA5" w:rsidRPr="000F1CA5" w:rsidRDefault="000F1CA5" w:rsidP="000F1CA5">
            <w:pPr>
              <w:spacing w:after="0" w:line="240" w:lineRule="auto"/>
              <w:rPr>
                <w:rFonts w:ascii="Calibri" w:eastAsia="Times New Roman" w:hAnsi="Calibri" w:cs="Times New Roman"/>
                <w:b/>
                <w:color w:val="FFFFFF"/>
                <w:lang w:val="nl-NL" w:eastAsia="nl-NL"/>
              </w:rPr>
            </w:pPr>
            <w:r w:rsidRPr="000F1CA5">
              <w:rPr>
                <w:rFonts w:ascii="Calibri" w:eastAsia="Times New Roman" w:hAnsi="Calibri" w:cs="Times New Roman"/>
                <w:b/>
                <w:color w:val="FFFFFF"/>
                <w:lang w:val="nl-NL" w:eastAsia="nl-NL"/>
              </w:rPr>
              <w:t>Maximale werkuiterking per maand</w:t>
            </w:r>
          </w:p>
        </w:tc>
      </w:tr>
      <w:tr w:rsidR="000F1CA5" w:rsidRPr="000F1CA5" w14:paraId="26256867" w14:textId="77777777" w:rsidTr="003F42F7">
        <w:tc>
          <w:tcPr>
            <w:tcW w:w="4606" w:type="dxa"/>
          </w:tcPr>
          <w:p w14:paraId="4F78ECE1" w14:textId="77777777" w:rsidR="000F1CA5" w:rsidRPr="00E2031D" w:rsidRDefault="000F1CA5" w:rsidP="000F1CA5">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Eerste 12 maanden</w:t>
            </w:r>
          </w:p>
        </w:tc>
        <w:tc>
          <w:tcPr>
            <w:tcW w:w="4606" w:type="dxa"/>
          </w:tcPr>
          <w:p w14:paraId="6D2456DE" w14:textId="77777777" w:rsidR="000F1CA5" w:rsidRPr="000F1CA5" w:rsidRDefault="000F1CA5" w:rsidP="000F1CA5">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500 EUR</w:t>
            </w:r>
          </w:p>
        </w:tc>
      </w:tr>
      <w:tr w:rsidR="000F1CA5" w:rsidRPr="000F1CA5" w14:paraId="45235610" w14:textId="77777777" w:rsidTr="003F42F7">
        <w:tc>
          <w:tcPr>
            <w:tcW w:w="4606" w:type="dxa"/>
          </w:tcPr>
          <w:p w14:paraId="042304AC"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Volgende 6 maanden</w:t>
            </w:r>
          </w:p>
        </w:tc>
        <w:tc>
          <w:tcPr>
            <w:tcW w:w="4606" w:type="dxa"/>
          </w:tcPr>
          <w:p w14:paraId="4E76F86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250 EUR</w:t>
            </w:r>
          </w:p>
        </w:tc>
      </w:tr>
      <w:tr w:rsidR="000F1CA5" w:rsidRPr="000F1CA5" w14:paraId="6C3F7EE6" w14:textId="77777777" w:rsidTr="003F42F7">
        <w:tc>
          <w:tcPr>
            <w:tcW w:w="4606" w:type="dxa"/>
          </w:tcPr>
          <w:p w14:paraId="77A97FD2"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Laatste 6 maanden</w:t>
            </w:r>
          </w:p>
        </w:tc>
        <w:tc>
          <w:tcPr>
            <w:tcW w:w="4606" w:type="dxa"/>
          </w:tcPr>
          <w:p w14:paraId="3C999D9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125 EUR</w:t>
            </w:r>
          </w:p>
        </w:tc>
      </w:tr>
    </w:tbl>
    <w:p w14:paraId="5AF41D9D" w14:textId="77777777" w:rsidR="000F1CA5" w:rsidRPr="000F1CA5" w:rsidRDefault="000F1CA5" w:rsidP="000F1CA5">
      <w:pPr>
        <w:spacing w:after="0" w:line="240" w:lineRule="auto"/>
        <w:rPr>
          <w:rFonts w:ascii="Calibri" w:eastAsia="Times New Roman" w:hAnsi="Calibri" w:cs="Times New Roman"/>
          <w:lang w:val="nl-NL" w:eastAsia="nl-NL"/>
        </w:rPr>
      </w:pPr>
    </w:p>
    <w:p w14:paraId="6220E4C7"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lastRenderedPageBreak/>
        <w:t>Via de site van Forem kan een werkzoekende nagaan of hij aan de voorwaarden voldoet, er kan een attest worden afgedrukt.</w:t>
      </w:r>
    </w:p>
    <w:p w14:paraId="22F590D8" w14:textId="77777777" w:rsidR="000F1CA5" w:rsidRPr="000F1CA5" w:rsidRDefault="000F1CA5" w:rsidP="000F1CA5">
      <w:pPr>
        <w:spacing w:after="0" w:line="240" w:lineRule="auto"/>
        <w:rPr>
          <w:rFonts w:ascii="Calibri" w:eastAsia="Times New Roman" w:hAnsi="Calibri" w:cs="Times New Roman"/>
          <w:lang w:val="nl-NL" w:eastAsia="nl-NL"/>
        </w:rPr>
      </w:pPr>
    </w:p>
    <w:p w14:paraId="41C26D2F"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niet samen genoten worden met de werkuitkering “contrat d’insertion” noch met de werkuitkering voor -25 jarigen en ook niet met bepaalde wedertewerkstellingsprogramma’s.</w:t>
      </w:r>
    </w:p>
    <w:p w14:paraId="5AE37F30"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vermindering kan wel worden gecumuleerd met een doelgroepvermindering en met de structurele vermindering.</w:t>
      </w:r>
    </w:p>
    <w:p w14:paraId="6493297B" w14:textId="77777777" w:rsidR="000F1CA5" w:rsidRPr="000F1CA5" w:rsidRDefault="000F1CA5" w:rsidP="000F1CA5">
      <w:pPr>
        <w:spacing w:after="0" w:line="240" w:lineRule="auto"/>
        <w:rPr>
          <w:rFonts w:ascii="Calibri" w:eastAsia="Times New Roman" w:hAnsi="Calibri" w:cs="Times New Roman"/>
          <w:lang w:val="nl-NL" w:eastAsia="nl-NL"/>
        </w:rPr>
      </w:pPr>
    </w:p>
    <w:p w14:paraId="7CAB33BD" w14:textId="77777777" w:rsidR="000F1CA5" w:rsidRPr="000F1CA5" w:rsidRDefault="000F1CA5" w:rsidP="000F1CA5">
      <w:pPr>
        <w:spacing w:after="0" w:line="240" w:lineRule="auto"/>
        <w:rPr>
          <w:rFonts w:ascii="Calibri" w:eastAsia="Times New Roman" w:hAnsi="Calibri" w:cs="Times New Roman"/>
          <w:lang w:val="nl-NL" w:eastAsia="nl-NL"/>
        </w:rPr>
      </w:pPr>
      <w:r w:rsidRPr="000F1CA5">
        <w:rPr>
          <w:rFonts w:ascii="Calibri" w:eastAsia="Times New Roman" w:hAnsi="Calibri" w:cs="Times New Roman"/>
          <w:lang w:val="nl-NL" w:eastAsia="nl-NL"/>
        </w:rPr>
        <w:t>De aanvraagprocedure loopt via RVA/ONEM.</w:t>
      </w:r>
    </w:p>
    <w:p w14:paraId="71A12927" w14:textId="127F8D55" w:rsidR="007E11B9" w:rsidRDefault="007E11B9" w:rsidP="00B918F0">
      <w:pPr>
        <w:spacing w:after="0" w:line="240" w:lineRule="auto"/>
        <w:rPr>
          <w:rFonts w:ascii="Calibri" w:eastAsia="Times New Roman" w:hAnsi="Calibri" w:cs="Times New Roman"/>
          <w:lang w:val="nl-NL" w:eastAsia="nl-NL"/>
        </w:rPr>
      </w:pPr>
    </w:p>
    <w:p w14:paraId="425DB079" w14:textId="77777777" w:rsidR="00886A3D" w:rsidRPr="00B918F0" w:rsidRDefault="00886A3D" w:rsidP="00B918F0">
      <w:pPr>
        <w:spacing w:after="0" w:line="240" w:lineRule="auto"/>
        <w:rPr>
          <w:rFonts w:ascii="Calibri" w:eastAsia="Times New Roman" w:hAnsi="Calibri" w:cs="Times New Roman"/>
          <w:lang w:val="nl-NL" w:eastAsia="nl-NL"/>
        </w:rPr>
      </w:pPr>
    </w:p>
    <w:p w14:paraId="3889783F" w14:textId="28B08DC3" w:rsidR="00025BDF" w:rsidRDefault="00876889" w:rsidP="003F42F7">
      <w:pPr>
        <w:pStyle w:val="Kop2"/>
      </w:pPr>
      <w:bookmarkStart w:id="5" w:name="_Toc535915995"/>
      <w:r>
        <w:t>5</w:t>
      </w:r>
      <w:r w:rsidR="00025BDF">
        <w:t xml:space="preserve">. </w:t>
      </w:r>
      <w:r w:rsidR="003F42F7">
        <w:t>Stimulansen voor de tewerkstelling in Vlaanderen</w:t>
      </w:r>
      <w:bookmarkEnd w:id="5"/>
    </w:p>
    <w:p w14:paraId="6FDA3C42" w14:textId="77777777" w:rsidR="003F42F7" w:rsidRDefault="003F42F7" w:rsidP="003F42F7">
      <w:pPr>
        <w:spacing w:after="0" w:line="240" w:lineRule="auto"/>
      </w:pPr>
    </w:p>
    <w:p w14:paraId="3E69F7FC" w14:textId="62519BFE"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Bij de aanwerving van bepaalde werknemers kan de werkgever een aanzienlijke vermindering van de socialezekerheidsbijdragen of in sommige gevallen een premie genieten. Momenteel zijn er drie soorten voordelen: </w:t>
      </w:r>
    </w:p>
    <w:p w14:paraId="025B4968" w14:textId="77777777" w:rsidR="003F42F7" w:rsidRPr="003F42F7" w:rsidRDefault="003F42F7" w:rsidP="003F42F7">
      <w:pPr>
        <w:spacing w:after="0" w:line="240" w:lineRule="auto"/>
        <w:rPr>
          <w:rFonts w:ascii="Calibri" w:eastAsia="Times New Roman" w:hAnsi="Calibri" w:cs="Times New Roman"/>
        </w:rPr>
      </w:pPr>
    </w:p>
    <w:p w14:paraId="031BB982" w14:textId="77777777" w:rsidR="003F42F7" w:rsidRPr="003F42F7" w:rsidRDefault="003F42F7" w:rsidP="003F42F7">
      <w:pPr>
        <w:numPr>
          <w:ilvl w:val="0"/>
          <w:numId w:val="8"/>
        </w:numPr>
        <w:spacing w:after="0" w:line="240" w:lineRule="auto"/>
        <w:rPr>
          <w:rFonts w:ascii="Calibri" w:eastAsia="Times New Roman" w:hAnsi="Calibri" w:cs="Times New Roman"/>
        </w:rPr>
      </w:pPr>
      <w:r w:rsidRPr="003F42F7">
        <w:rPr>
          <w:rFonts w:ascii="Calibri" w:eastAsia="Times New Roman" w:hAnsi="Calibri" w:cs="Times New Roman"/>
          <w:bCs/>
        </w:rPr>
        <w:t>Een beperkte structurele RSZ-vermindering</w:t>
      </w:r>
      <w:r w:rsidRPr="003F42F7">
        <w:rPr>
          <w:rFonts w:ascii="Calibri" w:eastAsia="Times New Roman" w:hAnsi="Calibri" w:cs="Times New Roman"/>
        </w:rPr>
        <w:t xml:space="preserve">: in het kader van de taxshift daalt het basistarief aan werkgeversbijdragen van 30% naar 25% vanaf 1 januari 2018. Dit gaat evenwel ten koste van de structurele vermindering die tot 31 december 2017 van toepassing was. Vanaf 1 januari 2018 ontvangt de werkgever enkel nog een beperkte structurele vermindering van bijdragen voor werknemers met een laag loon (voltijds brutokwartaalloon </w:t>
      </w:r>
      <w:r w:rsidRPr="00E2031D">
        <w:rPr>
          <w:rFonts w:ascii="Calibri" w:eastAsia="Times New Roman" w:hAnsi="Calibri" w:cs="Times New Roman"/>
        </w:rPr>
        <w:t>&lt; 9.035 EUR). Voor alle werknemers die meer verdienen, geniet de werkgever geen structurele vermindering</w:t>
      </w:r>
      <w:r w:rsidRPr="003F42F7">
        <w:rPr>
          <w:rFonts w:ascii="Calibri" w:eastAsia="Times New Roman" w:hAnsi="Calibri" w:cs="Times New Roman"/>
        </w:rPr>
        <w:t xml:space="preserve"> meer. Voor Sociale Maribel-werkgevers en beschutte werkplaatsen geldt een andere berekeningswijze; </w:t>
      </w:r>
    </w:p>
    <w:p w14:paraId="59A84F79" w14:textId="77777777" w:rsidR="003F42F7" w:rsidRPr="003F42F7" w:rsidRDefault="003F42F7" w:rsidP="003F42F7">
      <w:pPr>
        <w:numPr>
          <w:ilvl w:val="0"/>
          <w:numId w:val="8"/>
        </w:numPr>
        <w:spacing w:after="0" w:line="240" w:lineRule="auto"/>
        <w:rPr>
          <w:rFonts w:ascii="Calibri" w:eastAsia="Times New Roman" w:hAnsi="Calibri" w:cs="Times New Roman"/>
        </w:rPr>
      </w:pPr>
      <w:r w:rsidRPr="003F42F7">
        <w:rPr>
          <w:rFonts w:ascii="Calibri" w:eastAsia="Times New Roman" w:hAnsi="Calibri" w:cs="Times New Roman"/>
        </w:rPr>
        <w:t xml:space="preserve">Te cumuleren met maximaal 1 van de volgende </w:t>
      </w:r>
      <w:r w:rsidRPr="003F42F7">
        <w:rPr>
          <w:rFonts w:ascii="Calibri" w:eastAsia="Times New Roman" w:hAnsi="Calibri" w:cs="Times New Roman"/>
          <w:bCs/>
        </w:rPr>
        <w:t xml:space="preserve">doelgroepverminderingen, zijnde de vermindering voor </w:t>
      </w:r>
      <w:r w:rsidRPr="003F42F7">
        <w:rPr>
          <w:rFonts w:ascii="Calibri" w:eastAsia="Times New Roman" w:hAnsi="Calibri" w:cs="Times New Roman"/>
        </w:rPr>
        <w:t xml:space="preserve"> oudere werknemers, de </w:t>
      </w:r>
      <w:r w:rsidRPr="003F42F7">
        <w:rPr>
          <w:rFonts w:ascii="Calibri" w:eastAsia="Times New Roman" w:hAnsi="Calibri" w:cs="Times New Roman"/>
          <w:bCs/>
        </w:rPr>
        <w:t xml:space="preserve">vermindering voor </w:t>
      </w:r>
      <w:r w:rsidRPr="003F42F7">
        <w:rPr>
          <w:rFonts w:ascii="Calibri" w:eastAsia="Times New Roman" w:hAnsi="Calibri" w:cs="Times New Roman"/>
        </w:rPr>
        <w:t xml:space="preserve">eerste aanwervingen, de </w:t>
      </w:r>
      <w:r w:rsidRPr="003F42F7">
        <w:rPr>
          <w:rFonts w:ascii="Calibri" w:eastAsia="Times New Roman" w:hAnsi="Calibri" w:cs="Times New Roman"/>
          <w:bCs/>
        </w:rPr>
        <w:t xml:space="preserve">vermindering voor </w:t>
      </w:r>
      <w:r w:rsidRPr="003F42F7">
        <w:rPr>
          <w:rFonts w:ascii="Calibri" w:eastAsia="Times New Roman" w:hAnsi="Calibri" w:cs="Times New Roman"/>
        </w:rPr>
        <w:t xml:space="preserve">jonge werknemers, de </w:t>
      </w:r>
      <w:r w:rsidRPr="003F42F7">
        <w:rPr>
          <w:rFonts w:ascii="Calibri" w:eastAsia="Times New Roman" w:hAnsi="Calibri" w:cs="Times New Roman"/>
          <w:bCs/>
        </w:rPr>
        <w:t xml:space="preserve">vermindering voor </w:t>
      </w:r>
      <w:r w:rsidRPr="003F42F7">
        <w:rPr>
          <w:rFonts w:ascii="Calibri" w:eastAsia="Times New Roman" w:hAnsi="Calibri" w:cs="Times New Roman"/>
        </w:rPr>
        <w:t>collectieve arbeidsduurvermindering en vierdagenweek of de vermindering voor mentors;</w:t>
      </w:r>
    </w:p>
    <w:p w14:paraId="28FDBBFB" w14:textId="77777777" w:rsidR="003F42F7" w:rsidRPr="003F42F7" w:rsidRDefault="003F42F7" w:rsidP="003F42F7">
      <w:pPr>
        <w:numPr>
          <w:ilvl w:val="0"/>
          <w:numId w:val="8"/>
        </w:numPr>
        <w:spacing w:after="0" w:line="240" w:lineRule="auto"/>
        <w:rPr>
          <w:rFonts w:ascii="Calibri" w:eastAsia="Times New Roman" w:hAnsi="Calibri" w:cs="Times New Roman"/>
        </w:rPr>
      </w:pPr>
      <w:r w:rsidRPr="003F42F7">
        <w:rPr>
          <w:rFonts w:ascii="Calibri" w:eastAsia="Times New Roman" w:hAnsi="Calibri" w:cs="Times New Roman"/>
        </w:rPr>
        <w:t xml:space="preserve">Premies als incentive voor het aanwerven van bepaalde doelgroepen van werknemers, zoals de premie voor aanwerving van langdurig werklozen. </w:t>
      </w:r>
    </w:p>
    <w:p w14:paraId="29215504" w14:textId="77777777" w:rsidR="003F42F7" w:rsidRPr="003F42F7" w:rsidRDefault="003F42F7" w:rsidP="003F42F7">
      <w:pPr>
        <w:spacing w:after="0" w:line="240" w:lineRule="auto"/>
        <w:rPr>
          <w:rFonts w:ascii="Calibri" w:eastAsia="Times New Roman" w:hAnsi="Calibri" w:cs="Times New Roman"/>
        </w:rPr>
      </w:pPr>
    </w:p>
    <w:p w14:paraId="7EC74334" w14:textId="77777777" w:rsidR="003F42F7" w:rsidRPr="003F42F7" w:rsidRDefault="003F42F7" w:rsidP="003F42F7">
      <w:pPr>
        <w:spacing w:after="0" w:line="240" w:lineRule="auto"/>
        <w:rPr>
          <w:rFonts w:ascii="Calibri" w:eastAsia="Times New Roman" w:hAnsi="Calibri" w:cs="Times New Roman"/>
          <w:b/>
          <w:bCs/>
          <w:iCs/>
          <w:color w:val="75C043"/>
        </w:rPr>
      </w:pPr>
      <w:r w:rsidRPr="003F42F7">
        <w:rPr>
          <w:rFonts w:ascii="Calibri" w:eastAsia="Times New Roman" w:hAnsi="Calibri" w:cs="Times New Roman"/>
          <w:b/>
          <w:bCs/>
          <w:iCs/>
          <w:color w:val="75C043"/>
        </w:rPr>
        <w:t>DOELGROEPVERMINDERING OUDERE WERKNEMERS</w:t>
      </w:r>
    </w:p>
    <w:p w14:paraId="0247D512" w14:textId="79998777" w:rsidR="00FD1FC7" w:rsidRPr="00E2031D" w:rsidRDefault="003F42F7" w:rsidP="00FD1FC7">
      <w:pPr>
        <w:pStyle w:val="Geenafstand"/>
        <w:rPr>
          <w:bCs/>
          <w:iCs/>
        </w:rPr>
      </w:pPr>
      <w:r w:rsidRPr="003F42F7">
        <w:rPr>
          <w:rFonts w:ascii="Calibri" w:hAnsi="Calibri"/>
          <w:bCs/>
          <w:iCs/>
        </w:rPr>
        <w:t xml:space="preserve">Werknemers vanaf 55 jaar en een refertekwartaalloon van maximaal </w:t>
      </w:r>
      <w:r w:rsidRPr="00E2031D">
        <w:rPr>
          <w:rFonts w:ascii="Calibri" w:hAnsi="Calibri"/>
          <w:bCs/>
          <w:iCs/>
        </w:rPr>
        <w:t>13.945 EUR in het 1</w:t>
      </w:r>
      <w:r w:rsidRPr="00E2031D">
        <w:rPr>
          <w:rFonts w:ascii="Calibri" w:hAnsi="Calibri"/>
          <w:bCs/>
          <w:iCs/>
          <w:vertAlign w:val="superscript"/>
        </w:rPr>
        <w:t>e</w:t>
      </w:r>
      <w:r w:rsidRPr="00E2031D">
        <w:rPr>
          <w:rFonts w:ascii="Calibri" w:hAnsi="Calibri"/>
          <w:bCs/>
          <w:iCs/>
        </w:rPr>
        <w:t>, 2</w:t>
      </w:r>
      <w:r w:rsidRPr="00E2031D">
        <w:rPr>
          <w:rFonts w:ascii="Calibri" w:hAnsi="Calibri"/>
          <w:bCs/>
          <w:iCs/>
          <w:vertAlign w:val="superscript"/>
        </w:rPr>
        <w:t>e</w:t>
      </w:r>
      <w:r w:rsidRPr="00E2031D">
        <w:rPr>
          <w:rFonts w:ascii="Calibri" w:hAnsi="Calibri"/>
          <w:bCs/>
          <w:iCs/>
        </w:rPr>
        <w:t xml:space="preserve"> en 3</w:t>
      </w:r>
      <w:r w:rsidRPr="00E2031D">
        <w:rPr>
          <w:rFonts w:ascii="Calibri" w:hAnsi="Calibri"/>
          <w:bCs/>
          <w:iCs/>
          <w:vertAlign w:val="superscript"/>
        </w:rPr>
        <w:t>e</w:t>
      </w:r>
      <w:r w:rsidRPr="00E2031D">
        <w:rPr>
          <w:rFonts w:ascii="Calibri" w:hAnsi="Calibri"/>
          <w:bCs/>
          <w:iCs/>
        </w:rPr>
        <w:t xml:space="preserve"> kwartaal of 18.545 EUR in het 4</w:t>
      </w:r>
      <w:r w:rsidRPr="00E2031D">
        <w:rPr>
          <w:rFonts w:ascii="Calibri" w:hAnsi="Calibri"/>
          <w:bCs/>
          <w:iCs/>
          <w:vertAlign w:val="superscript"/>
        </w:rPr>
        <w:t>e</w:t>
      </w:r>
      <w:r w:rsidRPr="00E2031D">
        <w:rPr>
          <w:rFonts w:ascii="Calibri" w:hAnsi="Calibri"/>
          <w:bCs/>
          <w:iCs/>
        </w:rPr>
        <w:t xml:space="preserve"> kwartaal geven recht op een vermindering van de RSZ-bijdragen</w:t>
      </w:r>
      <w:r w:rsidR="00E2031D">
        <w:rPr>
          <w:bCs/>
          <w:iCs/>
          <w:strike/>
        </w:rPr>
        <w:t>.</w:t>
      </w:r>
    </w:p>
    <w:p w14:paraId="2DCFCBD7" w14:textId="11EECD67" w:rsidR="003F42F7" w:rsidRPr="00E2031D" w:rsidRDefault="003F42F7" w:rsidP="003F42F7">
      <w:pPr>
        <w:spacing w:after="0" w:line="240" w:lineRule="auto"/>
        <w:rPr>
          <w:rFonts w:ascii="Calibri" w:eastAsia="Times New Roman" w:hAnsi="Calibri" w:cs="Times New Roman"/>
          <w:bCs/>
          <w:iCs/>
        </w:rPr>
      </w:pPr>
    </w:p>
    <w:p w14:paraId="17CBCA94" w14:textId="77777777" w:rsidR="003F42F7" w:rsidRPr="00E2031D" w:rsidRDefault="003F42F7" w:rsidP="003F42F7">
      <w:pPr>
        <w:spacing w:after="0" w:line="240" w:lineRule="auto"/>
        <w:rPr>
          <w:rFonts w:ascii="Calibri" w:eastAsia="Times New Roman" w:hAnsi="Calibri" w:cs="Times New Roman"/>
          <w:bCs/>
          <w:iCs/>
        </w:rPr>
      </w:pPr>
      <w:r w:rsidRPr="00E2031D">
        <w:rPr>
          <w:rFonts w:ascii="Calibri" w:eastAsia="Times New Roman" w:hAnsi="Calibri" w:cs="Times New Roman"/>
          <w:bCs/>
          <w:iCs/>
        </w:rPr>
        <w:t>Er wordt een onderscheid gemaakt tussen de zittende werknemers en de aanwerving van oudere niet-werkende werkzoekenden:</w:t>
      </w:r>
    </w:p>
    <w:p w14:paraId="00275095" w14:textId="77777777" w:rsidR="003F42F7" w:rsidRPr="00E2031D" w:rsidRDefault="003F42F7" w:rsidP="003F42F7">
      <w:pPr>
        <w:spacing w:after="0" w:line="240" w:lineRule="auto"/>
        <w:rPr>
          <w:rFonts w:ascii="Calibri" w:eastAsia="Times New Roman" w:hAnsi="Calibri" w:cs="Times New Roman"/>
          <w:bCs/>
          <w:iCs/>
        </w:rPr>
      </w:pPr>
    </w:p>
    <w:p w14:paraId="7F4B1C2C" w14:textId="77777777" w:rsidR="003F42F7" w:rsidRPr="00E2031D" w:rsidRDefault="003F42F7" w:rsidP="003F42F7">
      <w:pPr>
        <w:spacing w:after="0" w:line="240" w:lineRule="auto"/>
        <w:rPr>
          <w:rFonts w:ascii="Calibri" w:eastAsia="Times New Roman" w:hAnsi="Calibri" w:cs="Times New Roman"/>
          <w:bCs/>
          <w:i/>
          <w:iCs/>
        </w:rPr>
      </w:pPr>
      <w:r w:rsidRPr="00E2031D">
        <w:rPr>
          <w:rFonts w:ascii="Calibri" w:eastAsia="Times New Roman" w:hAnsi="Calibri" w:cs="Times New Roman"/>
          <w:bCs/>
          <w:i/>
          <w:iCs/>
        </w:rPr>
        <w:t>Zittende werknemers vanaf 55 jaar</w:t>
      </w:r>
    </w:p>
    <w:p w14:paraId="7F84BF17" w14:textId="77777777" w:rsidR="003F42F7" w:rsidRPr="00E2031D" w:rsidRDefault="003F42F7" w:rsidP="003F42F7">
      <w:pPr>
        <w:spacing w:after="0" w:line="240" w:lineRule="auto"/>
        <w:rPr>
          <w:rFonts w:ascii="Calibri" w:eastAsia="Times New Roman" w:hAnsi="Calibri" w:cs="Times New Roman"/>
          <w:bCs/>
          <w:i/>
          <w:iCs/>
        </w:rPr>
      </w:pPr>
    </w:p>
    <w:p w14:paraId="22A3CE5E" w14:textId="77777777" w:rsidR="003F42F7" w:rsidRPr="003F42F7" w:rsidRDefault="003F42F7" w:rsidP="003F42F7">
      <w:pPr>
        <w:spacing w:after="0" w:line="240" w:lineRule="auto"/>
        <w:rPr>
          <w:rFonts w:ascii="Calibri" w:eastAsia="Times New Roman" w:hAnsi="Calibri" w:cs="Times New Roman"/>
          <w:bCs/>
          <w:iCs/>
        </w:rPr>
      </w:pPr>
      <w:r w:rsidRPr="00E2031D">
        <w:rPr>
          <w:rFonts w:ascii="Calibri" w:eastAsia="Times New Roman" w:hAnsi="Calibri" w:cs="Times New Roman"/>
          <w:bCs/>
          <w:iCs/>
        </w:rPr>
        <w:t>Aan de toepassing van deze doelgroepvermindering zijn geen verdere specifieke formaliteiten verbonden. Het voldoen aan de loon- en leeftijdsvereiste opent automatisch het recht op de vermindering.</w:t>
      </w:r>
    </w:p>
    <w:p w14:paraId="0130AD1E" w14:textId="77777777" w:rsidR="003F42F7" w:rsidRPr="003F42F7" w:rsidRDefault="003F42F7" w:rsidP="003F42F7">
      <w:pPr>
        <w:spacing w:after="0" w:line="240" w:lineRule="auto"/>
        <w:rPr>
          <w:rFonts w:ascii="Calibri" w:eastAsia="Times New Roman" w:hAnsi="Calibri" w:cs="Times New Roman"/>
          <w:bCs/>
          <w:i/>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3"/>
      </w:tblGrid>
      <w:tr w:rsidR="003F42F7" w:rsidRPr="003F42F7" w14:paraId="3B5DC9B0" w14:textId="77777777" w:rsidTr="003F42F7">
        <w:tc>
          <w:tcPr>
            <w:tcW w:w="4961" w:type="dxa"/>
            <w:shd w:val="clear" w:color="auto" w:fill="409AC9"/>
          </w:tcPr>
          <w:p w14:paraId="436DF785" w14:textId="77777777" w:rsidR="003F42F7" w:rsidRPr="003F42F7" w:rsidRDefault="003F42F7" w:rsidP="003F42F7">
            <w:pPr>
              <w:spacing w:after="0" w:line="240" w:lineRule="auto"/>
              <w:rPr>
                <w:rFonts w:ascii="Calibri" w:eastAsia="Times New Roman" w:hAnsi="Calibri" w:cs="Times New Roman"/>
                <w:b/>
                <w:color w:val="FFFFFF"/>
              </w:rPr>
            </w:pPr>
            <w:r w:rsidRPr="003F42F7">
              <w:rPr>
                <w:rFonts w:ascii="Calibri" w:eastAsia="Times New Roman" w:hAnsi="Calibri" w:cs="Times New Roman"/>
                <w:b/>
                <w:color w:val="FFFFFF"/>
              </w:rPr>
              <w:t>Leeftijd</w:t>
            </w:r>
          </w:p>
        </w:tc>
        <w:tc>
          <w:tcPr>
            <w:tcW w:w="4253" w:type="dxa"/>
            <w:shd w:val="clear" w:color="auto" w:fill="409AC9"/>
          </w:tcPr>
          <w:p w14:paraId="6CBD75D1" w14:textId="77777777" w:rsidR="003F42F7" w:rsidRPr="003F42F7" w:rsidRDefault="003F42F7" w:rsidP="003F42F7">
            <w:pPr>
              <w:spacing w:after="0" w:line="240" w:lineRule="auto"/>
              <w:rPr>
                <w:rFonts w:ascii="Calibri" w:eastAsia="Times New Roman" w:hAnsi="Calibri" w:cs="Times New Roman"/>
                <w:b/>
                <w:color w:val="FFFFFF"/>
              </w:rPr>
            </w:pPr>
            <w:r w:rsidRPr="003F42F7">
              <w:rPr>
                <w:rFonts w:ascii="Calibri" w:eastAsia="Times New Roman" w:hAnsi="Calibri" w:cs="Times New Roman"/>
                <w:b/>
                <w:color w:val="FFFFFF"/>
              </w:rPr>
              <w:t>Bedrag vermindering per kwartaal</w:t>
            </w:r>
          </w:p>
        </w:tc>
      </w:tr>
      <w:tr w:rsidR="003F42F7" w:rsidRPr="003F42F7" w14:paraId="2ADE1397" w14:textId="77777777" w:rsidTr="003F42F7">
        <w:tc>
          <w:tcPr>
            <w:tcW w:w="4961" w:type="dxa"/>
          </w:tcPr>
          <w:p w14:paraId="180F3B08"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Minstens 55 en jonger dan 60 (op de laatste dag van het kwartaal)</w:t>
            </w:r>
          </w:p>
        </w:tc>
        <w:tc>
          <w:tcPr>
            <w:tcW w:w="4253" w:type="dxa"/>
          </w:tcPr>
          <w:p w14:paraId="1B58706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600 EUR</w:t>
            </w:r>
          </w:p>
        </w:tc>
      </w:tr>
      <w:tr w:rsidR="003F42F7" w:rsidRPr="003F42F7" w14:paraId="63DC25E9" w14:textId="77777777" w:rsidTr="003F42F7">
        <w:tc>
          <w:tcPr>
            <w:tcW w:w="4961" w:type="dxa"/>
          </w:tcPr>
          <w:p w14:paraId="24A2435A"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 xml:space="preserve">Minstens 60 (op de laatste dag van het kwartaal) </w:t>
            </w:r>
          </w:p>
        </w:tc>
        <w:tc>
          <w:tcPr>
            <w:tcW w:w="4253" w:type="dxa"/>
          </w:tcPr>
          <w:p w14:paraId="7FFE8FB6" w14:textId="77777777" w:rsidR="003F42F7" w:rsidRPr="003F42F7"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1.500 EUR</w:t>
            </w:r>
          </w:p>
        </w:tc>
      </w:tr>
    </w:tbl>
    <w:p w14:paraId="0FA751F6" w14:textId="77777777" w:rsidR="003F42F7" w:rsidRPr="003F42F7" w:rsidRDefault="003F42F7" w:rsidP="003F42F7">
      <w:pPr>
        <w:spacing w:after="0" w:line="240" w:lineRule="auto"/>
        <w:rPr>
          <w:rFonts w:ascii="Calibri" w:eastAsia="Times New Roman" w:hAnsi="Calibri" w:cs="Times New Roman"/>
          <w:bCs/>
          <w:iCs/>
        </w:rPr>
      </w:pPr>
    </w:p>
    <w:p w14:paraId="57E72BB7" w14:textId="77777777" w:rsidR="006D622B" w:rsidRDefault="006D622B" w:rsidP="003F42F7">
      <w:pPr>
        <w:spacing w:after="0" w:line="240" w:lineRule="auto"/>
        <w:rPr>
          <w:rFonts w:ascii="Calibri" w:eastAsia="Times New Roman" w:hAnsi="Calibri" w:cs="Times New Roman"/>
          <w:bCs/>
          <w:i/>
          <w:iCs/>
        </w:rPr>
      </w:pPr>
    </w:p>
    <w:p w14:paraId="20FFF694" w14:textId="5DC133A5" w:rsidR="003F42F7" w:rsidRPr="003F42F7" w:rsidRDefault="003F42F7" w:rsidP="003F42F7">
      <w:pPr>
        <w:spacing w:after="0" w:line="240" w:lineRule="auto"/>
        <w:rPr>
          <w:rFonts w:ascii="Calibri" w:eastAsia="Times New Roman" w:hAnsi="Calibri" w:cs="Times New Roman"/>
          <w:bCs/>
          <w:i/>
          <w:iCs/>
        </w:rPr>
      </w:pPr>
      <w:r w:rsidRPr="003F42F7">
        <w:rPr>
          <w:rFonts w:ascii="Calibri" w:eastAsia="Times New Roman" w:hAnsi="Calibri" w:cs="Times New Roman"/>
          <w:bCs/>
          <w:i/>
          <w:iCs/>
        </w:rPr>
        <w:lastRenderedPageBreak/>
        <w:t>Aanwerving niet-werkende werkzoekende vanaf 55 jaar</w:t>
      </w:r>
    </w:p>
    <w:p w14:paraId="16A345B0" w14:textId="77777777" w:rsidR="003F42F7" w:rsidRPr="003F42F7" w:rsidRDefault="003F42F7" w:rsidP="003F42F7">
      <w:pPr>
        <w:spacing w:after="0" w:line="240" w:lineRule="auto"/>
        <w:rPr>
          <w:rFonts w:ascii="Calibri" w:eastAsia="Times New Roman" w:hAnsi="Calibri" w:cs="Times New Roman"/>
          <w:bCs/>
          <w:iCs/>
        </w:rPr>
      </w:pPr>
    </w:p>
    <w:p w14:paraId="10B53414" w14:textId="77777777" w:rsidR="003F42F7" w:rsidRPr="00E2031D" w:rsidRDefault="003F42F7" w:rsidP="003F42F7">
      <w:pPr>
        <w:spacing w:after="0" w:line="240" w:lineRule="auto"/>
        <w:rPr>
          <w:rFonts w:ascii="Calibri" w:eastAsia="Times New Roman" w:hAnsi="Calibri" w:cs="Times New Roman"/>
          <w:bCs/>
          <w:iCs/>
        </w:rPr>
      </w:pPr>
      <w:r w:rsidRPr="00E2031D">
        <w:rPr>
          <w:rFonts w:ascii="Calibri" w:eastAsia="Times New Roman" w:hAnsi="Calibri" w:cs="Times New Roman"/>
          <w:bCs/>
          <w:iCs/>
        </w:rPr>
        <w:t>De aanwerving van een niet-werkende werkzoekende van minstens 55 jaar geeft recht op een volledige vrijstelling van de basisbijdragen gedurende 8 kwartalen en tot maximaal aan de wettelijke pensioenleeftijd.</w:t>
      </w:r>
    </w:p>
    <w:p w14:paraId="129B8D27" w14:textId="77777777" w:rsidR="003F42F7" w:rsidRPr="003F42F7" w:rsidRDefault="003F42F7" w:rsidP="003F42F7">
      <w:pPr>
        <w:spacing w:after="0" w:line="240" w:lineRule="auto"/>
        <w:rPr>
          <w:rFonts w:ascii="Calibri" w:eastAsia="Times New Roman" w:hAnsi="Calibri" w:cs="Times New Roman"/>
          <w:bCs/>
          <w:iCs/>
          <w:strike/>
        </w:rPr>
      </w:pPr>
    </w:p>
    <w:p w14:paraId="7482D93F"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Volgende voorwaarden dienen vervuld te zijn om aanspraak te kunnen maken op de doelgroepvermindering voor de aangeworven werknemer:</w:t>
      </w:r>
    </w:p>
    <w:p w14:paraId="5AD53C0C" w14:textId="77777777" w:rsidR="003F42F7" w:rsidRPr="003F42F7" w:rsidRDefault="003F42F7" w:rsidP="003F42F7">
      <w:pPr>
        <w:numPr>
          <w:ilvl w:val="0"/>
          <w:numId w:val="10"/>
        </w:numPr>
        <w:spacing w:after="0" w:line="240" w:lineRule="auto"/>
        <w:rPr>
          <w:rFonts w:ascii="Calibri" w:eastAsia="Times New Roman" w:hAnsi="Calibri" w:cs="Times New Roman"/>
          <w:bCs/>
          <w:iCs/>
        </w:rPr>
      </w:pPr>
      <w:r w:rsidRPr="003F42F7">
        <w:rPr>
          <w:rFonts w:ascii="Calibri" w:eastAsia="Times New Roman" w:hAnsi="Calibri" w:cs="Times New Roman"/>
          <w:bCs/>
          <w:iCs/>
        </w:rPr>
        <w:t>Werknemer is minstens 55 jaar en heeft de wettelijke pensioenleeftijd niet bereikt op de laatste dag van het aanwervingskwartaal;</w:t>
      </w:r>
    </w:p>
    <w:p w14:paraId="416D836F" w14:textId="77777777" w:rsidR="003F42F7" w:rsidRPr="003F42F7" w:rsidRDefault="003F42F7" w:rsidP="003F42F7">
      <w:pPr>
        <w:numPr>
          <w:ilvl w:val="0"/>
          <w:numId w:val="10"/>
        </w:numPr>
        <w:spacing w:after="0" w:line="240" w:lineRule="auto"/>
        <w:rPr>
          <w:rFonts w:ascii="Calibri" w:eastAsia="Times New Roman" w:hAnsi="Calibri" w:cs="Times New Roman"/>
          <w:bCs/>
          <w:iCs/>
        </w:rPr>
      </w:pPr>
      <w:r w:rsidRPr="003F42F7">
        <w:rPr>
          <w:rFonts w:ascii="Calibri" w:eastAsia="Times New Roman" w:hAnsi="Calibri" w:cs="Times New Roman"/>
          <w:bCs/>
          <w:iCs/>
        </w:rPr>
        <w:t>Bij indiensttreding 1 dag ingeschreven als niet-werkende werkzoekende bij de VDAB (via mijn loopbaan);</w:t>
      </w:r>
    </w:p>
    <w:p w14:paraId="21580275" w14:textId="77777777" w:rsidR="003F42F7" w:rsidRPr="00E2031D" w:rsidRDefault="003F42F7" w:rsidP="003F42F7">
      <w:pPr>
        <w:numPr>
          <w:ilvl w:val="0"/>
          <w:numId w:val="10"/>
        </w:numPr>
        <w:spacing w:after="0" w:line="240" w:lineRule="auto"/>
        <w:rPr>
          <w:rFonts w:ascii="Calibri" w:eastAsia="Times New Roman" w:hAnsi="Calibri" w:cs="Times New Roman"/>
          <w:bCs/>
          <w:iCs/>
        </w:rPr>
      </w:pPr>
      <w:r w:rsidRPr="00E2031D">
        <w:rPr>
          <w:rFonts w:ascii="Calibri" w:eastAsia="Times New Roman" w:hAnsi="Calibri" w:cs="Times New Roman"/>
          <w:bCs/>
          <w:iCs/>
        </w:rPr>
        <w:t>Refertekwartaalloon &lt; 13.945 EUR in het 1</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2</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xml:space="preserve"> en 3</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xml:space="preserve"> kwartaal of 18.545 EUR in het 4</w:t>
      </w:r>
      <w:r w:rsidRPr="00E2031D">
        <w:rPr>
          <w:rFonts w:ascii="Calibri" w:eastAsia="Times New Roman" w:hAnsi="Calibri" w:cs="Times New Roman"/>
          <w:bCs/>
          <w:iCs/>
          <w:vertAlign w:val="superscript"/>
        </w:rPr>
        <w:t>e</w:t>
      </w:r>
      <w:r w:rsidRPr="00E2031D">
        <w:rPr>
          <w:rFonts w:ascii="Calibri" w:eastAsia="Times New Roman" w:hAnsi="Calibri" w:cs="Times New Roman"/>
          <w:bCs/>
          <w:iCs/>
        </w:rPr>
        <w:t xml:space="preserve"> kwartaal;</w:t>
      </w:r>
    </w:p>
    <w:p w14:paraId="486300C5" w14:textId="77777777" w:rsidR="003F42F7" w:rsidRPr="003F42F7" w:rsidRDefault="003F42F7" w:rsidP="003F42F7">
      <w:pPr>
        <w:numPr>
          <w:ilvl w:val="0"/>
          <w:numId w:val="10"/>
        </w:numPr>
        <w:spacing w:after="0" w:line="240" w:lineRule="auto"/>
        <w:rPr>
          <w:rFonts w:ascii="Calibri" w:eastAsia="Times New Roman" w:hAnsi="Calibri" w:cs="Times New Roman"/>
          <w:bCs/>
          <w:iCs/>
        </w:rPr>
      </w:pPr>
      <w:r w:rsidRPr="003F42F7">
        <w:rPr>
          <w:rFonts w:ascii="Calibri" w:eastAsia="Times New Roman" w:hAnsi="Calibri" w:cs="Times New Roman"/>
          <w:bCs/>
          <w:iCs/>
        </w:rPr>
        <w:t>Aangeworven vanaf 1 juli 2016 op een vestiging in het Vlaamse Gewest;</w:t>
      </w:r>
    </w:p>
    <w:p w14:paraId="19215D3C" w14:textId="77777777" w:rsidR="003F42F7" w:rsidRPr="003F42F7" w:rsidRDefault="003F42F7" w:rsidP="003F42F7">
      <w:pPr>
        <w:numPr>
          <w:ilvl w:val="0"/>
          <w:numId w:val="10"/>
        </w:numPr>
        <w:spacing w:after="0" w:line="240" w:lineRule="auto"/>
        <w:rPr>
          <w:rFonts w:ascii="Calibri" w:eastAsia="Times New Roman" w:hAnsi="Calibri" w:cs="Times New Roman"/>
          <w:bCs/>
          <w:iCs/>
        </w:rPr>
      </w:pPr>
      <w:r w:rsidRPr="003F42F7">
        <w:rPr>
          <w:rFonts w:ascii="Calibri" w:eastAsia="Times New Roman" w:hAnsi="Calibri" w:cs="Times New Roman"/>
          <w:bCs/>
          <w:iCs/>
        </w:rPr>
        <w:t>Gedurende de 4 kwartalen voor het kwartaal van indiensttreding niet tewerkgesteld bij de werkgever die de vermindering vraagt.</w:t>
      </w:r>
    </w:p>
    <w:p w14:paraId="30028E34" w14:textId="77777777" w:rsidR="003F42F7" w:rsidRPr="003F42F7" w:rsidRDefault="003F42F7" w:rsidP="003F42F7">
      <w:pPr>
        <w:spacing w:after="0" w:line="240" w:lineRule="auto"/>
        <w:rPr>
          <w:rFonts w:ascii="Calibri" w:eastAsia="Times New Roman" w:hAnsi="Calibri" w:cs="Times New Roman"/>
          <w:bCs/>
          <w:iCs/>
        </w:rPr>
      </w:pPr>
    </w:p>
    <w:p w14:paraId="6D163EB3"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Na afloop van de 8 kwartalen gaat de doelgroepvermindering nieuwe aanwerving niet-werkende werkzoekende vanaf 55 jaar automatisch over in de vermindering voor oudere (zittende) werknemers.</w:t>
      </w:r>
    </w:p>
    <w:p w14:paraId="097042C1" w14:textId="77777777" w:rsidR="003F42F7" w:rsidRPr="003F42F7" w:rsidRDefault="003F42F7" w:rsidP="003F42F7">
      <w:pPr>
        <w:spacing w:after="0" w:line="240" w:lineRule="auto"/>
        <w:rPr>
          <w:rFonts w:ascii="Calibri" w:eastAsia="Times New Roman" w:hAnsi="Calibri" w:cs="Times New Roman"/>
          <w:bCs/>
          <w:iCs/>
        </w:rPr>
      </w:pPr>
    </w:p>
    <w:p w14:paraId="32BDA4F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Het totale verminderingsbedrag van de doelgroepvermindering wordt steeds beperkt tot de basiswerkgeversbijdragen.</w:t>
      </w:r>
    </w:p>
    <w:p w14:paraId="306EF3DF" w14:textId="77777777" w:rsidR="003F42F7" w:rsidRPr="003F42F7" w:rsidRDefault="003F42F7" w:rsidP="003F42F7">
      <w:pPr>
        <w:spacing w:after="0" w:line="240" w:lineRule="auto"/>
        <w:rPr>
          <w:rFonts w:ascii="Calibri" w:eastAsia="Times New Roman" w:hAnsi="Calibri" w:cs="Times New Roman"/>
        </w:rPr>
      </w:pPr>
    </w:p>
    <w:p w14:paraId="2B8E7ED1"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14A3D25F" w14:textId="77777777" w:rsidR="003F42F7" w:rsidRPr="003F42F7" w:rsidRDefault="003F42F7" w:rsidP="003F42F7">
      <w:pPr>
        <w:spacing w:after="0" w:line="240" w:lineRule="auto"/>
        <w:rPr>
          <w:rFonts w:ascii="Calibri" w:eastAsia="Times New Roman" w:hAnsi="Calibri" w:cs="Times New Roman"/>
          <w:bCs/>
          <w:iCs/>
        </w:rPr>
      </w:pPr>
    </w:p>
    <w:p w14:paraId="6BCA540F" w14:textId="77777777" w:rsidR="003F42F7" w:rsidRPr="003F42F7" w:rsidRDefault="003F42F7" w:rsidP="003F42F7">
      <w:pPr>
        <w:spacing w:after="0" w:line="240" w:lineRule="auto"/>
        <w:rPr>
          <w:rFonts w:ascii="Calibri" w:eastAsia="Times New Roman" w:hAnsi="Calibri" w:cs="Times New Roman"/>
          <w:b/>
          <w:bCs/>
          <w:iCs/>
          <w:color w:val="75C043"/>
        </w:rPr>
      </w:pPr>
      <w:r w:rsidRPr="003F42F7">
        <w:rPr>
          <w:rFonts w:ascii="Calibri" w:eastAsia="Times New Roman" w:hAnsi="Calibri" w:cs="Times New Roman"/>
          <w:b/>
          <w:bCs/>
          <w:iCs/>
          <w:color w:val="75C043"/>
        </w:rPr>
        <w:t>PREMIE VOOR AANWERVING LANGDURIG WERKLOZEN (de aanwervingsincentive)</w:t>
      </w:r>
    </w:p>
    <w:p w14:paraId="4C07C394"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Deze premie wordt toegekend door het Vlaams Departement Werk en Sociale Economie (WSE), binnen de perken van de jaarlijks goedgekeurde begroting, wanneer aan de volgende voorwaarden is voldaan:</w:t>
      </w:r>
    </w:p>
    <w:p w14:paraId="60E6CF9E" w14:textId="77777777" w:rsidR="003F42F7" w:rsidRPr="003F42F7" w:rsidRDefault="003F42F7" w:rsidP="003F42F7">
      <w:pPr>
        <w:numPr>
          <w:ilvl w:val="0"/>
          <w:numId w:val="11"/>
        </w:numPr>
        <w:spacing w:after="0" w:line="240" w:lineRule="auto"/>
        <w:rPr>
          <w:rFonts w:ascii="Calibri" w:eastAsia="Times New Roman" w:hAnsi="Calibri" w:cs="Times New Roman"/>
        </w:rPr>
      </w:pPr>
      <w:r w:rsidRPr="003F42F7">
        <w:rPr>
          <w:rFonts w:ascii="Calibri" w:eastAsia="Times New Roman" w:hAnsi="Calibri" w:cs="Times New Roman"/>
        </w:rPr>
        <w:t>Aanwerving ten vroegste vanaf 01/01/2017;</w:t>
      </w:r>
    </w:p>
    <w:p w14:paraId="11B7CBD9" w14:textId="77777777" w:rsidR="003F42F7" w:rsidRPr="003F42F7" w:rsidRDefault="003F42F7" w:rsidP="003F42F7">
      <w:pPr>
        <w:numPr>
          <w:ilvl w:val="0"/>
          <w:numId w:val="11"/>
        </w:numPr>
        <w:spacing w:after="0" w:line="240" w:lineRule="auto"/>
        <w:rPr>
          <w:rFonts w:ascii="Calibri" w:eastAsia="Times New Roman" w:hAnsi="Calibri" w:cs="Times New Roman"/>
        </w:rPr>
      </w:pPr>
      <w:r w:rsidRPr="003F42F7">
        <w:rPr>
          <w:rFonts w:ascii="Calibri" w:eastAsia="Times New Roman" w:hAnsi="Calibri" w:cs="Times New Roman"/>
        </w:rPr>
        <w:t>Van een niet-werkende werkzoekende van minstens 25 jaar maar geen 55 jaar;</w:t>
      </w:r>
    </w:p>
    <w:p w14:paraId="53140971" w14:textId="77777777" w:rsidR="003F42F7" w:rsidRPr="003F42F7" w:rsidRDefault="003F42F7" w:rsidP="003F42F7">
      <w:pPr>
        <w:numPr>
          <w:ilvl w:val="0"/>
          <w:numId w:val="11"/>
        </w:numPr>
        <w:spacing w:after="0" w:line="240" w:lineRule="auto"/>
        <w:rPr>
          <w:rFonts w:ascii="Calibri" w:eastAsia="Times New Roman" w:hAnsi="Calibri" w:cs="Times New Roman"/>
        </w:rPr>
      </w:pPr>
      <w:r w:rsidRPr="003F42F7">
        <w:rPr>
          <w:rFonts w:ascii="Calibri" w:eastAsia="Times New Roman" w:hAnsi="Calibri" w:cs="Times New Roman"/>
        </w:rPr>
        <w:t>Die bij indiensttreding minstens 2 jaar is ingeschreven bij de VDAB als niet-werkende werkzoekende;</w:t>
      </w:r>
    </w:p>
    <w:p w14:paraId="42BB0413" w14:textId="77777777" w:rsidR="003F42F7" w:rsidRPr="003F42F7" w:rsidRDefault="003F42F7" w:rsidP="003F42F7">
      <w:pPr>
        <w:numPr>
          <w:ilvl w:val="0"/>
          <w:numId w:val="11"/>
        </w:numPr>
        <w:spacing w:after="0" w:line="240" w:lineRule="auto"/>
        <w:rPr>
          <w:rFonts w:ascii="Calibri" w:eastAsia="Times New Roman" w:hAnsi="Calibri" w:cs="Times New Roman"/>
        </w:rPr>
      </w:pPr>
      <w:r w:rsidRPr="003F42F7">
        <w:rPr>
          <w:rFonts w:ascii="Calibri" w:eastAsia="Times New Roman" w:hAnsi="Calibri" w:cs="Times New Roman"/>
        </w:rPr>
        <w:t>Aanwerving met een arbeidsovereenkomst van onbepaalde duur;</w:t>
      </w:r>
    </w:p>
    <w:p w14:paraId="1B982672" w14:textId="77777777" w:rsidR="003F42F7" w:rsidRPr="003F42F7" w:rsidRDefault="003F42F7" w:rsidP="003F42F7">
      <w:pPr>
        <w:numPr>
          <w:ilvl w:val="0"/>
          <w:numId w:val="11"/>
        </w:numPr>
        <w:spacing w:after="0" w:line="240" w:lineRule="auto"/>
        <w:rPr>
          <w:rFonts w:ascii="Calibri" w:eastAsia="Times New Roman" w:hAnsi="Calibri" w:cs="Times New Roman"/>
        </w:rPr>
      </w:pPr>
      <w:r w:rsidRPr="003F42F7">
        <w:rPr>
          <w:rFonts w:ascii="Calibri" w:eastAsia="Times New Roman" w:hAnsi="Calibri" w:cs="Times New Roman"/>
        </w:rPr>
        <w:t xml:space="preserve">In een exploitatiezetel in het Vlaamse Gewest. </w:t>
      </w:r>
    </w:p>
    <w:p w14:paraId="37079937" w14:textId="77777777" w:rsidR="003F42F7" w:rsidRPr="003F42F7" w:rsidRDefault="003F42F7" w:rsidP="003F42F7">
      <w:pPr>
        <w:spacing w:after="0" w:line="240" w:lineRule="auto"/>
        <w:rPr>
          <w:rFonts w:ascii="Calibri" w:eastAsia="Times New Roman" w:hAnsi="Calibri" w:cs="Times New Roman"/>
        </w:rPr>
      </w:pPr>
    </w:p>
    <w:p w14:paraId="398D967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In principe kan de premie enkel toegekend worden wanneer er een aanwerving met een arbeidsovereenkomst voor onbepaalde duur plaatsvindt. Er kan een uitzondering worden toegekend wanneer de werkgever kan aantonen dat er binnen zijn onderneming of de sector een gebruik bestaat van aanwerving met overeenkomsten van bepaalde duur. </w:t>
      </w:r>
    </w:p>
    <w:p w14:paraId="07D32C81" w14:textId="77777777" w:rsidR="003F42F7" w:rsidRPr="003F42F7" w:rsidRDefault="003F42F7" w:rsidP="003F42F7">
      <w:pPr>
        <w:spacing w:after="0" w:line="240" w:lineRule="auto"/>
        <w:rPr>
          <w:rFonts w:ascii="Calibri" w:eastAsia="Times New Roman" w:hAnsi="Calibri" w:cs="Times New Roman"/>
        </w:rPr>
      </w:pPr>
    </w:p>
    <w:p w14:paraId="4B5F045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De premie wordt in 2 schijven toegekend: een eerste schijf van 1.250 EUR bij aanwerving, een tweede schijf van 3.000 EUR na één jaar tewerkstelling. </w:t>
      </w:r>
    </w:p>
    <w:p w14:paraId="17364F48" w14:textId="77777777" w:rsidR="003F42F7" w:rsidRPr="003F42F7" w:rsidRDefault="003F42F7" w:rsidP="003F42F7">
      <w:pPr>
        <w:spacing w:after="0" w:line="240" w:lineRule="auto"/>
        <w:rPr>
          <w:rFonts w:ascii="Calibri" w:eastAsia="Times New Roman" w:hAnsi="Calibri" w:cs="Times New Roman"/>
        </w:rPr>
      </w:pPr>
    </w:p>
    <w:p w14:paraId="198C302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Voor deeltijdse werknemers wordt het bedrag van de premie berekend in verhouding tot hun contractueel tewerkstellingspercentage. </w:t>
      </w:r>
    </w:p>
    <w:p w14:paraId="3221494D" w14:textId="77777777" w:rsidR="003F42F7" w:rsidRPr="003F42F7" w:rsidRDefault="003F42F7" w:rsidP="003F42F7">
      <w:pPr>
        <w:spacing w:after="0" w:line="240" w:lineRule="auto"/>
        <w:rPr>
          <w:rFonts w:ascii="Calibri" w:eastAsia="Times New Roman" w:hAnsi="Calibri" w:cs="Times New Roman"/>
        </w:rPr>
      </w:pPr>
    </w:p>
    <w:p w14:paraId="4205DAB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lastRenderedPageBreak/>
        <w:t xml:space="preserve">De premie moet binnen de 3 maanden na de aanwerving aangevraagd worden via een online applicatie bij het Vlaams Departement WSE. Na het verstrijken van de termijn van 3 maanden kan er geen aanvraag meer ingediend worden. </w:t>
      </w:r>
    </w:p>
    <w:p w14:paraId="75A4DD8B" w14:textId="77777777" w:rsidR="003F42F7" w:rsidRPr="003F42F7" w:rsidRDefault="003F42F7" w:rsidP="003F42F7">
      <w:pPr>
        <w:spacing w:after="0" w:line="240" w:lineRule="auto"/>
        <w:rPr>
          <w:rFonts w:ascii="Calibri" w:eastAsia="Times New Roman" w:hAnsi="Calibri" w:cs="Times New Roman"/>
        </w:rPr>
      </w:pPr>
    </w:p>
    <w:p w14:paraId="50D424BE" w14:textId="77777777" w:rsidR="003F42F7" w:rsidRPr="003F42F7" w:rsidRDefault="003F42F7" w:rsidP="003F42F7">
      <w:pPr>
        <w:spacing w:after="0" w:line="240" w:lineRule="auto"/>
        <w:rPr>
          <w:rFonts w:ascii="Calibri" w:eastAsia="Times New Roman" w:hAnsi="Calibri" w:cs="Times New Roman"/>
          <w:b/>
          <w:bCs/>
          <w:iCs/>
          <w:color w:val="75C043"/>
        </w:rPr>
      </w:pPr>
      <w:r w:rsidRPr="003F42F7">
        <w:rPr>
          <w:rFonts w:ascii="Calibri" w:eastAsia="Times New Roman" w:hAnsi="Calibri" w:cs="Times New Roman"/>
          <w:b/>
          <w:bCs/>
          <w:iCs/>
          <w:color w:val="75C043"/>
        </w:rPr>
        <w:t>DOELGROEPVERMINDERING VOOR EERSTE AANWERVINGEN</w:t>
      </w:r>
    </w:p>
    <w:p w14:paraId="7592619D"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Om voor deze doelgroepvermindering in aanmerking te komen, mag de werkgever geen werknemers meer in dienst gehad hebben sedert tenminste 4 opeenvolgende kwartalen die het kwartaal van indienstneming voorafgaan, tenzij dienstboden, leercontracten, stagiairs in opleiding tot ondernemingshoofd, studenten met solidariteitsbijdrage, jongeren tot 31 december van het jaar dat zij 18 worden of gelegenheidswerknemers in de tuinbouw.  </w:t>
      </w:r>
    </w:p>
    <w:p w14:paraId="0BB7C703" w14:textId="77777777" w:rsidR="003F42F7" w:rsidRPr="003F42F7" w:rsidRDefault="003F42F7" w:rsidP="003F42F7">
      <w:pPr>
        <w:spacing w:after="0" w:line="240" w:lineRule="auto"/>
        <w:rPr>
          <w:rFonts w:ascii="Calibri" w:eastAsia="Times New Roman" w:hAnsi="Calibri" w:cs="Times New Roman"/>
        </w:rPr>
      </w:pPr>
    </w:p>
    <w:p w14:paraId="245A850D"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Is deze voorwaarde vervuld, dan zal de RSZ nagaan of de werkgever samen met andere werkgevers geen zelfde “technische bedrijfseenheid” uitmaakt. Er wordt hierbij rekening gehouden met een aantal sociaaleconomische criteria (bijvoorbeeld hetzelfde personeel, dezelfde zaakvoerder/bestuurder, dezelfde locatie, gelijksoortige activiteiten, bedrijfsmateriaal, benaming, contactinfo…). </w:t>
      </w:r>
    </w:p>
    <w:p w14:paraId="3FAEF7B9"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De aangeworven werknemer mag immers geen werknemer vervangen die in de loop van de 12 maanden (dag op dag) voorafgaand aan het kwartaal van indiensttreding in dezelfde technische bedrijfseenheid werkzaam was.</w:t>
      </w:r>
    </w:p>
    <w:p w14:paraId="3662504B" w14:textId="77777777" w:rsidR="003F42F7" w:rsidRPr="003F42F7" w:rsidRDefault="003F42F7" w:rsidP="003F42F7">
      <w:pPr>
        <w:spacing w:after="0" w:line="240" w:lineRule="auto"/>
        <w:rPr>
          <w:rFonts w:ascii="Calibri" w:eastAsia="Times New Roman" w:hAnsi="Calibri" w:cs="Times New Roman"/>
        </w:rPr>
      </w:pPr>
    </w:p>
    <w:p w14:paraId="74AF3026"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Er gelden </w:t>
      </w:r>
      <w:r w:rsidRPr="003F42F7">
        <w:rPr>
          <w:rFonts w:ascii="Calibri" w:eastAsia="Times New Roman" w:hAnsi="Calibri" w:cs="Times New Roman"/>
          <w:bCs/>
        </w:rPr>
        <w:t xml:space="preserve">geen specifieke </w:t>
      </w:r>
      <w:r w:rsidRPr="003F42F7">
        <w:rPr>
          <w:rFonts w:ascii="Calibri" w:eastAsia="Times New Roman" w:hAnsi="Calibri" w:cs="Times New Roman"/>
        </w:rPr>
        <w:t xml:space="preserve">voorwaarden waaraan de nieuw aangeworven werknemers vóór hun aanwerving moeten voldoen. </w:t>
      </w:r>
    </w:p>
    <w:p w14:paraId="7FD71903" w14:textId="77777777" w:rsidR="003F42F7" w:rsidRPr="003F42F7" w:rsidRDefault="003F42F7" w:rsidP="003F42F7">
      <w:pPr>
        <w:spacing w:after="0" w:line="240" w:lineRule="auto"/>
        <w:rPr>
          <w:rFonts w:ascii="Calibri" w:eastAsia="Times New Roman" w:hAnsi="Calibri" w:cs="Times New Roman"/>
        </w:rPr>
      </w:pPr>
    </w:p>
    <w:p w14:paraId="79E787FD"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De werkgever beschikt over </w:t>
      </w:r>
      <w:r w:rsidRPr="003F42F7">
        <w:rPr>
          <w:rFonts w:ascii="Calibri" w:eastAsia="Times New Roman" w:hAnsi="Calibri" w:cs="Times New Roman"/>
          <w:bCs/>
        </w:rPr>
        <w:t>20 kwartalen</w:t>
      </w:r>
      <w:r w:rsidRPr="003F42F7">
        <w:rPr>
          <w:rFonts w:ascii="Calibri" w:eastAsia="Times New Roman" w:hAnsi="Calibri" w:cs="Times New Roman"/>
        </w:rPr>
        <w:t xml:space="preserve"> vanaf de aanwerving van de werknemer waarbinnen hij de doelgroepvermindering kan opnemen. Hij kan dus de meest interessante kwartalen kiezen, namelijk diegene waarin de werknemer het meeste uren werkt. De effectieve fysieke aanwezigheid van het aantal werknemers is vereist gedurende alle kwartalen. Voor de eerste aanwerving geniet de werkgever van de RSZ een forfaitair bedrag van 36,45 EUR per kwartaal als tussenkomst in de administratiekosten bij een erkend sociaal secretariaat. </w:t>
      </w:r>
    </w:p>
    <w:p w14:paraId="4258F783" w14:textId="77777777" w:rsidR="003F42F7" w:rsidRPr="003F42F7" w:rsidRDefault="003F42F7" w:rsidP="003F42F7">
      <w:pPr>
        <w:spacing w:after="0" w:line="240" w:lineRule="auto"/>
        <w:rPr>
          <w:rFonts w:ascii="Calibri" w:eastAsia="Times New Roman" w:hAnsi="Calibri" w:cs="Times New Roman"/>
        </w:rPr>
      </w:pPr>
    </w:p>
    <w:p w14:paraId="6A1C2724" w14:textId="77777777" w:rsidR="003F42F7" w:rsidRPr="003F42F7" w:rsidRDefault="003F42F7" w:rsidP="003F42F7">
      <w:pPr>
        <w:spacing w:after="0" w:line="240" w:lineRule="auto"/>
        <w:rPr>
          <w:rFonts w:ascii="Calibri" w:eastAsia="Times New Roman" w:hAnsi="Calibri" w:cs="Times New Roman"/>
          <w:i/>
        </w:rPr>
      </w:pPr>
      <w:r w:rsidRPr="003F42F7">
        <w:rPr>
          <w:rFonts w:ascii="Calibri" w:eastAsia="Times New Roman" w:hAnsi="Calibri" w:cs="Times New Roman"/>
          <w:i/>
        </w:rPr>
        <w:t>Aanwervingen vanaf 2017</w:t>
      </w:r>
    </w:p>
    <w:p w14:paraId="55168604" w14:textId="77777777" w:rsidR="003F42F7" w:rsidRPr="003F42F7" w:rsidRDefault="003F42F7" w:rsidP="003F42F7">
      <w:pPr>
        <w:spacing w:after="0" w:line="240" w:lineRule="auto"/>
        <w:rPr>
          <w:rFonts w:ascii="Calibri" w:eastAsia="Times New Roman" w:hAnsi="Calibri" w:cs="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279"/>
        <w:gridCol w:w="4808"/>
      </w:tblGrid>
      <w:tr w:rsidR="003F42F7" w:rsidRPr="003F42F7" w14:paraId="0CB9CFEE" w14:textId="77777777" w:rsidTr="003F42F7">
        <w:trPr>
          <w:trHeight w:val="273"/>
          <w:tblHeader/>
        </w:trPr>
        <w:tc>
          <w:tcPr>
            <w:tcW w:w="1985" w:type="dxa"/>
            <w:shd w:val="clear" w:color="auto" w:fill="409AC9"/>
          </w:tcPr>
          <w:p w14:paraId="5C201D8B"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Aanwerving</w:t>
            </w:r>
          </w:p>
        </w:tc>
        <w:tc>
          <w:tcPr>
            <w:tcW w:w="2279" w:type="dxa"/>
            <w:shd w:val="clear" w:color="auto" w:fill="409AC9"/>
            <w:vAlign w:val="center"/>
          </w:tcPr>
          <w:p w14:paraId="571A5262"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RSZ-vermindering</w:t>
            </w:r>
          </w:p>
        </w:tc>
        <w:tc>
          <w:tcPr>
            <w:tcW w:w="4808" w:type="dxa"/>
            <w:shd w:val="clear" w:color="auto" w:fill="409AC9"/>
          </w:tcPr>
          <w:p w14:paraId="27D7613B"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Periode van vermindering</w:t>
            </w:r>
          </w:p>
        </w:tc>
      </w:tr>
      <w:tr w:rsidR="003F42F7" w:rsidRPr="003F42F7" w14:paraId="52494767" w14:textId="77777777" w:rsidTr="003F42F7">
        <w:trPr>
          <w:trHeight w:val="279"/>
        </w:trPr>
        <w:tc>
          <w:tcPr>
            <w:tcW w:w="1985" w:type="dxa"/>
          </w:tcPr>
          <w:p w14:paraId="4F6A997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eerste werknemer</w:t>
            </w:r>
          </w:p>
        </w:tc>
        <w:tc>
          <w:tcPr>
            <w:tcW w:w="2279" w:type="dxa"/>
            <w:vAlign w:val="center"/>
          </w:tcPr>
          <w:p w14:paraId="478ECA1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Volledige vrijstelling </w:t>
            </w:r>
            <w:r w:rsidRPr="003F42F7">
              <w:rPr>
                <w:rFonts w:ascii="Calibri" w:eastAsia="Times New Roman" w:hAnsi="Calibri" w:cs="Times New Roman"/>
                <w:u w:val="single"/>
              </w:rPr>
              <w:t>basis</w:t>
            </w:r>
            <w:r w:rsidRPr="003F42F7">
              <w:rPr>
                <w:rFonts w:ascii="Calibri" w:eastAsia="Times New Roman" w:hAnsi="Calibri" w:cs="Times New Roman"/>
              </w:rPr>
              <w:t>bijdragen</w:t>
            </w:r>
          </w:p>
        </w:tc>
        <w:tc>
          <w:tcPr>
            <w:tcW w:w="4808" w:type="dxa"/>
          </w:tcPr>
          <w:p w14:paraId="4BECB0D9"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Onbeperkt</w:t>
            </w:r>
          </w:p>
        </w:tc>
      </w:tr>
      <w:tr w:rsidR="003F42F7" w:rsidRPr="003F42F7" w14:paraId="7B1F4C34" w14:textId="77777777" w:rsidTr="003F42F7">
        <w:trPr>
          <w:trHeight w:val="279"/>
        </w:trPr>
        <w:tc>
          <w:tcPr>
            <w:tcW w:w="1985" w:type="dxa"/>
          </w:tcPr>
          <w:p w14:paraId="60451AB3"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tweede werknemer</w:t>
            </w:r>
          </w:p>
        </w:tc>
        <w:tc>
          <w:tcPr>
            <w:tcW w:w="2279" w:type="dxa"/>
            <w:vAlign w:val="center"/>
          </w:tcPr>
          <w:p w14:paraId="561E2E86"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1.550 EUR per kwartaal</w:t>
            </w:r>
          </w:p>
          <w:p w14:paraId="5EEBC14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1.050 EUR per kwartaal</w:t>
            </w:r>
          </w:p>
          <w:p w14:paraId="15632254"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450 EUR per kwartaal</w:t>
            </w:r>
          </w:p>
        </w:tc>
        <w:tc>
          <w:tcPr>
            <w:tcW w:w="4808" w:type="dxa"/>
          </w:tcPr>
          <w:p w14:paraId="1728C051"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5 kwartalen</w:t>
            </w:r>
          </w:p>
          <w:p w14:paraId="1166A810"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4 kwartalen</w:t>
            </w:r>
          </w:p>
          <w:p w14:paraId="2A4A2FF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4 kwartalen</w:t>
            </w:r>
          </w:p>
        </w:tc>
      </w:tr>
      <w:tr w:rsidR="003F42F7" w:rsidRPr="003F42F7" w14:paraId="36AAC346" w14:textId="77777777" w:rsidTr="003F42F7">
        <w:trPr>
          <w:trHeight w:val="266"/>
        </w:trPr>
        <w:tc>
          <w:tcPr>
            <w:tcW w:w="1985" w:type="dxa"/>
          </w:tcPr>
          <w:p w14:paraId="7ABB648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derde werknemer</w:t>
            </w:r>
          </w:p>
        </w:tc>
        <w:tc>
          <w:tcPr>
            <w:tcW w:w="2279" w:type="dxa"/>
            <w:vAlign w:val="center"/>
          </w:tcPr>
          <w:p w14:paraId="020D19D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1.050 EUR per kwartaal</w:t>
            </w:r>
          </w:p>
          <w:p w14:paraId="4BA60661"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450 EUR per kwartaal</w:t>
            </w:r>
          </w:p>
        </w:tc>
        <w:tc>
          <w:tcPr>
            <w:tcW w:w="4808" w:type="dxa"/>
          </w:tcPr>
          <w:p w14:paraId="3B4FA1F0"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9 kwartalen</w:t>
            </w:r>
          </w:p>
          <w:p w14:paraId="790457D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4 kwartalen</w:t>
            </w:r>
          </w:p>
        </w:tc>
      </w:tr>
      <w:tr w:rsidR="003F42F7" w:rsidRPr="003F42F7" w14:paraId="6F4A7CE3" w14:textId="77777777" w:rsidTr="003F42F7">
        <w:trPr>
          <w:trHeight w:val="266"/>
        </w:trPr>
        <w:tc>
          <w:tcPr>
            <w:tcW w:w="1985" w:type="dxa"/>
          </w:tcPr>
          <w:p w14:paraId="50122B1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vierde werknemer</w:t>
            </w:r>
          </w:p>
        </w:tc>
        <w:tc>
          <w:tcPr>
            <w:tcW w:w="2279" w:type="dxa"/>
            <w:vAlign w:val="center"/>
          </w:tcPr>
          <w:p w14:paraId="640D242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1.050 EUR per kwartaal</w:t>
            </w:r>
          </w:p>
          <w:p w14:paraId="673172A4"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450 EUR per kwartaal</w:t>
            </w:r>
          </w:p>
        </w:tc>
        <w:tc>
          <w:tcPr>
            <w:tcW w:w="4808" w:type="dxa"/>
          </w:tcPr>
          <w:p w14:paraId="6F07E26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9 kwartalen</w:t>
            </w:r>
          </w:p>
          <w:p w14:paraId="1C868289"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4 kwartalen</w:t>
            </w:r>
          </w:p>
        </w:tc>
      </w:tr>
      <w:tr w:rsidR="003F42F7" w:rsidRPr="003F42F7" w14:paraId="315B3B27" w14:textId="77777777" w:rsidTr="003F42F7">
        <w:trPr>
          <w:trHeight w:val="266"/>
        </w:trPr>
        <w:tc>
          <w:tcPr>
            <w:tcW w:w="1985" w:type="dxa"/>
          </w:tcPr>
          <w:p w14:paraId="17A5F65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vijfde werknemer</w:t>
            </w:r>
          </w:p>
        </w:tc>
        <w:tc>
          <w:tcPr>
            <w:tcW w:w="2279" w:type="dxa"/>
            <w:vAlign w:val="center"/>
          </w:tcPr>
          <w:p w14:paraId="54E94F2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1.050 EUR per kwartaal</w:t>
            </w:r>
          </w:p>
          <w:p w14:paraId="158FB284"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450 EUR per kwartaal</w:t>
            </w:r>
          </w:p>
        </w:tc>
        <w:tc>
          <w:tcPr>
            <w:tcW w:w="4808" w:type="dxa"/>
          </w:tcPr>
          <w:p w14:paraId="44C02FC5" w14:textId="77777777" w:rsidR="003F42F7" w:rsidRPr="003F42F7" w:rsidRDefault="003F42F7" w:rsidP="003F42F7">
            <w:pPr>
              <w:spacing w:after="0" w:line="240" w:lineRule="auto"/>
              <w:rPr>
                <w:rFonts w:ascii="Calibri" w:eastAsia="Times New Roman" w:hAnsi="Calibri" w:cs="Times New Roman"/>
                <w:iCs/>
              </w:rPr>
            </w:pPr>
            <w:r w:rsidRPr="003F42F7">
              <w:rPr>
                <w:rFonts w:ascii="Calibri" w:eastAsia="Times New Roman" w:hAnsi="Calibri" w:cs="Times New Roman"/>
                <w:iCs/>
              </w:rPr>
              <w:t>Maximaal 9 kwartalen</w:t>
            </w:r>
          </w:p>
          <w:p w14:paraId="1BF56CCA" w14:textId="77777777" w:rsidR="003F42F7" w:rsidRPr="003F42F7" w:rsidRDefault="003F42F7" w:rsidP="003F42F7">
            <w:pPr>
              <w:spacing w:after="0" w:line="240" w:lineRule="auto"/>
              <w:rPr>
                <w:rFonts w:ascii="Calibri" w:eastAsia="Times New Roman" w:hAnsi="Calibri" w:cs="Times New Roman"/>
                <w:iCs/>
              </w:rPr>
            </w:pPr>
            <w:r w:rsidRPr="003F42F7">
              <w:rPr>
                <w:rFonts w:ascii="Calibri" w:eastAsia="Times New Roman" w:hAnsi="Calibri" w:cs="Times New Roman"/>
                <w:iCs/>
              </w:rPr>
              <w:t>Maximaal 4 kwartalen</w:t>
            </w:r>
          </w:p>
        </w:tc>
      </w:tr>
      <w:tr w:rsidR="003F42F7" w:rsidRPr="003F42F7" w14:paraId="41C8FEDB" w14:textId="77777777" w:rsidTr="003F42F7">
        <w:trPr>
          <w:trHeight w:val="266"/>
        </w:trPr>
        <w:tc>
          <w:tcPr>
            <w:tcW w:w="1985" w:type="dxa"/>
          </w:tcPr>
          <w:p w14:paraId="13F922BC"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zesde werknemer</w:t>
            </w:r>
          </w:p>
        </w:tc>
        <w:tc>
          <w:tcPr>
            <w:tcW w:w="2279" w:type="dxa"/>
            <w:vAlign w:val="center"/>
          </w:tcPr>
          <w:p w14:paraId="57B6386C"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1.050 EUR per kwartaal</w:t>
            </w:r>
          </w:p>
          <w:p w14:paraId="049F74E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450 EUR per kwartaal</w:t>
            </w:r>
          </w:p>
        </w:tc>
        <w:tc>
          <w:tcPr>
            <w:tcW w:w="4808" w:type="dxa"/>
          </w:tcPr>
          <w:p w14:paraId="7455A54D"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9 kwartalen</w:t>
            </w:r>
          </w:p>
          <w:p w14:paraId="14B368D2"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Maximaal 4 kwartalen</w:t>
            </w:r>
          </w:p>
        </w:tc>
      </w:tr>
    </w:tbl>
    <w:p w14:paraId="56E5E4BC" w14:textId="77777777" w:rsidR="003F42F7" w:rsidRPr="003F42F7" w:rsidRDefault="003F42F7" w:rsidP="003F42F7">
      <w:pPr>
        <w:spacing w:after="0" w:line="240" w:lineRule="auto"/>
        <w:rPr>
          <w:rFonts w:ascii="Calibri" w:eastAsia="Times New Roman" w:hAnsi="Calibri" w:cs="Times New Roman"/>
        </w:rPr>
      </w:pPr>
    </w:p>
    <w:p w14:paraId="4C84DD95"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Het totale verminderingsbedrag van de doelgroepvermindering wordt steeds beperkt tot de basiswerkgeversbijdragen.</w:t>
      </w:r>
    </w:p>
    <w:p w14:paraId="20357C71" w14:textId="77777777" w:rsidR="003F42F7" w:rsidRPr="003F42F7" w:rsidRDefault="003F42F7" w:rsidP="003F42F7">
      <w:pPr>
        <w:spacing w:after="0" w:line="240" w:lineRule="auto"/>
        <w:rPr>
          <w:rFonts w:ascii="Calibri" w:eastAsia="Times New Roman" w:hAnsi="Calibri" w:cs="Times New Roman"/>
        </w:rPr>
      </w:pPr>
    </w:p>
    <w:p w14:paraId="3EF3B053"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lastRenderedPageBreak/>
        <w:t>De vermelde verminderingsbedragen zijn forfaitaire bedragen die enkel gelden bij een voltijdse en volledige tewerkstelling. In geval van een deeltijdse of onvolledige tewerkstelling worden ze verhoudingsgewijs verminderd.</w:t>
      </w:r>
    </w:p>
    <w:p w14:paraId="25C03F9D" w14:textId="77777777" w:rsidR="003F42F7" w:rsidRPr="003F42F7" w:rsidRDefault="003F42F7" w:rsidP="003F42F7">
      <w:pPr>
        <w:spacing w:after="0" w:line="240" w:lineRule="auto"/>
        <w:rPr>
          <w:rFonts w:ascii="Calibri" w:eastAsia="Times New Roman" w:hAnsi="Calibri" w:cs="Times New Roman"/>
          <w:b/>
          <w:bCs/>
          <w:iCs/>
        </w:rPr>
      </w:pPr>
    </w:p>
    <w:p w14:paraId="5B552D3F" w14:textId="77777777" w:rsidR="003F42F7" w:rsidRPr="003F42F7" w:rsidRDefault="003F42F7" w:rsidP="003F42F7">
      <w:pPr>
        <w:spacing w:after="0" w:line="240" w:lineRule="auto"/>
        <w:rPr>
          <w:rFonts w:ascii="Calibri" w:eastAsia="Times New Roman" w:hAnsi="Calibri" w:cs="Times New Roman"/>
          <w:b/>
          <w:bCs/>
          <w:iCs/>
          <w:color w:val="75C043"/>
        </w:rPr>
      </w:pPr>
      <w:r w:rsidRPr="003F42F7">
        <w:rPr>
          <w:rFonts w:ascii="Calibri" w:eastAsia="Times New Roman" w:hAnsi="Calibri" w:cs="Times New Roman"/>
          <w:b/>
          <w:bCs/>
          <w:iCs/>
          <w:color w:val="75C043"/>
        </w:rPr>
        <w:t>DOELGROEPVERMINDERING VOOR JONGE WERKNEMERS</w:t>
      </w:r>
    </w:p>
    <w:p w14:paraId="6DB5A11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 xml:space="preserve">Bij de aanwerving van een jonge werknemer onder 25 jaar geniet de werkgever gedurende 2 jaar een vermindering van de werkgeversbijdragen als het loon van de werknemer een bepaalde loongrens niet overschrijdt. </w:t>
      </w:r>
    </w:p>
    <w:p w14:paraId="6BF24CC4" w14:textId="77777777" w:rsidR="003F42F7" w:rsidRPr="003F42F7" w:rsidRDefault="003F42F7" w:rsidP="003F42F7">
      <w:pPr>
        <w:spacing w:after="0" w:line="240" w:lineRule="auto"/>
        <w:rPr>
          <w:rFonts w:ascii="Calibri" w:eastAsia="Times New Roman" w:hAnsi="Calibri" w:cs="Times New Roman"/>
        </w:rPr>
      </w:pPr>
    </w:p>
    <w:p w14:paraId="4977F1D0"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Volgende voorwaarden dienen vervuld te zijn:</w:t>
      </w:r>
    </w:p>
    <w:p w14:paraId="1984A716"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De werknemer is jonger dan 25 jaar op de laatste dag van het kwartaal;</w:t>
      </w:r>
    </w:p>
    <w:p w14:paraId="110AA766"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Indiensttreding vanaf 1 juli 2016;</w:t>
      </w:r>
    </w:p>
    <w:p w14:paraId="60C4B491"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Bij indiensttreding laaggeschoold (geen diploma SO) of middengeschoold (maximaal diploma SO);</w:t>
      </w:r>
    </w:p>
    <w:p w14:paraId="75500793"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Niet meer leerplichtig en binnen het kwartaal na aanwerving wordt geen diploma behaald waardoor de jongere niet langer laag- of middengeschoold is;</w:t>
      </w:r>
    </w:p>
    <w:p w14:paraId="1A3F77A2"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Refertekwartaalloongrens wordt niet overschreden: in het eerste jaar 7.500 EUR, in het tweede 8.100 EUR;</w:t>
      </w:r>
    </w:p>
    <w:p w14:paraId="0FDD449E" w14:textId="77777777" w:rsidR="003F42F7" w:rsidRPr="003F42F7" w:rsidRDefault="003F42F7" w:rsidP="003F42F7">
      <w:pPr>
        <w:numPr>
          <w:ilvl w:val="0"/>
          <w:numId w:val="12"/>
        </w:numPr>
        <w:spacing w:after="0" w:line="240" w:lineRule="auto"/>
        <w:rPr>
          <w:rFonts w:ascii="Calibri" w:eastAsia="Times New Roman" w:hAnsi="Calibri" w:cs="Times New Roman"/>
        </w:rPr>
      </w:pPr>
      <w:r w:rsidRPr="003F42F7">
        <w:rPr>
          <w:rFonts w:ascii="Calibri" w:eastAsia="Times New Roman" w:hAnsi="Calibri" w:cs="Times New Roman"/>
        </w:rPr>
        <w:t xml:space="preserve">Verplicht elektronisch dossier aangemaakt bij VDAB uiterlijk op de laatste dag van het verminderingskwartaal. </w:t>
      </w:r>
    </w:p>
    <w:p w14:paraId="369E0ECE" w14:textId="77777777" w:rsidR="003F42F7" w:rsidRPr="003F42F7" w:rsidRDefault="003F42F7" w:rsidP="003F42F7">
      <w:pPr>
        <w:spacing w:after="0" w:line="240" w:lineRule="auto"/>
        <w:rPr>
          <w:rFonts w:ascii="Calibri" w:eastAsia="Times New Roman" w:hAnsi="Calibri" w:cs="Times New Roman"/>
        </w:rPr>
      </w:pPr>
    </w:p>
    <w:p w14:paraId="68AAD185"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De korting voor jongeren is van toepassing bij elke indienstneming (na 30 juni 2016) en dus kunnen meerdere werkgevers profiteren van de vermindering als de jongere van werkgever verandert.</w:t>
      </w:r>
    </w:p>
    <w:p w14:paraId="7C34CF9A" w14:textId="77777777" w:rsidR="003F42F7" w:rsidRPr="003F42F7" w:rsidRDefault="003F42F7" w:rsidP="003F42F7">
      <w:pPr>
        <w:spacing w:after="0" w:line="240" w:lineRule="auto"/>
        <w:rPr>
          <w:rFonts w:ascii="Calibri" w:eastAsia="Times New Roman" w:hAnsi="Calibri" w:cs="Times New Roman"/>
        </w:rPr>
      </w:pPr>
    </w:p>
    <w:p w14:paraId="110D438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Voor leerlingen en jongeren in alternerende opleiding is vanaf 1 juli 2016 een specifieke doelgroepvermindering voorzien tijdens de opleiding in de onderneming. Hierdoor worden de werkgeversbijdragen in principe tot nul herleid.</w:t>
      </w:r>
    </w:p>
    <w:p w14:paraId="44E554C2" w14:textId="77777777" w:rsidR="003F42F7" w:rsidRPr="003F42F7" w:rsidRDefault="003F42F7" w:rsidP="003F42F7">
      <w:pPr>
        <w:spacing w:after="0" w:line="240" w:lineRule="auto"/>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976"/>
        <w:gridCol w:w="2263"/>
      </w:tblGrid>
      <w:tr w:rsidR="003F42F7" w:rsidRPr="003F42F7" w14:paraId="5C2F070B" w14:textId="77777777" w:rsidTr="003F42F7">
        <w:tc>
          <w:tcPr>
            <w:tcW w:w="3715" w:type="dxa"/>
            <w:shd w:val="clear" w:color="auto" w:fill="409AC9"/>
          </w:tcPr>
          <w:p w14:paraId="2CF17CD5" w14:textId="77777777" w:rsidR="003F42F7" w:rsidRPr="003F42F7" w:rsidRDefault="003F42F7" w:rsidP="003F42F7">
            <w:pPr>
              <w:spacing w:after="0" w:line="240" w:lineRule="auto"/>
              <w:rPr>
                <w:rFonts w:ascii="Calibri" w:eastAsia="Times New Roman" w:hAnsi="Calibri" w:cs="Times New Roman"/>
                <w:b/>
                <w:color w:val="FFFFFF"/>
              </w:rPr>
            </w:pPr>
            <w:r w:rsidRPr="003F42F7">
              <w:rPr>
                <w:rFonts w:ascii="Calibri" w:eastAsia="Times New Roman" w:hAnsi="Calibri" w:cs="Times New Roman"/>
                <w:b/>
                <w:color w:val="FFFFFF"/>
              </w:rPr>
              <w:t>Scholingsniveau</w:t>
            </w:r>
          </w:p>
        </w:tc>
        <w:tc>
          <w:tcPr>
            <w:tcW w:w="2976" w:type="dxa"/>
            <w:shd w:val="clear" w:color="auto" w:fill="409AC9"/>
          </w:tcPr>
          <w:p w14:paraId="474EAF80" w14:textId="77777777" w:rsidR="003F42F7" w:rsidRPr="003F42F7" w:rsidRDefault="003F42F7" w:rsidP="003F42F7">
            <w:pPr>
              <w:spacing w:after="0" w:line="240" w:lineRule="auto"/>
              <w:rPr>
                <w:rFonts w:ascii="Calibri" w:eastAsia="Times New Roman" w:hAnsi="Calibri" w:cs="Times New Roman"/>
                <w:b/>
                <w:color w:val="FFFFFF"/>
              </w:rPr>
            </w:pPr>
            <w:r w:rsidRPr="003F42F7">
              <w:rPr>
                <w:rFonts w:ascii="Calibri" w:eastAsia="Times New Roman" w:hAnsi="Calibri" w:cs="Times New Roman"/>
                <w:b/>
                <w:color w:val="FFFFFF"/>
              </w:rPr>
              <w:t>Vermindering per kwartaal</w:t>
            </w:r>
          </w:p>
        </w:tc>
        <w:tc>
          <w:tcPr>
            <w:tcW w:w="2263" w:type="dxa"/>
            <w:shd w:val="clear" w:color="auto" w:fill="409AC9"/>
          </w:tcPr>
          <w:p w14:paraId="30AF9D37" w14:textId="77777777" w:rsidR="003F42F7" w:rsidRPr="003F42F7" w:rsidRDefault="003F42F7" w:rsidP="003F42F7">
            <w:pPr>
              <w:spacing w:after="0" w:line="240" w:lineRule="auto"/>
              <w:rPr>
                <w:rFonts w:ascii="Calibri" w:eastAsia="Times New Roman" w:hAnsi="Calibri" w:cs="Times New Roman"/>
                <w:b/>
                <w:color w:val="FFFFFF"/>
              </w:rPr>
            </w:pPr>
            <w:r w:rsidRPr="003F42F7">
              <w:rPr>
                <w:rFonts w:ascii="Calibri" w:eastAsia="Times New Roman" w:hAnsi="Calibri" w:cs="Times New Roman"/>
                <w:b/>
                <w:color w:val="FFFFFF"/>
              </w:rPr>
              <w:t>Periode</w:t>
            </w:r>
          </w:p>
        </w:tc>
      </w:tr>
      <w:tr w:rsidR="003F42F7" w:rsidRPr="003F42F7" w14:paraId="24213136" w14:textId="77777777" w:rsidTr="003F42F7">
        <w:tc>
          <w:tcPr>
            <w:tcW w:w="3715" w:type="dxa"/>
          </w:tcPr>
          <w:p w14:paraId="132E1674"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Laaggeschoold</w:t>
            </w:r>
          </w:p>
        </w:tc>
        <w:tc>
          <w:tcPr>
            <w:tcW w:w="2976" w:type="dxa"/>
          </w:tcPr>
          <w:p w14:paraId="6A20115E"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Vrijstelling van de basisbijdragen</w:t>
            </w:r>
          </w:p>
        </w:tc>
        <w:tc>
          <w:tcPr>
            <w:tcW w:w="2263" w:type="dxa"/>
          </w:tcPr>
          <w:p w14:paraId="6B4729F3" w14:textId="77777777" w:rsidR="003F42F7" w:rsidRPr="003F42F7"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8 kwartalen</w:t>
            </w:r>
          </w:p>
        </w:tc>
      </w:tr>
      <w:tr w:rsidR="003F42F7" w:rsidRPr="003F42F7" w14:paraId="48D91E52" w14:textId="77777777" w:rsidTr="003F42F7">
        <w:tc>
          <w:tcPr>
            <w:tcW w:w="3715" w:type="dxa"/>
          </w:tcPr>
          <w:p w14:paraId="2869A7A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Middengeschoold</w:t>
            </w:r>
          </w:p>
        </w:tc>
        <w:tc>
          <w:tcPr>
            <w:tcW w:w="2976" w:type="dxa"/>
          </w:tcPr>
          <w:p w14:paraId="7852877D"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1.000 EUR</w:t>
            </w:r>
          </w:p>
        </w:tc>
        <w:tc>
          <w:tcPr>
            <w:tcW w:w="2263" w:type="dxa"/>
          </w:tcPr>
          <w:p w14:paraId="1124B8F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8 kwartalen</w:t>
            </w:r>
          </w:p>
        </w:tc>
      </w:tr>
      <w:tr w:rsidR="003F42F7" w:rsidRPr="003F42F7" w14:paraId="27E666C0" w14:textId="77777777" w:rsidTr="003F42F7">
        <w:tc>
          <w:tcPr>
            <w:tcW w:w="3715" w:type="dxa"/>
          </w:tcPr>
          <w:p w14:paraId="4C6CFEEA"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Leerlingen of alternerende opleiding</w:t>
            </w:r>
          </w:p>
        </w:tc>
        <w:tc>
          <w:tcPr>
            <w:tcW w:w="2976" w:type="dxa"/>
          </w:tcPr>
          <w:p w14:paraId="0C7C29A8"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1.000 EUR</w:t>
            </w:r>
          </w:p>
        </w:tc>
        <w:tc>
          <w:tcPr>
            <w:tcW w:w="2263" w:type="dxa"/>
          </w:tcPr>
          <w:p w14:paraId="1256D2EC"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Tijdens tewerkstelling</w:t>
            </w:r>
          </w:p>
        </w:tc>
      </w:tr>
    </w:tbl>
    <w:p w14:paraId="4D00A45F" w14:textId="77777777" w:rsidR="003F42F7" w:rsidRPr="003F42F7" w:rsidRDefault="003F42F7" w:rsidP="003F42F7">
      <w:pPr>
        <w:spacing w:after="0" w:line="240" w:lineRule="auto"/>
        <w:rPr>
          <w:rFonts w:ascii="Calibri" w:eastAsia="Times New Roman" w:hAnsi="Calibri" w:cs="Times New Roman"/>
        </w:rPr>
      </w:pPr>
    </w:p>
    <w:p w14:paraId="2CAEBB70"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Het totale verminderingsbedrag van de doelgroepvermindering wordt steeds beperkt tot de basiswerkgeversbijdragen.</w:t>
      </w:r>
    </w:p>
    <w:p w14:paraId="465972E1" w14:textId="77777777" w:rsidR="003F42F7" w:rsidRPr="003F42F7" w:rsidRDefault="003F42F7" w:rsidP="003F42F7">
      <w:pPr>
        <w:spacing w:after="0" w:line="240" w:lineRule="auto"/>
        <w:rPr>
          <w:rFonts w:ascii="Calibri" w:eastAsia="Times New Roman" w:hAnsi="Calibri" w:cs="Times New Roman"/>
        </w:rPr>
      </w:pPr>
    </w:p>
    <w:p w14:paraId="70990E9B"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3AD24D97" w14:textId="77777777" w:rsidR="003F42F7" w:rsidRPr="003F42F7" w:rsidRDefault="003F42F7" w:rsidP="003F42F7">
      <w:pPr>
        <w:spacing w:after="0" w:line="240" w:lineRule="auto"/>
        <w:rPr>
          <w:rFonts w:ascii="Calibri" w:eastAsia="Times New Roman" w:hAnsi="Calibri" w:cs="Times New Roman"/>
          <w:bCs/>
          <w:iCs/>
        </w:rPr>
      </w:pPr>
    </w:p>
    <w:p w14:paraId="30F7684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Het elektronisch dossier bij VDAB (loopbaan-cv of loopbaanportfolio) vormt de basis voor de toekenning van de nieuwe doelgroepvermindering voor jonge werknemers in het Vlaams Gewest. Laattijdige aanmaak door de jongere leidt tot inkorting van het voordeel voor de werkgever. Uiterlijk op de laatste dag van het aanwervingskwartaal moet de jongere zijn dossier aangemaakt hebben bij de VDAB. Retroactieve aanmaak is niet mogelijk.</w:t>
      </w:r>
    </w:p>
    <w:p w14:paraId="1E6958FF" w14:textId="77777777" w:rsidR="003F42F7" w:rsidRPr="003F42F7" w:rsidRDefault="003F42F7" w:rsidP="003F42F7">
      <w:pPr>
        <w:spacing w:after="0" w:line="240" w:lineRule="auto"/>
        <w:rPr>
          <w:rFonts w:ascii="Calibri" w:eastAsia="Times New Roman" w:hAnsi="Calibri" w:cs="Times New Roman"/>
        </w:rPr>
      </w:pPr>
    </w:p>
    <w:p w14:paraId="4A87EE40"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In het loopbaanportfolio vult de jongere zijn opleidingsgegevens in. Die gegeven worden vanaf juli aangevuld met gegevens uit de LED-databank (Leer- en Ervaringsbewijzen Databank met alle bewijzen uitgereikt door Vlaamse instellingen). Diploma’s of getuigschriften die de jongere behaalt buiten de Vlaamse gemeenschap moet hij zelf ter beschikking stellen in zijn portfolio.</w:t>
      </w:r>
    </w:p>
    <w:p w14:paraId="5BCBEF41" w14:textId="77777777" w:rsidR="003F42F7" w:rsidRPr="003F42F7" w:rsidRDefault="003F42F7" w:rsidP="003F42F7">
      <w:pPr>
        <w:spacing w:after="0" w:line="240" w:lineRule="auto"/>
        <w:rPr>
          <w:rFonts w:ascii="Calibri" w:eastAsia="Times New Roman" w:hAnsi="Calibri" w:cs="Times New Roman"/>
        </w:rPr>
      </w:pPr>
    </w:p>
    <w:p w14:paraId="39A680EE"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b/>
          <w:bCs/>
          <w:iCs/>
          <w:color w:val="75C043"/>
        </w:rPr>
        <w:t>DOELGROEPVERMINDERING VOOR MENTORS</w:t>
      </w:r>
    </w:p>
    <w:p w14:paraId="43AD0F04"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 xml:space="preserve">Er is een specifieke doelgroepvermindering van toepassing voor werkgevers die een mentor aanwijzen voor de professionele omkadering van stagiairs (welbepaalde leerlingen, leerkrachten, jonge werkzoekenden en jonge cursisten). </w:t>
      </w:r>
    </w:p>
    <w:p w14:paraId="6125DD26" w14:textId="77777777" w:rsidR="003F42F7" w:rsidRPr="003F42F7" w:rsidRDefault="003F42F7" w:rsidP="003F42F7">
      <w:pPr>
        <w:spacing w:after="0" w:line="240" w:lineRule="auto"/>
        <w:rPr>
          <w:rFonts w:ascii="Calibri" w:eastAsia="Times New Roman" w:hAnsi="Calibri" w:cs="Times New Roman"/>
          <w:bCs/>
          <w:iCs/>
        </w:rPr>
      </w:pPr>
    </w:p>
    <w:p w14:paraId="04A1ECB3"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 xml:space="preserve">De mentor moet een werknemer zijn die tenminste 5 jaar beroepservaring heeft en die een mentoropleiding heeft gevolgd. </w:t>
      </w:r>
    </w:p>
    <w:p w14:paraId="53024619" w14:textId="77777777" w:rsidR="003F42F7" w:rsidRPr="003F42F7" w:rsidRDefault="003F42F7" w:rsidP="003F42F7">
      <w:pPr>
        <w:spacing w:after="0" w:line="240" w:lineRule="auto"/>
        <w:rPr>
          <w:rFonts w:ascii="Calibri" w:eastAsia="Times New Roman" w:hAnsi="Calibri" w:cs="Times New Roman"/>
          <w:bCs/>
          <w:iCs/>
        </w:rPr>
      </w:pPr>
    </w:p>
    <w:p w14:paraId="19481A55"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 xml:space="preserve">De werkgever zal zijn engagement in een specifieke verbintenis met de opleidingsinstelling moeten concretiseren (onder andere het aantal aangeboden uren, spreiding in de tijd, omkaderingsafspraken…), tenzij de stagiairs of leerlingen gekend zijn bij de RSZ via de DMFA- of DIMONA-aangifte. </w:t>
      </w:r>
    </w:p>
    <w:p w14:paraId="7E26DBE8" w14:textId="77777777" w:rsidR="003F42F7" w:rsidRPr="003F42F7" w:rsidRDefault="003F42F7" w:rsidP="003F42F7">
      <w:pPr>
        <w:spacing w:after="0" w:line="240" w:lineRule="auto"/>
        <w:rPr>
          <w:rFonts w:ascii="Calibri" w:eastAsia="Times New Roman" w:hAnsi="Calibri" w:cs="Times New Roman"/>
          <w:bCs/>
          <w:iCs/>
        </w:rPr>
      </w:pPr>
    </w:p>
    <w:p w14:paraId="33CF59DB"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Het bedrag van de doelgroepvermindering bedraagt 800 EUR per kwartaal en per mentor. Het aantal mentors waarvoor de doelgroepvermindering kan worden toegepast is beperkt en hangt af van het aantal begeleide personen behorende tot de doelgroepen.</w:t>
      </w:r>
    </w:p>
    <w:p w14:paraId="34B6E2BA" w14:textId="77777777" w:rsidR="003F42F7" w:rsidRPr="003F42F7" w:rsidRDefault="003F42F7" w:rsidP="003F42F7">
      <w:pPr>
        <w:spacing w:after="0" w:line="240" w:lineRule="auto"/>
        <w:rPr>
          <w:rFonts w:ascii="Calibri" w:eastAsia="Times New Roman" w:hAnsi="Calibri" w:cs="Times New Roman"/>
          <w:bCs/>
          <w:iCs/>
        </w:rPr>
      </w:pPr>
    </w:p>
    <w:p w14:paraId="6724CDF0"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rPr>
        <w:t>Het totale verminderingsbedrag van de doelgroepvermindering wordt steeds beperkt tot de basiswerkgeversbijdragen.</w:t>
      </w:r>
    </w:p>
    <w:p w14:paraId="09FD5E43" w14:textId="77777777" w:rsidR="003F42F7" w:rsidRPr="003F42F7" w:rsidRDefault="003F42F7" w:rsidP="003F42F7">
      <w:pPr>
        <w:spacing w:after="0" w:line="240" w:lineRule="auto"/>
        <w:rPr>
          <w:rFonts w:ascii="Calibri" w:eastAsia="Times New Roman" w:hAnsi="Calibri" w:cs="Times New Roman"/>
        </w:rPr>
      </w:pPr>
    </w:p>
    <w:p w14:paraId="5815DD4C"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59D785D9" w14:textId="77777777" w:rsidR="003F42F7" w:rsidRPr="003F42F7" w:rsidRDefault="003F42F7" w:rsidP="003F42F7">
      <w:pPr>
        <w:spacing w:after="0" w:line="240" w:lineRule="auto"/>
        <w:rPr>
          <w:rFonts w:ascii="Calibri" w:eastAsia="Times New Roman" w:hAnsi="Calibri" w:cs="Times New Roman"/>
          <w:bCs/>
          <w:iCs/>
        </w:rPr>
      </w:pPr>
    </w:p>
    <w:p w14:paraId="3C36BC7C"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Om deze vermindering te mogen toepassen, is de werkgever wel verplicht om een aantal bewijsstukken te bezorgen aan de Algemene Directie Werkgelegenheid en Arbeidsmarkt van de FOD WASO (van hieruit worden de gegevens dan doorgestuurd naar de RSZ). Meer bepaald gaat het om volgende stukken:</w:t>
      </w:r>
    </w:p>
    <w:p w14:paraId="1AE9B50B" w14:textId="77777777" w:rsidR="003F42F7" w:rsidRPr="003F42F7" w:rsidRDefault="003F42F7" w:rsidP="003F42F7">
      <w:pPr>
        <w:numPr>
          <w:ilvl w:val="0"/>
          <w:numId w:val="13"/>
        </w:numPr>
        <w:spacing w:after="0" w:line="240" w:lineRule="auto"/>
        <w:rPr>
          <w:rFonts w:ascii="Calibri" w:eastAsia="Times New Roman" w:hAnsi="Calibri" w:cs="Times New Roman"/>
          <w:bCs/>
          <w:iCs/>
        </w:rPr>
      </w:pPr>
      <w:r w:rsidRPr="003F42F7">
        <w:rPr>
          <w:rFonts w:ascii="Calibri" w:eastAsia="Times New Roman" w:hAnsi="Calibri" w:cs="Times New Roman"/>
          <w:bCs/>
          <w:iCs/>
        </w:rPr>
        <w:t>Een kopie van de eventuele overeenkomst;</w:t>
      </w:r>
    </w:p>
    <w:p w14:paraId="12D3323A" w14:textId="77777777" w:rsidR="003F42F7" w:rsidRPr="003F42F7" w:rsidRDefault="003F42F7" w:rsidP="003F42F7">
      <w:pPr>
        <w:numPr>
          <w:ilvl w:val="0"/>
          <w:numId w:val="13"/>
        </w:numPr>
        <w:spacing w:after="0" w:line="240" w:lineRule="auto"/>
        <w:rPr>
          <w:rFonts w:ascii="Calibri" w:eastAsia="Times New Roman" w:hAnsi="Calibri" w:cs="Times New Roman"/>
          <w:bCs/>
          <w:iCs/>
        </w:rPr>
      </w:pPr>
      <w:r w:rsidRPr="003F42F7">
        <w:rPr>
          <w:rFonts w:ascii="Calibri" w:eastAsia="Times New Roman" w:hAnsi="Calibri" w:cs="Times New Roman"/>
          <w:bCs/>
          <w:iCs/>
        </w:rPr>
        <w:t>Een lijst van de mentors die door de werkgever tewerkgesteld worden;</w:t>
      </w:r>
    </w:p>
    <w:p w14:paraId="4B3A9CA2" w14:textId="77777777" w:rsidR="003F42F7" w:rsidRPr="003F42F7" w:rsidRDefault="003F42F7" w:rsidP="003F42F7">
      <w:pPr>
        <w:numPr>
          <w:ilvl w:val="0"/>
          <w:numId w:val="13"/>
        </w:numPr>
        <w:spacing w:after="0" w:line="240" w:lineRule="auto"/>
        <w:rPr>
          <w:rFonts w:ascii="Calibri" w:eastAsia="Times New Roman" w:hAnsi="Calibri" w:cs="Times New Roman"/>
          <w:bCs/>
          <w:iCs/>
        </w:rPr>
      </w:pPr>
      <w:r w:rsidRPr="003F42F7">
        <w:rPr>
          <w:rFonts w:ascii="Calibri" w:eastAsia="Times New Roman" w:hAnsi="Calibri" w:cs="Times New Roman"/>
          <w:bCs/>
          <w:iCs/>
        </w:rPr>
        <w:t>Voor elke mentor het bewijs van minimale praktijkervaring;</w:t>
      </w:r>
    </w:p>
    <w:p w14:paraId="2297CA38" w14:textId="77777777" w:rsidR="003F42F7" w:rsidRPr="003F42F7" w:rsidRDefault="003F42F7" w:rsidP="003F42F7">
      <w:pPr>
        <w:numPr>
          <w:ilvl w:val="0"/>
          <w:numId w:val="13"/>
        </w:numPr>
        <w:spacing w:after="0" w:line="240" w:lineRule="auto"/>
        <w:rPr>
          <w:rFonts w:ascii="Calibri" w:eastAsia="Times New Roman" w:hAnsi="Calibri" w:cs="Times New Roman"/>
          <w:bCs/>
          <w:iCs/>
        </w:rPr>
      </w:pPr>
      <w:r w:rsidRPr="003F42F7">
        <w:rPr>
          <w:rFonts w:ascii="Calibri" w:eastAsia="Times New Roman" w:hAnsi="Calibri" w:cs="Times New Roman"/>
          <w:bCs/>
          <w:iCs/>
        </w:rPr>
        <w:t>Voor elke mentor een kopie van het getuigschrift mentor.</w:t>
      </w:r>
    </w:p>
    <w:p w14:paraId="3435983E" w14:textId="77777777" w:rsidR="003F42F7" w:rsidRPr="003F42F7" w:rsidRDefault="003F42F7" w:rsidP="003F42F7">
      <w:pPr>
        <w:spacing w:after="0" w:line="240" w:lineRule="auto"/>
        <w:rPr>
          <w:rFonts w:ascii="Calibri" w:eastAsia="Times New Roman" w:hAnsi="Calibri" w:cs="Times New Roman"/>
          <w:bCs/>
          <w:iCs/>
        </w:rPr>
      </w:pPr>
    </w:p>
    <w:p w14:paraId="071E4A75"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
          <w:bCs/>
          <w:iCs/>
          <w:color w:val="75C043"/>
        </w:rPr>
        <w:t>DOELGROEPVERMINDERING VOOR COLLECTIEVE ARBEIDSDUURVERMINDERING EN VIERDAGENWEEK</w:t>
      </w:r>
    </w:p>
    <w:p w14:paraId="301B2C5E" w14:textId="77777777" w:rsidR="003F42F7" w:rsidRPr="003F42F7" w:rsidRDefault="003F42F7" w:rsidP="003F42F7">
      <w:pPr>
        <w:spacing w:after="0" w:line="240" w:lineRule="auto"/>
        <w:rPr>
          <w:rFonts w:ascii="Calibri" w:eastAsia="Times New Roman" w:hAnsi="Calibri" w:cs="Times New Roman"/>
          <w:bCs/>
          <w:i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8"/>
        <w:gridCol w:w="2270"/>
        <w:gridCol w:w="4044"/>
      </w:tblGrid>
      <w:tr w:rsidR="003F42F7" w:rsidRPr="003F42F7" w14:paraId="1A55D0F5" w14:textId="77777777" w:rsidTr="003F42F7">
        <w:trPr>
          <w:trHeight w:val="257"/>
        </w:trPr>
        <w:tc>
          <w:tcPr>
            <w:tcW w:w="9072" w:type="dxa"/>
            <w:gridSpan w:val="3"/>
            <w:shd w:val="clear" w:color="auto" w:fill="409AC9"/>
          </w:tcPr>
          <w:p w14:paraId="1D81DF07"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ARBEIDSDUURVERMINDERING</w:t>
            </w:r>
          </w:p>
        </w:tc>
      </w:tr>
      <w:tr w:rsidR="003F42F7" w:rsidRPr="003F42F7" w14:paraId="4DCC036A" w14:textId="77777777" w:rsidTr="003F42F7">
        <w:trPr>
          <w:trHeight w:val="270"/>
        </w:trPr>
        <w:tc>
          <w:tcPr>
            <w:tcW w:w="2758" w:type="dxa"/>
            <w:shd w:val="clear" w:color="auto" w:fill="409AC9"/>
          </w:tcPr>
          <w:p w14:paraId="693E106E"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Arbeidsduurvermindering</w:t>
            </w:r>
          </w:p>
        </w:tc>
        <w:tc>
          <w:tcPr>
            <w:tcW w:w="2270" w:type="dxa"/>
            <w:shd w:val="clear" w:color="auto" w:fill="409AC9"/>
          </w:tcPr>
          <w:p w14:paraId="0D094C77"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Bedrag vermindering</w:t>
            </w:r>
          </w:p>
        </w:tc>
        <w:tc>
          <w:tcPr>
            <w:tcW w:w="4044" w:type="dxa"/>
            <w:shd w:val="clear" w:color="auto" w:fill="409AC9"/>
          </w:tcPr>
          <w:p w14:paraId="38C7386A"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Periode vermindering</w:t>
            </w:r>
          </w:p>
        </w:tc>
      </w:tr>
      <w:tr w:rsidR="003F42F7" w:rsidRPr="003F42F7" w14:paraId="75C298F6" w14:textId="77777777" w:rsidTr="003F42F7">
        <w:trPr>
          <w:trHeight w:val="270"/>
        </w:trPr>
        <w:tc>
          <w:tcPr>
            <w:tcW w:w="2758" w:type="dxa"/>
          </w:tcPr>
          <w:p w14:paraId="26ABC93C"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Invoering van 37 uur/week</w:t>
            </w:r>
          </w:p>
        </w:tc>
        <w:tc>
          <w:tcPr>
            <w:tcW w:w="2270" w:type="dxa"/>
          </w:tcPr>
          <w:p w14:paraId="2753C07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400 EUR per kwartaal</w:t>
            </w:r>
          </w:p>
        </w:tc>
        <w:tc>
          <w:tcPr>
            <w:tcW w:w="4044" w:type="dxa"/>
          </w:tcPr>
          <w:p w14:paraId="530B5B83"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Kwartaal na invoering gedurende 8 kwartalen</w:t>
            </w:r>
          </w:p>
        </w:tc>
      </w:tr>
      <w:tr w:rsidR="003F42F7" w:rsidRPr="003F42F7" w14:paraId="647CCA3C" w14:textId="77777777" w:rsidTr="003F42F7">
        <w:trPr>
          <w:trHeight w:val="270"/>
        </w:trPr>
        <w:tc>
          <w:tcPr>
            <w:tcW w:w="2758" w:type="dxa"/>
          </w:tcPr>
          <w:p w14:paraId="4573168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Invoering van 36 uur/week</w:t>
            </w:r>
          </w:p>
        </w:tc>
        <w:tc>
          <w:tcPr>
            <w:tcW w:w="2270" w:type="dxa"/>
          </w:tcPr>
          <w:p w14:paraId="6B34B20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400 EUR per kwartaal</w:t>
            </w:r>
          </w:p>
        </w:tc>
        <w:tc>
          <w:tcPr>
            <w:tcW w:w="4044" w:type="dxa"/>
          </w:tcPr>
          <w:p w14:paraId="5F9EA715"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Kwartaal na invoering gedurende 12 kwartalen</w:t>
            </w:r>
          </w:p>
        </w:tc>
      </w:tr>
      <w:tr w:rsidR="003F42F7" w:rsidRPr="003F42F7" w14:paraId="18167720" w14:textId="77777777" w:rsidTr="003F42F7">
        <w:trPr>
          <w:trHeight w:val="257"/>
        </w:trPr>
        <w:tc>
          <w:tcPr>
            <w:tcW w:w="2758" w:type="dxa"/>
          </w:tcPr>
          <w:p w14:paraId="2267586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Invoering van 35 uur/week</w:t>
            </w:r>
          </w:p>
        </w:tc>
        <w:tc>
          <w:tcPr>
            <w:tcW w:w="2270" w:type="dxa"/>
          </w:tcPr>
          <w:p w14:paraId="71B85EB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400 EUR per kwartaal</w:t>
            </w:r>
          </w:p>
        </w:tc>
        <w:tc>
          <w:tcPr>
            <w:tcW w:w="4044" w:type="dxa"/>
          </w:tcPr>
          <w:p w14:paraId="491725EB"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Kwartaal na invoering gedurende 16 kwartalen</w:t>
            </w:r>
          </w:p>
        </w:tc>
      </w:tr>
      <w:tr w:rsidR="003F42F7" w:rsidRPr="003F42F7" w14:paraId="51376F74" w14:textId="77777777" w:rsidTr="003F42F7">
        <w:trPr>
          <w:trHeight w:val="270"/>
        </w:trPr>
        <w:tc>
          <w:tcPr>
            <w:tcW w:w="9072" w:type="dxa"/>
            <w:gridSpan w:val="3"/>
            <w:shd w:val="clear" w:color="auto" w:fill="409AC9"/>
          </w:tcPr>
          <w:p w14:paraId="30E4B66E"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VIERDAGENWEEK</w:t>
            </w:r>
          </w:p>
        </w:tc>
      </w:tr>
      <w:tr w:rsidR="003F42F7" w:rsidRPr="003F42F7" w14:paraId="55E088CF" w14:textId="77777777" w:rsidTr="003F42F7">
        <w:trPr>
          <w:trHeight w:val="270"/>
        </w:trPr>
        <w:tc>
          <w:tcPr>
            <w:tcW w:w="2758" w:type="dxa"/>
            <w:shd w:val="clear" w:color="auto" w:fill="409AC9"/>
          </w:tcPr>
          <w:p w14:paraId="56BB98A5"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 xml:space="preserve">Vierdagenweek </w:t>
            </w:r>
          </w:p>
        </w:tc>
        <w:tc>
          <w:tcPr>
            <w:tcW w:w="2270" w:type="dxa"/>
            <w:shd w:val="clear" w:color="auto" w:fill="409AC9"/>
          </w:tcPr>
          <w:p w14:paraId="75DBD42B" w14:textId="77777777" w:rsidR="003F42F7" w:rsidRPr="003F42F7" w:rsidRDefault="003F42F7" w:rsidP="003F42F7">
            <w:pPr>
              <w:spacing w:after="0" w:line="240" w:lineRule="auto"/>
              <w:rPr>
                <w:rFonts w:ascii="Calibri" w:eastAsia="Times New Roman" w:hAnsi="Calibri" w:cs="Times New Roman"/>
                <w:b/>
                <w:bCs/>
                <w:color w:val="FFFFFF"/>
              </w:rPr>
            </w:pPr>
            <w:r w:rsidRPr="003F42F7">
              <w:rPr>
                <w:rFonts w:ascii="Calibri" w:eastAsia="Times New Roman" w:hAnsi="Calibri" w:cs="Times New Roman"/>
                <w:b/>
                <w:bCs/>
                <w:color w:val="FFFFFF"/>
              </w:rPr>
              <w:t>Bedrag vermindering</w:t>
            </w:r>
          </w:p>
        </w:tc>
        <w:tc>
          <w:tcPr>
            <w:tcW w:w="4044" w:type="dxa"/>
            <w:shd w:val="clear" w:color="auto" w:fill="409AC9"/>
          </w:tcPr>
          <w:p w14:paraId="0D677AD9" w14:textId="77777777" w:rsidR="003F42F7" w:rsidRPr="003F42F7" w:rsidRDefault="003F42F7" w:rsidP="003F42F7">
            <w:pPr>
              <w:spacing w:after="0" w:line="240" w:lineRule="auto"/>
              <w:rPr>
                <w:rFonts w:ascii="Calibri" w:eastAsia="Times New Roman" w:hAnsi="Calibri" w:cs="Times New Roman"/>
                <w:b/>
                <w:bCs/>
                <w:caps/>
                <w:color w:val="FFFFFF"/>
              </w:rPr>
            </w:pPr>
            <w:r w:rsidRPr="003F42F7">
              <w:rPr>
                <w:rFonts w:ascii="Calibri" w:eastAsia="Times New Roman" w:hAnsi="Calibri" w:cs="Times New Roman"/>
                <w:b/>
                <w:bCs/>
                <w:color w:val="FFFFFF"/>
              </w:rPr>
              <w:t>Periode vermindering</w:t>
            </w:r>
          </w:p>
        </w:tc>
      </w:tr>
      <w:tr w:rsidR="003F42F7" w:rsidRPr="003F42F7" w14:paraId="691A2ED0" w14:textId="77777777" w:rsidTr="003F42F7">
        <w:trPr>
          <w:trHeight w:val="257"/>
        </w:trPr>
        <w:tc>
          <w:tcPr>
            <w:tcW w:w="2758" w:type="dxa"/>
          </w:tcPr>
          <w:p w14:paraId="21ED4CF6"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Invoering vierdagenweek</w:t>
            </w:r>
          </w:p>
        </w:tc>
        <w:tc>
          <w:tcPr>
            <w:tcW w:w="2270" w:type="dxa"/>
          </w:tcPr>
          <w:p w14:paraId="27AE321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400 EUR per kwartaal</w:t>
            </w:r>
          </w:p>
        </w:tc>
        <w:tc>
          <w:tcPr>
            <w:tcW w:w="4044" w:type="dxa"/>
          </w:tcPr>
          <w:p w14:paraId="60C46316"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Kwartaal na invoering gedurende 4 kwartalen</w:t>
            </w:r>
          </w:p>
        </w:tc>
      </w:tr>
    </w:tbl>
    <w:p w14:paraId="2C82CA04" w14:textId="77777777" w:rsidR="003F42F7" w:rsidRPr="003F42F7" w:rsidRDefault="003F42F7" w:rsidP="003F42F7">
      <w:pPr>
        <w:spacing w:after="0" w:line="240" w:lineRule="auto"/>
        <w:rPr>
          <w:rFonts w:ascii="Calibri" w:eastAsia="Times New Roman" w:hAnsi="Calibri" w:cs="Times New Roman"/>
        </w:rPr>
      </w:pPr>
    </w:p>
    <w:p w14:paraId="308CB6DF"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lastRenderedPageBreak/>
        <w:t>Indien de invoering van de vierdagenweek tegelijk gepaard gaat met een arbeidsduurvermindering, dan bedraagt de forfaitaire vermindering 1.000 EUR per werknemer. Daarna geldt de doelgroepvermindering voor arbeidsduurvermindering (400 EUR) in functie van het aantal uren werktijdverkorting voor de nog resterende kwartalen.</w:t>
      </w:r>
    </w:p>
    <w:p w14:paraId="2150646D" w14:textId="77777777" w:rsidR="003F42F7" w:rsidRPr="003F42F7" w:rsidRDefault="003F42F7" w:rsidP="003F42F7">
      <w:pPr>
        <w:spacing w:after="0" w:line="240" w:lineRule="auto"/>
        <w:rPr>
          <w:rFonts w:ascii="Calibri" w:eastAsia="Times New Roman" w:hAnsi="Calibri" w:cs="Times New Roman"/>
        </w:rPr>
      </w:pPr>
    </w:p>
    <w:p w14:paraId="24297427" w14:textId="77777777" w:rsidR="003F42F7" w:rsidRPr="003F42F7" w:rsidRDefault="003F42F7" w:rsidP="003F42F7">
      <w:pPr>
        <w:spacing w:after="0" w:line="240" w:lineRule="auto"/>
        <w:rPr>
          <w:rFonts w:ascii="Calibri" w:eastAsia="Times New Roman" w:hAnsi="Calibri" w:cs="Times New Roman"/>
        </w:rPr>
      </w:pPr>
      <w:r w:rsidRPr="003F42F7">
        <w:rPr>
          <w:rFonts w:ascii="Calibri" w:eastAsia="Times New Roman" w:hAnsi="Calibri" w:cs="Times New Roman"/>
        </w:rPr>
        <w:t>Het totale verminderingsbedrag van de doelgroepvermindering wordt steeds beperkt tot de basiswerkgeversbijdragen.</w:t>
      </w:r>
    </w:p>
    <w:p w14:paraId="6559CBBD" w14:textId="77777777" w:rsidR="003F42F7" w:rsidRPr="003F42F7" w:rsidRDefault="003F42F7" w:rsidP="003F42F7">
      <w:pPr>
        <w:spacing w:after="0" w:line="240" w:lineRule="auto"/>
        <w:rPr>
          <w:rFonts w:ascii="Calibri" w:eastAsia="Times New Roman" w:hAnsi="Calibri" w:cs="Times New Roman"/>
        </w:rPr>
      </w:pPr>
    </w:p>
    <w:p w14:paraId="40EA0E1E" w14:textId="77777777" w:rsidR="003F42F7" w:rsidRPr="003F42F7" w:rsidRDefault="003F42F7" w:rsidP="003F42F7">
      <w:pPr>
        <w:spacing w:after="0" w:line="240" w:lineRule="auto"/>
        <w:rPr>
          <w:rFonts w:ascii="Calibri" w:eastAsia="Times New Roman" w:hAnsi="Calibri" w:cs="Times New Roman"/>
          <w:bCs/>
          <w:iCs/>
        </w:rPr>
      </w:pPr>
      <w:r w:rsidRPr="003F42F7">
        <w:rPr>
          <w:rFonts w:ascii="Calibri" w:eastAsia="Times New Roman" w:hAnsi="Calibri" w:cs="Times New Roman"/>
          <w:bCs/>
          <w:iCs/>
        </w:rPr>
        <w:t>De vermelde verminderingsbedragen zijn forfaitaire bedragen die enkel gelden bij een voltijdse en volledige tewerkstelling. In geval van een deeltijdse of onvolledige tewerkstelling worden ze verhoudingsgewijs verminderd.</w:t>
      </w:r>
    </w:p>
    <w:p w14:paraId="6E2C636C" w14:textId="77777777" w:rsidR="003F42F7" w:rsidRPr="003F42F7" w:rsidRDefault="003F42F7" w:rsidP="003F42F7">
      <w:pPr>
        <w:spacing w:after="0" w:line="240" w:lineRule="auto"/>
        <w:rPr>
          <w:rFonts w:ascii="Calibri" w:eastAsia="Times New Roman" w:hAnsi="Calibri" w:cs="Times New Roman"/>
          <w:bCs/>
          <w:iCs/>
        </w:rPr>
      </w:pPr>
    </w:p>
    <w:p w14:paraId="37EF0DDC"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b/>
          <w:bCs/>
          <w:iCs/>
          <w:color w:val="75C043"/>
        </w:rPr>
        <w:t>WERKNEMERSVERMINDERING VOOR HERSTRUCTURERING</w:t>
      </w:r>
    </w:p>
    <w:p w14:paraId="68F392DA" w14:textId="77777777" w:rsidR="003F42F7" w:rsidRPr="00E2031D" w:rsidRDefault="003F42F7" w:rsidP="003F42F7">
      <w:pPr>
        <w:spacing w:after="0" w:line="240" w:lineRule="auto"/>
        <w:rPr>
          <w:rFonts w:ascii="Calibri" w:eastAsia="Times New Roman" w:hAnsi="Calibri" w:cs="Times New Roman"/>
          <w:iCs/>
        </w:rPr>
      </w:pPr>
      <w:r w:rsidRPr="00E2031D">
        <w:rPr>
          <w:rFonts w:ascii="Calibri" w:eastAsia="Times New Roman" w:hAnsi="Calibri" w:cs="Times New Roman"/>
          <w:iCs/>
        </w:rPr>
        <w:t xml:space="preserve">Sinds 01/01/2017 is de patronale doelgroepvermindering herstructurering afgeschaft, de werknemersvermindering bestaat nog wel. </w:t>
      </w:r>
    </w:p>
    <w:p w14:paraId="63559E8B" w14:textId="77777777" w:rsidR="003F42F7" w:rsidRPr="00E2031D" w:rsidRDefault="003F42F7" w:rsidP="003F42F7">
      <w:pPr>
        <w:spacing w:after="0" w:line="240" w:lineRule="auto"/>
        <w:rPr>
          <w:rFonts w:ascii="Calibri" w:eastAsia="Times New Roman" w:hAnsi="Calibri" w:cs="Times New Roman"/>
          <w:iCs/>
        </w:rPr>
      </w:pPr>
    </w:p>
    <w:p w14:paraId="66B0232B"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 xml:space="preserve">Er wordt een vermindering van de persoonlijke RSZ-bijdragen voorzien voor de werknemer die in het bezit is van een verminderingskaart herstructureringen en in dienst wordt genomen door een nieuwe werkgever. </w:t>
      </w:r>
    </w:p>
    <w:p w14:paraId="0E421F50" w14:textId="77777777" w:rsidR="003F42F7" w:rsidRPr="00E2031D" w:rsidRDefault="003F42F7" w:rsidP="003F42F7">
      <w:pPr>
        <w:spacing w:after="0" w:line="240" w:lineRule="auto"/>
        <w:rPr>
          <w:rFonts w:ascii="Calibri" w:eastAsia="Times New Roman" w:hAnsi="Calibri" w:cs="Times New Roman"/>
        </w:rPr>
      </w:pPr>
    </w:p>
    <w:p w14:paraId="19B7E8C0"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 xml:space="preserve">Deze forfaitaire vermindering bedraagt voor een voltijdse werknemer 133,33 EUR per maand en wordt toegekend voor de tewerkstellingen gelegen in de periode vanaf de eerste tewerkstelling aangevat met een geldige verminderingskaart herstructureringen tot het einde van het tweede kwartaal volgend op de begindatum van die eerste tewerkstelling (voor maximaal 3 kwartalen). </w:t>
      </w:r>
    </w:p>
    <w:p w14:paraId="3F68D96E" w14:textId="77777777" w:rsidR="003F42F7" w:rsidRPr="00E2031D" w:rsidRDefault="003F42F7" w:rsidP="003F42F7">
      <w:pPr>
        <w:spacing w:after="0" w:line="240" w:lineRule="auto"/>
        <w:rPr>
          <w:rFonts w:ascii="Calibri" w:eastAsia="Times New Roman" w:hAnsi="Calibri" w:cs="Times New Roman"/>
        </w:rPr>
      </w:pPr>
    </w:p>
    <w:p w14:paraId="346A15F9" w14:textId="77777777" w:rsidR="003F42F7" w:rsidRPr="00E2031D" w:rsidRDefault="003F42F7" w:rsidP="003F42F7">
      <w:pPr>
        <w:spacing w:after="0" w:line="240" w:lineRule="auto"/>
        <w:rPr>
          <w:rFonts w:ascii="Calibri" w:eastAsia="Times New Roman" w:hAnsi="Calibri" w:cs="Times New Roman"/>
        </w:rPr>
      </w:pPr>
      <w:r w:rsidRPr="00E2031D">
        <w:rPr>
          <w:rFonts w:ascii="Calibri" w:eastAsia="Times New Roman" w:hAnsi="Calibri" w:cs="Times New Roman"/>
        </w:rPr>
        <w:t>Voor arbeiders wordt het bedrag van 133,33 EUR vermenigvuldigd met 1,08 en voor deeltijdse prestaties worden deze bedragen geproratiseerd. Deze vermindering ten voordele van de werknemer mag slechts toegepast worden voor zover het refertemaandloon van de werknemer een bepaalde loongrens niet overschrijdt:</w:t>
      </w:r>
    </w:p>
    <w:p w14:paraId="64D9B018" w14:textId="77777777" w:rsidR="003F42F7" w:rsidRPr="00E2031D" w:rsidRDefault="003F42F7" w:rsidP="003F42F7">
      <w:pPr>
        <w:numPr>
          <w:ilvl w:val="0"/>
          <w:numId w:val="6"/>
        </w:numPr>
        <w:spacing w:after="0" w:line="240" w:lineRule="auto"/>
        <w:rPr>
          <w:rFonts w:ascii="Calibri" w:eastAsia="Times New Roman" w:hAnsi="Calibri" w:cs="Times New Roman"/>
        </w:rPr>
      </w:pPr>
      <w:r w:rsidRPr="00E2031D">
        <w:rPr>
          <w:rFonts w:ascii="Calibri" w:eastAsia="Times New Roman" w:hAnsi="Calibri" w:cs="Times New Roman"/>
        </w:rPr>
        <w:t>Bij werknemers jonger dan 30 jaar mag het refertemaandloon niet hoger zijn dan 3.009 EUR;</w:t>
      </w:r>
    </w:p>
    <w:p w14:paraId="0E45833B" w14:textId="77777777" w:rsidR="003F42F7" w:rsidRPr="00E2031D" w:rsidRDefault="003F42F7" w:rsidP="003F42F7">
      <w:pPr>
        <w:numPr>
          <w:ilvl w:val="0"/>
          <w:numId w:val="6"/>
        </w:numPr>
        <w:spacing w:after="0" w:line="240" w:lineRule="auto"/>
        <w:rPr>
          <w:rFonts w:ascii="Calibri" w:eastAsia="Times New Roman" w:hAnsi="Calibri" w:cs="Times New Roman"/>
        </w:rPr>
      </w:pPr>
      <w:r w:rsidRPr="00E2031D">
        <w:rPr>
          <w:rFonts w:ascii="Calibri" w:eastAsia="Times New Roman" w:hAnsi="Calibri" w:cs="Times New Roman"/>
        </w:rPr>
        <w:t>Bij werknemers van minstens 30 jaar mag het refertemaandloon niet hoger zijn dan 4.416,60 EUR.</w:t>
      </w:r>
    </w:p>
    <w:p w14:paraId="0DDE788F" w14:textId="224699C7" w:rsidR="00B72C06" w:rsidRDefault="00B72C06" w:rsidP="00B918F0">
      <w:pPr>
        <w:spacing w:after="0" w:line="240" w:lineRule="auto"/>
        <w:rPr>
          <w:rFonts w:eastAsia="Times New Roman" w:cs="Times New Roman"/>
          <w:color w:val="1B1B1B"/>
          <w:lang w:eastAsia="nl-BE"/>
        </w:rPr>
      </w:pPr>
    </w:p>
    <w:p w14:paraId="5BAA4450" w14:textId="1DFE35EE" w:rsidR="007E11B9" w:rsidRPr="00B918F0" w:rsidRDefault="007E11B9" w:rsidP="00B918F0">
      <w:pPr>
        <w:spacing w:after="0" w:line="240" w:lineRule="auto"/>
        <w:rPr>
          <w:rFonts w:eastAsia="Times New Roman" w:cs="Times New Roman"/>
          <w:color w:val="1B1B1B"/>
          <w:lang w:eastAsia="nl-BE"/>
        </w:rPr>
      </w:pPr>
    </w:p>
    <w:p w14:paraId="38897964" w14:textId="4B950CF6" w:rsidR="00025BDF" w:rsidRDefault="00D9437F" w:rsidP="00B03F01">
      <w:pPr>
        <w:pStyle w:val="Kop2"/>
      </w:pPr>
      <w:bookmarkStart w:id="6" w:name="_Toc535915996"/>
      <w:r>
        <w:t>6</w:t>
      </w:r>
      <w:r w:rsidR="00025BDF">
        <w:t xml:space="preserve">. </w:t>
      </w:r>
      <w:r w:rsidR="003F42F7">
        <w:t>De beëindiging van de arbeidsovereenkomst</w:t>
      </w:r>
      <w:bookmarkEnd w:id="6"/>
    </w:p>
    <w:p w14:paraId="38897965" w14:textId="77777777" w:rsidR="00B03F01" w:rsidRDefault="00B03F01" w:rsidP="00B03F01"/>
    <w:p w14:paraId="3A342B64" w14:textId="77777777" w:rsidR="00495A17" w:rsidRPr="00495A17" w:rsidRDefault="00495A17" w:rsidP="00495A17">
      <w:pPr>
        <w:spacing w:after="0" w:line="240" w:lineRule="auto"/>
        <w:rPr>
          <w:rFonts w:eastAsia="Times New Roman" w:cs="Times New Roman"/>
          <w:b/>
          <w:color w:val="75C043"/>
          <w:lang w:eastAsia="nl-BE"/>
        </w:rPr>
      </w:pPr>
      <w:r w:rsidRPr="00495A17">
        <w:rPr>
          <w:rFonts w:eastAsia="Times New Roman" w:cs="Times New Roman"/>
          <w:b/>
          <w:color w:val="75C043"/>
          <w:lang w:eastAsia="nl-BE"/>
        </w:rPr>
        <w:t>DE ARBEIDSOVEREENKOMST VOOR ONBEPAALDE DUUR</w:t>
      </w:r>
    </w:p>
    <w:p w14:paraId="7E717F81"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63357272" w14:textId="462B485E"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Algemeen</w:t>
      </w:r>
      <w:r w:rsidRPr="00495A17">
        <w:rPr>
          <w:rFonts w:eastAsia="Times New Roman" w:cs="Times New Roman"/>
          <w:color w:val="1B1B1B"/>
          <w:lang w:eastAsia="nl-BE"/>
        </w:rPr>
        <w:br/>
        <w:t>De opzegging gebeurt, op straffe van nietigheid, op één van de hierna beschreven manieren. Om geldig te zijn moet de opzeggingsbrief naast datum en handtekening ook het begin en de duurtijd van de opzeggingstermijn vermelden. De opzegtermijn zal steeds aanvangen de maandag volgend op de betekening van het ontslag.</w:t>
      </w:r>
    </w:p>
    <w:p w14:paraId="14745F8D"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4F82596C"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opzegging uitgaat van de werkgever kan de kennisgeving enkel gebeuren:</w:t>
      </w:r>
    </w:p>
    <w:p w14:paraId="56AD5CB9" w14:textId="77777777" w:rsidR="00495A17" w:rsidRPr="00495A17" w:rsidRDefault="00495A17" w:rsidP="00495A17">
      <w:pPr>
        <w:numPr>
          <w:ilvl w:val="0"/>
          <w:numId w:val="16"/>
        </w:numPr>
        <w:spacing w:after="0" w:line="240" w:lineRule="auto"/>
        <w:rPr>
          <w:rFonts w:eastAsia="Times New Roman" w:cs="Times New Roman"/>
          <w:color w:val="1B1B1B"/>
          <w:lang w:eastAsia="nl-BE"/>
        </w:rPr>
      </w:pPr>
      <w:r w:rsidRPr="00495A17">
        <w:rPr>
          <w:rFonts w:eastAsia="Times New Roman" w:cs="Times New Roman"/>
          <w:color w:val="1B1B1B"/>
          <w:lang w:eastAsia="nl-BE"/>
        </w:rPr>
        <w:t>Door een aangetekende brief: deze brief wordt geacht om drie werkdagen (alle dagen behalve de zon- en feestdagen) onderweg te zijn na de dag van verzending. De derde werkdag heeft hij uitwerking (wordt geacht “betekend” te zijn) en ten vroegste de maandag erop volgend kan de opzeggingstermijn aanvangen;</w:t>
      </w:r>
    </w:p>
    <w:p w14:paraId="53CB12E7" w14:textId="77777777" w:rsidR="00495A17" w:rsidRPr="00495A17" w:rsidRDefault="00495A17" w:rsidP="00495A17">
      <w:pPr>
        <w:numPr>
          <w:ilvl w:val="0"/>
          <w:numId w:val="16"/>
        </w:numPr>
        <w:spacing w:after="0" w:line="240" w:lineRule="auto"/>
        <w:rPr>
          <w:rFonts w:eastAsia="Times New Roman" w:cs="Times New Roman"/>
          <w:color w:val="1B1B1B"/>
          <w:lang w:eastAsia="nl-BE"/>
        </w:rPr>
      </w:pPr>
      <w:r w:rsidRPr="00495A17">
        <w:rPr>
          <w:rFonts w:eastAsia="Times New Roman" w:cs="Times New Roman"/>
          <w:color w:val="1B1B1B"/>
          <w:lang w:eastAsia="nl-BE"/>
        </w:rPr>
        <w:lastRenderedPageBreak/>
        <w:t>Bij deurwaardersexploot: de dag zelf van de betekening van het exploot heeft de brief uitwerking. De opzeggingstermijn kan ten vroegste de maandag nadien aanvangen.</w:t>
      </w:r>
    </w:p>
    <w:p w14:paraId="30A0FEC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2B5A465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opzegging uitgaat van de werknemer gebeurt de kennisgeving op één van de volgende wijzen:</w:t>
      </w:r>
    </w:p>
    <w:p w14:paraId="41489C91" w14:textId="77777777" w:rsidR="00495A17" w:rsidRPr="00495A17" w:rsidRDefault="00495A17" w:rsidP="00495A17">
      <w:pPr>
        <w:numPr>
          <w:ilvl w:val="0"/>
          <w:numId w:val="17"/>
        </w:numPr>
        <w:spacing w:after="0" w:line="240" w:lineRule="auto"/>
        <w:rPr>
          <w:rFonts w:eastAsia="Times New Roman" w:cs="Times New Roman"/>
          <w:color w:val="1B1B1B"/>
          <w:lang w:eastAsia="nl-BE"/>
        </w:rPr>
      </w:pPr>
      <w:r w:rsidRPr="00495A17">
        <w:rPr>
          <w:rFonts w:eastAsia="Times New Roman" w:cs="Times New Roman"/>
          <w:color w:val="1B1B1B"/>
          <w:lang w:eastAsia="nl-BE"/>
        </w:rPr>
        <w:t>Door een aangetekende brief;</w:t>
      </w:r>
    </w:p>
    <w:p w14:paraId="19AB4C48" w14:textId="77777777" w:rsidR="00495A17" w:rsidRPr="00495A17" w:rsidRDefault="00495A17" w:rsidP="00495A17">
      <w:pPr>
        <w:numPr>
          <w:ilvl w:val="0"/>
          <w:numId w:val="17"/>
        </w:numPr>
        <w:spacing w:after="0" w:line="240" w:lineRule="auto"/>
        <w:rPr>
          <w:rFonts w:eastAsia="Times New Roman" w:cs="Times New Roman"/>
          <w:color w:val="1B1B1B"/>
          <w:lang w:eastAsia="nl-BE"/>
        </w:rPr>
      </w:pPr>
      <w:r w:rsidRPr="00495A17">
        <w:rPr>
          <w:rFonts w:eastAsia="Times New Roman" w:cs="Times New Roman"/>
          <w:color w:val="1B1B1B"/>
          <w:lang w:eastAsia="nl-BE"/>
        </w:rPr>
        <w:t>Bij deurwaardersexploot;</w:t>
      </w:r>
    </w:p>
    <w:p w14:paraId="5B9A2552" w14:textId="77777777" w:rsidR="00495A17" w:rsidRPr="00495A17" w:rsidRDefault="00495A17" w:rsidP="00495A17">
      <w:pPr>
        <w:numPr>
          <w:ilvl w:val="0"/>
          <w:numId w:val="17"/>
        </w:num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Door afgifte aan de werkgever van een geschrift: de werkgever moet voor ontvangst tekenen of de betekening heeft niet plaatsgevonden. Het geschrift heeft de dag zelf uitwerking. De opzeggingstermijn kan ten vroegste de maandag nadien aanvangen. </w:t>
      </w:r>
    </w:p>
    <w:p w14:paraId="4396995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0385CE04"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De opzegtermijn wordt bepaald in functie van de verworven anciënniteit op het moment dat de opzegtermijn ingaat. Er dient ook rekening gehouden te worden met de anciënniteit die de werknemer (arbeider of bediende) heeft verworven als uitzendkracht bij de werkgever. Er dient enkel rekening gehouden te worden met deze opgebouwde anciënniteit als uitzendkracht onder volgende voorwaarden: </w:t>
      </w:r>
    </w:p>
    <w:p w14:paraId="3F3D2B65" w14:textId="77777777" w:rsidR="00495A17" w:rsidRPr="00495A17" w:rsidRDefault="00495A17" w:rsidP="00495A17">
      <w:pPr>
        <w:numPr>
          <w:ilvl w:val="0"/>
          <w:numId w:val="18"/>
        </w:num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De aanwerving volgt onmiddellijk of met een onderbreking van maximum 7 kalenderdagen op de periode van uitzendarbeid bij dezelfde werkgever; </w:t>
      </w:r>
    </w:p>
    <w:p w14:paraId="28B6A785" w14:textId="77777777" w:rsidR="00495A17" w:rsidRPr="00495A17" w:rsidRDefault="00495A17" w:rsidP="00495A17">
      <w:pPr>
        <w:numPr>
          <w:ilvl w:val="0"/>
          <w:numId w:val="18"/>
        </w:numPr>
        <w:spacing w:after="0" w:line="240" w:lineRule="auto"/>
        <w:rPr>
          <w:rFonts w:eastAsia="Times New Roman" w:cs="Times New Roman"/>
          <w:color w:val="1B1B1B"/>
          <w:lang w:eastAsia="nl-BE"/>
        </w:rPr>
      </w:pPr>
      <w:r w:rsidRPr="00495A17">
        <w:rPr>
          <w:rFonts w:eastAsia="Times New Roman" w:cs="Times New Roman"/>
          <w:color w:val="1B1B1B"/>
          <w:lang w:eastAsia="nl-BE"/>
        </w:rPr>
        <w:t>Het betreft dezelfde functie als tijdens de periode van uitzendarbeid;</w:t>
      </w:r>
    </w:p>
    <w:p w14:paraId="02456D64" w14:textId="77777777" w:rsidR="00495A17" w:rsidRPr="00495A17" w:rsidRDefault="00495A17" w:rsidP="00495A17">
      <w:pPr>
        <w:numPr>
          <w:ilvl w:val="0"/>
          <w:numId w:val="18"/>
        </w:numPr>
        <w:spacing w:after="0" w:line="240" w:lineRule="auto"/>
        <w:rPr>
          <w:rFonts w:eastAsia="Times New Roman" w:cs="Times New Roman"/>
          <w:color w:val="1B1B1B"/>
          <w:lang w:eastAsia="nl-BE"/>
        </w:rPr>
      </w:pPr>
      <w:r w:rsidRPr="00495A17">
        <w:rPr>
          <w:rFonts w:eastAsia="Times New Roman" w:cs="Times New Roman"/>
          <w:color w:val="1B1B1B"/>
          <w:lang w:eastAsia="nl-BE"/>
        </w:rPr>
        <w:t>De voorafgaande periodes van uitzendarbeid moeten ononderbroken zijn of met een onderbreking van maximum 7 kalenderdagen. Tussenliggende periodes van inactiviteit van maximum 7 kalenderdagen worden meegeteld voor de berekening van de anciënniteit;</w:t>
      </w:r>
    </w:p>
    <w:p w14:paraId="3C824129" w14:textId="77777777" w:rsidR="00495A17" w:rsidRPr="00495A17" w:rsidRDefault="00495A17" w:rsidP="00495A17">
      <w:pPr>
        <w:numPr>
          <w:ilvl w:val="0"/>
          <w:numId w:val="18"/>
        </w:numPr>
        <w:spacing w:after="0" w:line="240" w:lineRule="auto"/>
        <w:rPr>
          <w:rFonts w:eastAsia="Times New Roman" w:cs="Times New Roman"/>
          <w:color w:val="1B1B1B"/>
          <w:lang w:eastAsia="nl-BE"/>
        </w:rPr>
      </w:pPr>
      <w:r w:rsidRPr="00495A17">
        <w:rPr>
          <w:rFonts w:eastAsia="Times New Roman" w:cs="Times New Roman"/>
          <w:color w:val="1B1B1B"/>
          <w:lang w:eastAsia="nl-BE"/>
        </w:rPr>
        <w:t>Het ontslag dient uit te gaan van de werkgever.</w:t>
      </w:r>
    </w:p>
    <w:p w14:paraId="6C0AA5B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6F83B2C5"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De opgebouwde anciënniteit als uitzendkracht waarmee rekening gehouden dient te worden, is beperkt tot 1 jaar.</w:t>
      </w:r>
    </w:p>
    <w:p w14:paraId="2A6E1B64"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5D1D8D7D"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Opzeggingstermijnen</w:t>
      </w:r>
    </w:p>
    <w:p w14:paraId="51C9DD2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Voor werknemers in dienst vóór 1 januari 2014 bestaat de opzegtermijn uit twee delen: een deel volgens de ontslagregels die golden op 31/12/2013 (in functie van de anciënniteit tot en met 2013) en een deel volgens de regels die gelden voor werknemers in dienst vanaf 01/01/2014 (zie hieronder). Op de regel dat deel 1 van de opzegtermijn moet worden bepaald rekening houdend met de opzegtermijnen die golden op 31/12/2013 bestaat slechts één uitzondering, namelijk voor de bedienden wiens jaarloon op 31/12/2013 meer bedroeg dan 32.254 EUR: in geval van ontslag door de werkgever geldt in dit geval een vaste termijn van één maand per begonnen jaar anciënniteit, met een minimum van 3 maand.</w:t>
      </w:r>
    </w:p>
    <w:p w14:paraId="48364530"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Voor werknemers in dienst vanaf 1 januari 2014 gelden de onderstaande opzeggingstermijnen.</w:t>
      </w:r>
      <w:r w:rsidRPr="00495A17">
        <w:rPr>
          <w:rFonts w:eastAsia="Times New Roman" w:cs="Times New Roman"/>
          <w:color w:val="1B1B1B"/>
          <w:lang w:eastAsia="nl-BE"/>
        </w:rPr>
        <w:br/>
      </w:r>
      <w:r w:rsidRPr="00495A17">
        <w:rPr>
          <w:rFonts w:eastAsia="Times New Roman" w:cs="Times New Roman"/>
          <w:color w:val="1B1B1B"/>
          <w:lang w:eastAsia="nl-BE"/>
        </w:rPr>
        <w:br/>
      </w:r>
      <w:r w:rsidRPr="00495A17">
        <w:rPr>
          <w:rFonts w:eastAsia="Times New Roman" w:cs="Times New Roman"/>
          <w:i/>
          <w:iCs/>
          <w:color w:val="1B1B1B"/>
          <w:lang w:eastAsia="nl-BE"/>
        </w:rPr>
        <w:t>Tot en met 5 jaar anciënniteit</w:t>
      </w:r>
    </w:p>
    <w:tbl>
      <w:tblPr>
        <w:tblW w:w="5000" w:type="pct"/>
        <w:tblInd w:w="108" w:type="dxa"/>
        <w:tblCellMar>
          <w:left w:w="0" w:type="dxa"/>
          <w:right w:w="0" w:type="dxa"/>
        </w:tblCellMar>
        <w:tblLook w:val="04A0" w:firstRow="1" w:lastRow="0" w:firstColumn="1" w:lastColumn="0" w:noHBand="0" w:noVBand="1"/>
      </w:tblPr>
      <w:tblGrid>
        <w:gridCol w:w="1797"/>
        <w:gridCol w:w="1633"/>
        <w:gridCol w:w="2722"/>
        <w:gridCol w:w="2900"/>
      </w:tblGrid>
      <w:tr w:rsidR="00495A17" w:rsidRPr="00495A17" w14:paraId="7FA4E8A2" w14:textId="77777777" w:rsidTr="009F2D92">
        <w:trPr>
          <w:trHeight w:val="365"/>
        </w:trPr>
        <w:tc>
          <w:tcPr>
            <w:tcW w:w="3436" w:type="dxa"/>
            <w:gridSpan w:val="2"/>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65090D5D"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Per begonnen jaar dienst</w:t>
            </w:r>
          </w:p>
        </w:tc>
        <w:tc>
          <w:tcPr>
            <w:tcW w:w="272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7529B34"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werkgever</w:t>
            </w:r>
          </w:p>
        </w:tc>
        <w:tc>
          <w:tcPr>
            <w:tcW w:w="2907"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718DB61"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werknemer</w:t>
            </w:r>
          </w:p>
        </w:tc>
      </w:tr>
      <w:tr w:rsidR="00495A17" w:rsidRPr="00E2031D" w14:paraId="14603D34" w14:textId="77777777" w:rsidTr="009F2D92">
        <w:trPr>
          <w:trHeight w:val="232"/>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D8B3B"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1e jaar</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0F53445B"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0 &lt;  3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08721C85"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1 week</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1CBCDC68"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1 week</w:t>
            </w:r>
          </w:p>
        </w:tc>
      </w:tr>
      <w:tr w:rsidR="00495A17" w:rsidRPr="00E2031D" w14:paraId="50BD6F30" w14:textId="77777777" w:rsidTr="009F2D92">
        <w:trPr>
          <w:trHeight w:val="280"/>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A8F1" w14:textId="77777777" w:rsidR="00495A17" w:rsidRPr="00E2031D"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0C15F01C"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3 &lt; 4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40A90B62"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3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302684B2"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2 weken</w:t>
            </w:r>
          </w:p>
        </w:tc>
      </w:tr>
      <w:tr w:rsidR="00495A17" w:rsidRPr="00E2031D" w14:paraId="131C836E" w14:textId="77777777" w:rsidTr="009F2D92">
        <w:trPr>
          <w:trHeight w:val="280"/>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F6C11" w14:textId="77777777" w:rsidR="00495A17" w:rsidRPr="00E2031D"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7DC183AA"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4 &lt; 5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14:paraId="03E51982"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4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14:paraId="07103060"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2 weken</w:t>
            </w:r>
          </w:p>
        </w:tc>
      </w:tr>
      <w:tr w:rsidR="00495A17" w:rsidRPr="00495A17" w14:paraId="25063CFA" w14:textId="77777777" w:rsidTr="009F2D92">
        <w:trPr>
          <w:trHeight w:val="280"/>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AE169" w14:textId="77777777" w:rsidR="00495A17" w:rsidRPr="00E2031D"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14:paraId="18D659CE"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5 &lt; 6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14:paraId="723FF373"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5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tcPr>
          <w:p w14:paraId="1A6B64C9"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2 weken</w:t>
            </w:r>
          </w:p>
        </w:tc>
      </w:tr>
      <w:tr w:rsidR="00495A17" w:rsidRPr="00495A17" w14:paraId="57C1AE67" w14:textId="77777777" w:rsidTr="009F2D92">
        <w:trPr>
          <w:trHeight w:val="271"/>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E0102" w14:textId="77777777" w:rsidR="00495A17" w:rsidRPr="00495A17"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6059A0C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 xml:space="preserve">6 &lt; 9 m anciënniteit </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697A30F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0FB617F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 weken</w:t>
            </w:r>
          </w:p>
        </w:tc>
      </w:tr>
      <w:tr w:rsidR="00495A17" w:rsidRPr="00495A17" w14:paraId="42579CC4" w14:textId="77777777" w:rsidTr="009F2D92">
        <w:trPr>
          <w:trHeight w:val="210"/>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C7930" w14:textId="77777777" w:rsidR="00495A17" w:rsidRPr="00495A17"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CD2031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9 &lt; 12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7FCEB08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7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3757E777"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 weken</w:t>
            </w:r>
          </w:p>
        </w:tc>
      </w:tr>
      <w:tr w:rsidR="00495A17" w:rsidRPr="00495A17" w14:paraId="1638384E" w14:textId="77777777" w:rsidTr="009F2D92">
        <w:trPr>
          <w:trHeight w:val="222"/>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5F18E"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2de jaar</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68B0B31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12 &lt; 15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5DD2954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8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72B49EAD"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 weken</w:t>
            </w:r>
          </w:p>
        </w:tc>
      </w:tr>
      <w:tr w:rsidR="00495A17" w:rsidRPr="00495A17" w14:paraId="22FAC52E" w14:textId="77777777" w:rsidTr="009F2D92">
        <w:trPr>
          <w:trHeight w:val="256"/>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4B9B8" w14:textId="77777777" w:rsidR="00495A17" w:rsidRPr="00495A17"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4CE56FD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15 &lt; 18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1900FE4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9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5626A0F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 weken</w:t>
            </w:r>
          </w:p>
        </w:tc>
      </w:tr>
      <w:tr w:rsidR="00495A17" w:rsidRPr="00495A17" w14:paraId="28672C01" w14:textId="77777777" w:rsidTr="009F2D92">
        <w:trPr>
          <w:trHeight w:val="274"/>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B4331" w14:textId="77777777" w:rsidR="00495A17" w:rsidRPr="00495A17"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2FD5B3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18 &lt; 21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7CA1DB9E"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10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68733FE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 weken</w:t>
            </w:r>
          </w:p>
        </w:tc>
      </w:tr>
      <w:tr w:rsidR="00495A17" w:rsidRPr="00495A17" w14:paraId="244A5CFD" w14:textId="77777777" w:rsidTr="009F2D92">
        <w:trPr>
          <w:trHeight w:val="264"/>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FE6DA" w14:textId="77777777" w:rsidR="00495A17" w:rsidRPr="00495A17" w:rsidRDefault="00495A17" w:rsidP="00495A17">
            <w:pPr>
              <w:spacing w:after="0" w:line="240" w:lineRule="auto"/>
              <w:rPr>
                <w:rFonts w:eastAsia="Times New Roman" w:cs="Times New Roman"/>
                <w:color w:val="333333"/>
                <w:lang w:eastAsia="nl-BE"/>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1217ED6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21 &lt; 24 m anciënniteit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3AFC12DD"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11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736C7ED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 weken</w:t>
            </w:r>
          </w:p>
        </w:tc>
      </w:tr>
      <w:tr w:rsidR="00495A17" w:rsidRPr="00495A17" w14:paraId="1B766551" w14:textId="77777777" w:rsidTr="009F2D92">
        <w:trPr>
          <w:trHeight w:val="166"/>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E24F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3de jaar</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0C3CBD0C" w14:textId="77777777" w:rsidR="00495A17" w:rsidRPr="00495A17" w:rsidRDefault="00495A17" w:rsidP="00495A17">
            <w:pPr>
              <w:spacing w:after="0" w:line="240" w:lineRule="auto"/>
              <w:rPr>
                <w:rFonts w:eastAsia="Times New Roman" w:cs="Times New Roman"/>
                <w:color w:val="333333"/>
                <w:lang w:eastAsia="nl-BE"/>
              </w:rPr>
            </w:pP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112D3A5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12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0F250D2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 weken</w:t>
            </w:r>
          </w:p>
        </w:tc>
      </w:tr>
      <w:tr w:rsidR="00495A17" w:rsidRPr="00495A17" w14:paraId="7F92A0F7" w14:textId="77777777" w:rsidTr="009F2D92">
        <w:trPr>
          <w:trHeight w:val="200"/>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9873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4de jaar</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6659BC0" w14:textId="77777777" w:rsidR="00495A17" w:rsidRPr="00495A17" w:rsidRDefault="00495A17" w:rsidP="00495A17">
            <w:pPr>
              <w:spacing w:after="0" w:line="240" w:lineRule="auto"/>
              <w:rPr>
                <w:rFonts w:eastAsia="Times New Roman" w:cs="Times New Roman"/>
                <w:color w:val="333333"/>
                <w:lang w:eastAsia="nl-BE"/>
              </w:rPr>
            </w:pP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3315133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4A8F894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 weken</w:t>
            </w:r>
          </w:p>
        </w:tc>
      </w:tr>
      <w:tr w:rsidR="00495A17" w:rsidRPr="00495A17" w14:paraId="5F05F864" w14:textId="77777777" w:rsidTr="009F2D92">
        <w:trPr>
          <w:trHeight w:val="166"/>
        </w:trPr>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60FB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5de jaar</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30053C7E" w14:textId="77777777" w:rsidR="00495A17" w:rsidRPr="00495A17" w:rsidRDefault="00495A17" w:rsidP="00495A17">
            <w:pPr>
              <w:spacing w:after="0" w:line="240" w:lineRule="auto"/>
              <w:rPr>
                <w:rFonts w:eastAsia="Times New Roman" w:cs="Times New Roman"/>
                <w:color w:val="333333"/>
                <w:lang w:eastAsia="nl-BE"/>
              </w:rPr>
            </w:pP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53EE67E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15 weken</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14:paraId="7C157A6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7 weken</w:t>
            </w:r>
          </w:p>
        </w:tc>
      </w:tr>
    </w:tbl>
    <w:p w14:paraId="3F8153A2" w14:textId="2F743B2F" w:rsidR="001A7064"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190F3D96" w14:textId="77777777" w:rsidR="007E11B9" w:rsidRPr="00495A17" w:rsidRDefault="007E11B9" w:rsidP="00495A17">
      <w:pPr>
        <w:spacing w:after="0" w:line="240" w:lineRule="auto"/>
        <w:rPr>
          <w:rFonts w:eastAsia="Times New Roman" w:cs="Times New Roman"/>
          <w:color w:val="1B1B1B"/>
          <w:lang w:val="en" w:eastAsia="nl-BE"/>
        </w:rPr>
      </w:pPr>
    </w:p>
    <w:p w14:paraId="25031388"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Vanaf het begonnen 6de jaar anciënniteit</w:t>
      </w:r>
    </w:p>
    <w:tbl>
      <w:tblPr>
        <w:tblW w:w="5000" w:type="pct"/>
        <w:tblInd w:w="108" w:type="dxa"/>
        <w:tblCellMar>
          <w:left w:w="0" w:type="dxa"/>
          <w:right w:w="0" w:type="dxa"/>
        </w:tblCellMar>
        <w:tblLook w:val="04A0" w:firstRow="1" w:lastRow="0" w:firstColumn="1" w:lastColumn="0" w:noHBand="0" w:noVBand="1"/>
      </w:tblPr>
      <w:tblGrid>
        <w:gridCol w:w="2565"/>
        <w:gridCol w:w="3064"/>
        <w:gridCol w:w="3423"/>
      </w:tblGrid>
      <w:tr w:rsidR="00495A17" w:rsidRPr="00495A17" w14:paraId="2FCD6AEF" w14:textId="77777777" w:rsidTr="009F2D92">
        <w:tc>
          <w:tcPr>
            <w:tcW w:w="257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021113B7"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Per begonnen jaar dienst</w:t>
            </w:r>
          </w:p>
        </w:tc>
        <w:tc>
          <w:tcPr>
            <w:tcW w:w="3071"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642E0CA6"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werkgever</w:t>
            </w:r>
          </w:p>
        </w:tc>
        <w:tc>
          <w:tcPr>
            <w:tcW w:w="3431"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5A82CD9"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werknemer</w:t>
            </w:r>
          </w:p>
        </w:tc>
      </w:tr>
      <w:tr w:rsidR="00495A17" w:rsidRPr="00495A17" w14:paraId="3052D802" w14:textId="77777777" w:rsidTr="009F2D92">
        <w:trPr>
          <w:trHeight w:val="335"/>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C0E17"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76057C3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18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4B7A5D1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9 weken</w:t>
            </w:r>
          </w:p>
        </w:tc>
      </w:tr>
      <w:tr w:rsidR="00495A17" w:rsidRPr="00495A17" w14:paraId="5AACF1C7" w14:textId="77777777" w:rsidTr="009F2D92">
        <w:trPr>
          <w:trHeight w:val="270"/>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5A096"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7de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55E8ED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21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379B44D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10 weken</w:t>
            </w:r>
          </w:p>
        </w:tc>
      </w:tr>
      <w:tr w:rsidR="00495A17" w:rsidRPr="00495A17" w14:paraId="37D26E35" w14:textId="77777777" w:rsidTr="009F2D92">
        <w:trPr>
          <w:trHeight w:val="34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43AEE"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8ste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7E159BE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24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1E0B6FF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12 weken</w:t>
            </w:r>
          </w:p>
        </w:tc>
      </w:tr>
      <w:tr w:rsidR="00495A17" w:rsidRPr="00495A17" w14:paraId="0DC368B9" w14:textId="77777777" w:rsidTr="009F2D92">
        <w:trPr>
          <w:trHeight w:val="26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AB22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9de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6F2812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27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6050907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6E4900AD" w14:textId="77777777" w:rsidTr="009F2D92">
        <w:trPr>
          <w:trHeight w:val="342"/>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530DD"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10de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28055D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30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306A04D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27D024B0" w14:textId="77777777" w:rsidTr="009F2D92">
        <w:trPr>
          <w:trHeight w:val="31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BD2C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11de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7C0EAC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33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7EFC157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2F1B907D" w14:textId="77777777" w:rsidTr="009F2D92">
        <w:trPr>
          <w:trHeight w:val="250"/>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C3F16"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12de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11AD365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36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3D0976B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368F189E" w14:textId="77777777" w:rsidTr="009F2D92">
        <w:trPr>
          <w:trHeight w:val="32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2CE9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83D80F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39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1A89E12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17EDBCE2" w14:textId="77777777" w:rsidTr="009F2D92">
        <w:trPr>
          <w:trHeight w:val="24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0268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14de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2C24382"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42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31A4BCD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5F3447DC" w14:textId="77777777" w:rsidTr="009F2D92">
        <w:trPr>
          <w:trHeight w:val="322"/>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3DAB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15de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759B0D5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45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585C123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532212B5" w14:textId="77777777" w:rsidTr="009F2D92">
        <w:trPr>
          <w:trHeight w:val="384"/>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5A85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16de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1B09427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48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4D47B61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3A9A2C64" w14:textId="77777777" w:rsidTr="009F2D92">
        <w:trPr>
          <w:trHeight w:val="377"/>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48EF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17de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45E1C3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51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696DF69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69298D2F" w14:textId="77777777" w:rsidTr="009F2D92">
        <w:trPr>
          <w:trHeight w:val="385"/>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5C5E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 xml:space="preserve">18de jaar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DA5228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54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03297992"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074EC4DA" w14:textId="77777777" w:rsidTr="009F2D92">
        <w:trPr>
          <w:trHeight w:val="302"/>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A384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19de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AEE5529"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57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0445DD7D"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742C0E99" w14:textId="77777777" w:rsidTr="009F2D92">
        <w:trPr>
          <w:trHeight w:val="28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29AC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 xml:space="preserve">20ste jaar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758143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60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690B5E43"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bl>
    <w:p w14:paraId="5938F0C0" w14:textId="77777777" w:rsidR="00495A17" w:rsidRPr="00495A17"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0DBCE547" w14:textId="77777777" w:rsidR="00495A17" w:rsidRPr="00495A17" w:rsidRDefault="00495A17" w:rsidP="00495A17">
      <w:pPr>
        <w:spacing w:after="0" w:line="240" w:lineRule="auto"/>
        <w:rPr>
          <w:rFonts w:eastAsia="Times New Roman" w:cs="Times New Roman"/>
          <w:color w:val="1B1B1B"/>
          <w:lang w:val="en" w:eastAsia="nl-BE"/>
        </w:rPr>
      </w:pPr>
    </w:p>
    <w:p w14:paraId="22B4873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Vanaf het begonnen 21ste jaar anciënniteit</w:t>
      </w:r>
    </w:p>
    <w:tbl>
      <w:tblPr>
        <w:tblW w:w="5000" w:type="pct"/>
        <w:tblInd w:w="108" w:type="dxa"/>
        <w:tblCellMar>
          <w:left w:w="0" w:type="dxa"/>
          <w:right w:w="0" w:type="dxa"/>
        </w:tblCellMar>
        <w:tblLook w:val="04A0" w:firstRow="1" w:lastRow="0" w:firstColumn="1" w:lastColumn="0" w:noHBand="0" w:noVBand="1"/>
      </w:tblPr>
      <w:tblGrid>
        <w:gridCol w:w="2565"/>
        <w:gridCol w:w="3064"/>
        <w:gridCol w:w="3423"/>
      </w:tblGrid>
      <w:tr w:rsidR="00495A17" w:rsidRPr="00495A17" w14:paraId="5EDFA1DE" w14:textId="77777777" w:rsidTr="009F2D92">
        <w:tc>
          <w:tcPr>
            <w:tcW w:w="257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02B4528E"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Per begonnen jaar dienst</w:t>
            </w:r>
          </w:p>
        </w:tc>
        <w:tc>
          <w:tcPr>
            <w:tcW w:w="3071"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ACFB194"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werkgever</w:t>
            </w:r>
          </w:p>
        </w:tc>
        <w:tc>
          <w:tcPr>
            <w:tcW w:w="3431"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6CDC6A1C"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door werknemer</w:t>
            </w:r>
          </w:p>
        </w:tc>
      </w:tr>
      <w:tr w:rsidR="00495A17" w:rsidRPr="00495A17" w14:paraId="6D5964EE" w14:textId="77777777" w:rsidTr="009F2D92">
        <w:trPr>
          <w:trHeight w:val="295"/>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1987E"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21e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953E142"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62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71F55F6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1AF0E6A1" w14:textId="77777777" w:rsidTr="009F2D92">
        <w:trPr>
          <w:trHeight w:val="272"/>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E3FE"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22e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7143F8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63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4ED6A12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w:t>
            </w:r>
          </w:p>
        </w:tc>
      </w:tr>
      <w:tr w:rsidR="00495A17" w:rsidRPr="00495A17" w14:paraId="3778CEE2" w14:textId="77777777" w:rsidTr="009F2D92">
        <w:trPr>
          <w:trHeight w:val="276"/>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C6E5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23e jaar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BB15D11"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64 weken</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2E4C12C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13 weken (maximum)</w:t>
            </w:r>
          </w:p>
        </w:tc>
      </w:tr>
      <w:tr w:rsidR="00495A17" w:rsidRPr="00495A17" w14:paraId="0689E3FC" w14:textId="77777777" w:rsidTr="009F2D92">
        <w:trPr>
          <w:trHeight w:val="539"/>
        </w:trPr>
        <w:tc>
          <w:tcPr>
            <w:tcW w:w="2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57A3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74F2A3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 telkens 1 week per begonnen jaar anciënniteit</w:t>
            </w:r>
          </w:p>
        </w:tc>
        <w:tc>
          <w:tcPr>
            <w:tcW w:w="3431" w:type="dxa"/>
            <w:tcBorders>
              <w:top w:val="nil"/>
              <w:left w:val="nil"/>
              <w:bottom w:val="single" w:sz="8" w:space="0" w:color="auto"/>
              <w:right w:val="single" w:sz="8" w:space="0" w:color="auto"/>
            </w:tcBorders>
            <w:tcMar>
              <w:top w:w="0" w:type="dxa"/>
              <w:left w:w="108" w:type="dxa"/>
              <w:bottom w:w="0" w:type="dxa"/>
              <w:right w:w="108" w:type="dxa"/>
            </w:tcMar>
            <w:hideMark/>
          </w:tcPr>
          <w:p w14:paraId="131422DB"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w:t>
            </w:r>
          </w:p>
        </w:tc>
      </w:tr>
    </w:tbl>
    <w:p w14:paraId="72FBE567" w14:textId="77777777" w:rsidR="00495A17" w:rsidRPr="00495A17"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449C9CB9" w14:textId="77777777" w:rsidR="00495A17" w:rsidRPr="00495A17"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47354C3C"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Afwijkende opzeggingstermijn bij het bereiken van de pensioenleeftijd</w:t>
      </w:r>
      <w:r w:rsidRPr="00495A17">
        <w:rPr>
          <w:rFonts w:eastAsia="Times New Roman" w:cs="Times New Roman"/>
          <w:color w:val="1B1B1B"/>
          <w:lang w:eastAsia="nl-BE"/>
        </w:rPr>
        <w:t xml:space="preserve"> </w:t>
      </w:r>
      <w:r w:rsidRPr="00495A17">
        <w:rPr>
          <w:rFonts w:eastAsia="Times New Roman" w:cs="Times New Roman"/>
          <w:color w:val="1B1B1B"/>
          <w:lang w:eastAsia="nl-BE"/>
        </w:rPr>
        <w:br/>
        <w:t>Bij een ontslag door de werkgever gelden in dit geval de algemene opzeggingstermijnen, maar met een maximum van 26 weken.</w:t>
      </w:r>
    </w:p>
    <w:p w14:paraId="62BA6A45"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lastRenderedPageBreak/>
        <w:t> </w:t>
      </w:r>
    </w:p>
    <w:p w14:paraId="248BB60E"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Tegenopzeg</w:t>
      </w:r>
      <w:r w:rsidRPr="00495A17">
        <w:rPr>
          <w:rFonts w:eastAsia="Times New Roman" w:cs="Times New Roman"/>
          <w:color w:val="1B1B1B"/>
          <w:lang w:eastAsia="nl-BE"/>
        </w:rPr>
        <w:br/>
        <w:t>Indien een werknemer die ontslagen is door zijn werkgever met een te presteren opzegtermijn ander werk heeft gevonden, kan hij zelf de arbeidsovereenkomst beëindigen met een tegenopzegging.</w:t>
      </w:r>
    </w:p>
    <w:p w14:paraId="1ED3FA8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tbl>
      <w:tblPr>
        <w:tblW w:w="5000" w:type="pct"/>
        <w:tblInd w:w="108" w:type="dxa"/>
        <w:tblCellMar>
          <w:left w:w="0" w:type="dxa"/>
          <w:right w:w="0" w:type="dxa"/>
        </w:tblCellMar>
        <w:tblLook w:val="04A0" w:firstRow="1" w:lastRow="0" w:firstColumn="1" w:lastColumn="0" w:noHBand="0" w:noVBand="1"/>
      </w:tblPr>
      <w:tblGrid>
        <w:gridCol w:w="4097"/>
        <w:gridCol w:w="4955"/>
      </w:tblGrid>
      <w:tr w:rsidR="00495A17" w:rsidRPr="00495A17" w14:paraId="52C00B9A" w14:textId="77777777" w:rsidTr="009F2D92">
        <w:tc>
          <w:tcPr>
            <w:tcW w:w="4106"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453EAC70"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Anciënniteit</w:t>
            </w:r>
          </w:p>
        </w:tc>
        <w:tc>
          <w:tcPr>
            <w:tcW w:w="4966"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06A22A7"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Duur tegenopzegging</w:t>
            </w:r>
          </w:p>
        </w:tc>
      </w:tr>
      <w:tr w:rsidR="00495A17" w:rsidRPr="00495A17" w14:paraId="622DD135" w14:textId="77777777" w:rsidTr="009F2D92">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9EFD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0 &lt; 3 maanden</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42C3876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1 week</w:t>
            </w:r>
          </w:p>
        </w:tc>
      </w:tr>
      <w:tr w:rsidR="00495A17" w:rsidRPr="00495A17" w14:paraId="74EE7E3F" w14:textId="77777777" w:rsidTr="009F2D92">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FBBD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Tussen 3 en 6 maanden</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6095FBE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2 weken</w:t>
            </w:r>
          </w:p>
        </w:tc>
      </w:tr>
      <w:tr w:rsidR="00495A17" w:rsidRPr="00495A17" w14:paraId="6059D45C" w14:textId="77777777" w:rsidTr="009F2D92">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E3E3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Tussen 6 maanden en &lt; 1 jaar</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2C5552E5"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3 weken</w:t>
            </w:r>
          </w:p>
        </w:tc>
      </w:tr>
      <w:tr w:rsidR="00495A17" w:rsidRPr="00495A17" w14:paraId="36FCAC6D" w14:textId="77777777" w:rsidTr="009F2D92">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4BDF6"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Vanaf 1 jaar</w:t>
            </w:r>
          </w:p>
        </w:tc>
        <w:tc>
          <w:tcPr>
            <w:tcW w:w="4966" w:type="dxa"/>
            <w:tcBorders>
              <w:top w:val="nil"/>
              <w:left w:val="nil"/>
              <w:bottom w:val="single" w:sz="8" w:space="0" w:color="auto"/>
              <w:right w:val="single" w:sz="8" w:space="0" w:color="auto"/>
            </w:tcBorders>
            <w:tcMar>
              <w:top w:w="0" w:type="dxa"/>
              <w:left w:w="108" w:type="dxa"/>
              <w:bottom w:w="0" w:type="dxa"/>
              <w:right w:w="108" w:type="dxa"/>
            </w:tcMar>
            <w:hideMark/>
          </w:tcPr>
          <w:p w14:paraId="0F687FD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4 weken</w:t>
            </w:r>
          </w:p>
        </w:tc>
      </w:tr>
    </w:tbl>
    <w:p w14:paraId="166FA538" w14:textId="77777777" w:rsidR="00495A17" w:rsidRPr="00495A17"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1896AD58" w14:textId="77777777" w:rsidR="001A7064" w:rsidRDefault="001A7064" w:rsidP="00495A17">
      <w:pPr>
        <w:spacing w:after="0" w:line="240" w:lineRule="auto"/>
        <w:rPr>
          <w:rFonts w:eastAsia="Times New Roman" w:cs="Times New Roman"/>
          <w:i/>
          <w:iCs/>
          <w:color w:val="1B1B1B"/>
          <w:lang w:eastAsia="nl-BE"/>
        </w:rPr>
      </w:pPr>
    </w:p>
    <w:p w14:paraId="54222418" w14:textId="339FE811"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i/>
          <w:iCs/>
          <w:color w:val="1B1B1B"/>
          <w:lang w:eastAsia="nl-BE"/>
        </w:rPr>
        <w:t>Algemene opmerkingen</w:t>
      </w:r>
      <w:r w:rsidRPr="00495A17">
        <w:rPr>
          <w:rFonts w:eastAsia="Times New Roman" w:cs="Times New Roman"/>
          <w:color w:val="1B1B1B"/>
          <w:lang w:eastAsia="nl-BE"/>
        </w:rPr>
        <w:br/>
        <w:t>Indien men de strikte voorschriften van de betekening niet naleeft of men wil de arbeidsovereenkomst onmiddellijk stopzetten, is men gehouden tot het betalen van een verbrekingsvergoeding of opzeggingsvergoeding die overeenstemt met het loon voor (het gedeelte van) de opzeggingstermijn die (nog) gepresteerd had moeten worden.</w:t>
      </w:r>
    </w:p>
    <w:p w14:paraId="3CCF82E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7FDD13F4"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werknemer arbeidsongeschikt wordt na de kennisgeving van een geldig ontslag met een te presteren opzegtermijn, dan kan de werkgever de arbeidsovereenkomst verbreken mits uitbetaling van een opzegvergoeding die overeenstemt met het loon voor het nog resterend deel van de opzegtermijn. Het reeds betaald gewaarborgd loon sedert de aanvang van de periode arbeidsongeschiktheid waarin de werkgever heeft verbroken, mag hiervan in mindering worden gebracht.</w:t>
      </w:r>
    </w:p>
    <w:p w14:paraId="5F538182"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219C3A7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betekende opzeggingstermijn te kort was, is men gehouden tot het betalen van een aanvullende verbrekingsvergoeding die overeenstemt met het loon voor de periode van de opzeggingstermijn die te kort gepresteerd is.</w:t>
      </w:r>
    </w:p>
    <w:p w14:paraId="017B795E"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78EBBCF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Sommige gebeurtenissen (vakantie, ziekte…) kunnen de opzeggingstermijn schorsen en dus verlengen. Dit is echter enkel het geval wanneer de werkgever de opzeg betekend heeft. </w:t>
      </w:r>
    </w:p>
    <w:p w14:paraId="06BD94A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31FC4A72"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men de overeenkomst beëindigt om dringende reden moet er geen opzeggingstermijn worden gepresteerd en ook geen opzeggingsvergoeding worden betaald. Een dringende reden is een tekortkoming die de samenwerking onmiddellijk en definitief onmogelijk maakt (bijvoorbeeld diefstal, gewelddaden…). De partij die zich beroept op de dringende reden draagt de bewijslast. Deze wijze van ontslag is zeer formalistisch. Het ontslag moet meegedeeld worden binnen de 3 werkdagen na kennisname van de zware tekortkomingen. In de ontslagbrief moet men zeer volledig en gedetailleerd de gebeurde feiten opsommen en achteraf kunnen geen nieuwe feiten meer aangebracht worden.</w:t>
      </w:r>
    </w:p>
    <w:p w14:paraId="36C0BC5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1B06805F"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De werknemer heeft gedurende de opzeggingstermijn recht op sollicitatieverlof (zelfs als hij zelf ontslag nam), meer bepaald 1 dag per week tijdens de laatste 26 weken van de opzeggingstermijn en 1 halve dag per week tijdens de voorgaande periode. Werknemers die recht hebben op outplacementbegeleiding hebben bij aanvaarding van de begeleiding onmiddellijk recht op 1 dag per week gedurende de volledige opzegtermijn.</w:t>
      </w:r>
    </w:p>
    <w:p w14:paraId="63776E6A"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77D3B14B" w14:textId="6784C249" w:rsid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Werknemers die worden ontslagen met een opzegvergoeding of –termijn van minstens 30 weken hebben recht op outplacement (ongeacht de leeftijd). Dit recht geldt echter niet bij een ontslag om dringende reden of bij herstructurering. De outplacementbegeleiding moet ervoor zorgen dat de ontslagen werknemer op korte termijn een nieuwe betrekking vindt bij een andere werkgever of dat </w:t>
      </w:r>
      <w:r w:rsidRPr="00495A17">
        <w:rPr>
          <w:rFonts w:eastAsia="Times New Roman" w:cs="Times New Roman"/>
          <w:color w:val="1B1B1B"/>
          <w:lang w:eastAsia="nl-BE"/>
        </w:rPr>
        <w:lastRenderedPageBreak/>
        <w:t>hij aan de slag kan gaan als zelfstandige. De regeling verschilt naargelang de werknemer ontslagen wordt met een opzegvergoeding of een te presteren opzegtermijn.</w:t>
      </w:r>
    </w:p>
    <w:p w14:paraId="0F4593D1"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tbl>
      <w:tblPr>
        <w:tblW w:w="5000" w:type="pct"/>
        <w:tblInd w:w="108" w:type="dxa"/>
        <w:tblCellMar>
          <w:left w:w="0" w:type="dxa"/>
          <w:right w:w="0" w:type="dxa"/>
        </w:tblCellMar>
        <w:tblLook w:val="04A0" w:firstRow="1" w:lastRow="0" w:firstColumn="1" w:lastColumn="0" w:noHBand="0" w:noVBand="1"/>
      </w:tblPr>
      <w:tblGrid>
        <w:gridCol w:w="4755"/>
        <w:gridCol w:w="4297"/>
      </w:tblGrid>
      <w:tr w:rsidR="00495A17" w:rsidRPr="00495A17" w14:paraId="13BEF158" w14:textId="77777777" w:rsidTr="009F2D92">
        <w:tc>
          <w:tcPr>
            <w:tcW w:w="4767"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7B447F48"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met opzegtermijn</w:t>
            </w:r>
          </w:p>
        </w:tc>
        <w:tc>
          <w:tcPr>
            <w:tcW w:w="4305"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DD3DC81" w14:textId="77777777" w:rsidR="00495A17" w:rsidRPr="00495A17" w:rsidRDefault="00495A17" w:rsidP="00495A17">
            <w:pPr>
              <w:spacing w:after="0" w:line="240" w:lineRule="auto"/>
              <w:rPr>
                <w:rFonts w:eastAsia="Times New Roman" w:cs="Times New Roman"/>
                <w:b/>
                <w:color w:val="333333"/>
                <w:lang w:eastAsia="nl-BE"/>
              </w:rPr>
            </w:pPr>
            <w:r w:rsidRPr="00495A17">
              <w:rPr>
                <w:rFonts w:eastAsia="Times New Roman" w:cs="Times New Roman"/>
                <w:b/>
                <w:color w:val="FFFFFF"/>
                <w:lang w:eastAsia="nl-BE"/>
              </w:rPr>
              <w:t>Ontslag met opzegvergoeding</w:t>
            </w:r>
          </w:p>
        </w:tc>
      </w:tr>
      <w:tr w:rsidR="00495A17" w:rsidRPr="00495A17" w14:paraId="68C723F7" w14:textId="77777777" w:rsidTr="009F2D92">
        <w:tc>
          <w:tcPr>
            <w:tcW w:w="4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D847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Ontslagpakket: minimaal 30 weken opzegging + outplacement</w:t>
            </w:r>
          </w:p>
          <w:p w14:paraId="160F148F"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 (opneembaar tijdens sollicitatieverlof 2 x 1/2de dag of 1 dag vanaf begin opzegtermijn)</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14:paraId="5B94713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Ontslagpakket: minimaal 26 weken opzegvergoeding (opzegvergoeding van 30 weken mag worden verminderd met 4 weken) + outplacement ter waarde van 4 weken</w:t>
            </w:r>
          </w:p>
        </w:tc>
      </w:tr>
      <w:tr w:rsidR="00495A17" w:rsidRPr="00495A17" w14:paraId="460E0C9E" w14:textId="77777777" w:rsidTr="009F2D92">
        <w:tc>
          <w:tcPr>
            <w:tcW w:w="4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B994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Schriftelijk aanbod binnen 4 weken na aanvang opzegtermijn</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14:paraId="49F48E90"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Schriftelijk aanbod binnen 15 kalenderdagen na einde arbeidsovereenkomst</w:t>
            </w:r>
          </w:p>
        </w:tc>
      </w:tr>
      <w:tr w:rsidR="00495A17" w:rsidRPr="00495A17" w14:paraId="5C862F46" w14:textId="77777777" w:rsidTr="009F2D92">
        <w:tc>
          <w:tcPr>
            <w:tcW w:w="4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EF3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Minimaal 60 uren (3 periodes van telkens 20 u over 12 maanden: 2, 4 en 6 maanden)</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14:paraId="39145824"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Minimaal 60 uren ter waarde van 1/12de jaarloon (minimaal 1.800 EUR en maximaal 5.500 EUR)</w:t>
            </w:r>
          </w:p>
        </w:tc>
      </w:tr>
      <w:tr w:rsidR="00495A17" w:rsidRPr="00495A17" w14:paraId="76FCF181" w14:textId="77777777" w:rsidTr="009F2D92">
        <w:tc>
          <w:tcPr>
            <w:tcW w:w="4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743C"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Geen sanctie voorzien als werknemer aanbod weigert</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14:paraId="3207F98A"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color w:val="333333"/>
                <w:lang w:eastAsia="nl-BE"/>
              </w:rPr>
              <w:t>Sinds 01/01/2016: indien werknemer outplacement weigert, verliest hij 4 weken vergoeding</w:t>
            </w:r>
          </w:p>
        </w:tc>
      </w:tr>
    </w:tbl>
    <w:p w14:paraId="60C9E1EA"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3BECB82F"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opzegvergoeding of –termijn minder dan 30 weken bedraagt, dan heeft de werknemer recht op outplacementbegeleiding indien hij op het moment van het ontslag door de werkgever reeds 45 jaar is en tenminste 1 jaar anciënniteit telt. Dit recht geldt echter niet bij ontslag om dringende reden of indien de werknemer in aanmerking komt voor het rustpensioen. De werkgever zal op eigen initiatief een schriftelijk outplacementaanbod doen en dit uiterlijk binnen de 15 dagen nadat de arbeidsovereenkomst een einde heeft genomen. In bepaalde gevallen blijft nog een voorafgaande schriftelijke aanvraag door de werknemer nodig: een werknemer met een deeltijdse arbeidsovereenkomst die minder dan de helft bedraagt van de arbeidsduur van een voltijdse werknemer in een vergelijkbare situatie of een werknemer die, indien hij volledig uitkeringsgerechtigde werkloze zou worden na het einde van de opzeggingstermijn of de periode gedekt door de verbrekingsvergoeding, niet beschikbaar moet zijn voor de arbeidsmarkt. Sommige sectoren hebben deze opdracht toegewezen aan het sectoraal fonds. De werkgever die zijn verplichtingen met betrekking tot het outplacement niet naleeft, is een sanctiebijdrage verschuldigd aan de RVA van 1.800 EUR.</w:t>
      </w:r>
      <w:r w:rsidRPr="00495A17">
        <w:rPr>
          <w:rFonts w:eastAsia="Times New Roman" w:cs="Times New Roman"/>
          <w:color w:val="1B1B1B"/>
          <w:lang w:eastAsia="nl-BE"/>
        </w:rPr>
        <w:br/>
      </w:r>
      <w:r w:rsidRPr="00495A17">
        <w:rPr>
          <w:rFonts w:eastAsia="Times New Roman" w:cs="Times New Roman"/>
          <w:color w:val="1B1B1B"/>
          <w:lang w:eastAsia="nl-BE"/>
        </w:rPr>
        <w:br/>
      </w:r>
      <w:r w:rsidRPr="00495A17">
        <w:rPr>
          <w:rFonts w:eastAsia="Times New Roman" w:cs="Times New Roman"/>
          <w:i/>
          <w:iCs/>
          <w:color w:val="1B1B1B"/>
          <w:lang w:eastAsia="nl-BE"/>
        </w:rPr>
        <w:t>Ontslagmotivering</w:t>
      </w:r>
      <w:r w:rsidRPr="00495A17">
        <w:rPr>
          <w:rFonts w:eastAsia="Times New Roman" w:cs="Times New Roman"/>
          <w:color w:val="1B1B1B"/>
          <w:lang w:eastAsia="nl-BE"/>
        </w:rPr>
        <w:br/>
        <w:t>Er geldt een uniforme regeling in verband met de motivering van het ontslag, zowel bij arbeiders als bedienden. De regeling omvat 2 aspecten:</w:t>
      </w:r>
    </w:p>
    <w:p w14:paraId="0362A551" w14:textId="77777777" w:rsidR="00495A17" w:rsidRPr="00495A17" w:rsidRDefault="00495A17" w:rsidP="00495A17">
      <w:pPr>
        <w:numPr>
          <w:ilvl w:val="0"/>
          <w:numId w:val="19"/>
        </w:numPr>
        <w:spacing w:after="0" w:line="240" w:lineRule="auto"/>
        <w:rPr>
          <w:rFonts w:eastAsia="Times New Roman" w:cs="Times New Roman"/>
          <w:color w:val="1B1B1B"/>
          <w:lang w:eastAsia="nl-BE"/>
        </w:rPr>
      </w:pPr>
      <w:r w:rsidRPr="00495A17">
        <w:rPr>
          <w:rFonts w:eastAsia="Times New Roman" w:cs="Times New Roman"/>
          <w:color w:val="1B1B1B"/>
          <w:lang w:eastAsia="nl-BE"/>
        </w:rPr>
        <w:t>Het recht van de werknemer om de concrete reden te kennen die geleid heeft tot zijn ontslag. De werkgever moet deze schriftelijk meedelen, per aangetekend schrijven, als de werknemer daarom vraagt. Bij weigering riskeert de werkgever een boete die overeenstemt met 2 weken loon;</w:t>
      </w:r>
    </w:p>
    <w:p w14:paraId="7A6CB76A" w14:textId="77777777" w:rsidR="00495A17" w:rsidRPr="00495A17" w:rsidRDefault="00495A17" w:rsidP="00495A17">
      <w:pPr>
        <w:numPr>
          <w:ilvl w:val="0"/>
          <w:numId w:val="19"/>
        </w:numPr>
        <w:spacing w:after="0" w:line="240" w:lineRule="auto"/>
        <w:rPr>
          <w:rFonts w:eastAsia="Times New Roman" w:cs="Times New Roman"/>
          <w:color w:val="1B1B1B"/>
          <w:lang w:eastAsia="nl-BE"/>
        </w:rPr>
      </w:pPr>
      <w:r w:rsidRPr="00495A17">
        <w:rPr>
          <w:rFonts w:eastAsia="Times New Roman" w:cs="Times New Roman"/>
          <w:color w:val="1B1B1B"/>
          <w:lang w:eastAsia="nl-BE"/>
        </w:rPr>
        <w:t>Een uniforme procedure voor de arbeidsrechtbank bij kennelijk onredelijk ontslag.</w:t>
      </w:r>
    </w:p>
    <w:p w14:paraId="37C5570B"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28A90C7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Het gaat over elk ontslag wat niet gebaseerd is op redenen die te maken hebben met de geschiktheid of het gedrag van de werknemer of de noodwendigheden inzake de werking van de onderneming. </w:t>
      </w:r>
    </w:p>
    <w:p w14:paraId="784F6E3E"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1A4531E4"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De procedure voorziet een gedeelde bewijslast tussen werkgever en werknemer. Wanneer de werkgever het ontslag gemotiveerd heeft, zal elke partij die iets bijkomend aanvoert daarvan zelf  de bewijslast moeten dragen. Wanneer de werkgever het ontslag niet gemotiveerd heeft, zal hij moeten aantonen dat het niet kennelijk onredelijk is. Heeft de werknemer daarentegen geen voorafgaande motivering gevraagd, dan is het aan hem om te bewijzen dat het ontslag kennelijk onredelijk is. Bij overtreding kan de rechter de werkgever een sanctie opleggen van 3 tot 17 weken loon. </w:t>
      </w:r>
    </w:p>
    <w:p w14:paraId="06A769AD" w14:textId="77777777" w:rsidR="001A7064" w:rsidRDefault="001A7064" w:rsidP="00495A17">
      <w:pPr>
        <w:spacing w:after="0" w:line="240" w:lineRule="auto"/>
        <w:rPr>
          <w:rFonts w:eastAsia="Times New Roman" w:cs="Times New Roman"/>
          <w:color w:val="1B1B1B"/>
          <w:lang w:eastAsia="nl-BE"/>
        </w:rPr>
      </w:pPr>
    </w:p>
    <w:p w14:paraId="3950AA6F" w14:textId="28B6C4C4"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De motiveringsregels zijn niet van toepassing:</w:t>
      </w:r>
    </w:p>
    <w:p w14:paraId="66A730F9" w14:textId="77777777" w:rsidR="00495A17" w:rsidRPr="00495A17" w:rsidRDefault="00495A17" w:rsidP="00495A17">
      <w:pPr>
        <w:numPr>
          <w:ilvl w:val="0"/>
          <w:numId w:val="20"/>
        </w:numPr>
        <w:spacing w:after="0" w:line="240" w:lineRule="auto"/>
        <w:rPr>
          <w:rFonts w:eastAsia="Times New Roman" w:cs="Times New Roman"/>
          <w:color w:val="1B1B1B"/>
          <w:lang w:eastAsia="nl-BE"/>
        </w:rPr>
      </w:pPr>
      <w:r w:rsidRPr="00495A17">
        <w:rPr>
          <w:rFonts w:eastAsia="Times New Roman" w:cs="Times New Roman"/>
          <w:color w:val="1B1B1B"/>
          <w:lang w:eastAsia="nl-BE"/>
        </w:rPr>
        <w:t>Tijdens de eerste 6 maanden van een arbeidsovereenkomst: de werkgever kan de werknemer ontslaan zonder motivering. Voorafgaande contracten van bepaalde duur of uitzendarbeid voor een identieke functie bij dezelfde werkgever worden meegeteld;</w:t>
      </w:r>
    </w:p>
    <w:p w14:paraId="370EB9B1" w14:textId="77777777" w:rsidR="00495A17" w:rsidRPr="00495A17" w:rsidRDefault="00495A17" w:rsidP="00495A17">
      <w:pPr>
        <w:numPr>
          <w:ilvl w:val="0"/>
          <w:numId w:val="20"/>
        </w:num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Bij arbeidsovereenkomsten voor uitzendarbeid of voor studenten; </w:t>
      </w:r>
    </w:p>
    <w:p w14:paraId="4AF69118" w14:textId="77777777" w:rsidR="00495A17" w:rsidRPr="00495A17" w:rsidRDefault="00495A17" w:rsidP="00495A17">
      <w:pPr>
        <w:numPr>
          <w:ilvl w:val="0"/>
          <w:numId w:val="20"/>
        </w:num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Ingeval van ontslag met het oog op SWT of rustpensioen; </w:t>
      </w:r>
    </w:p>
    <w:p w14:paraId="70291EBB" w14:textId="77777777" w:rsidR="00495A17" w:rsidRPr="00495A17" w:rsidRDefault="00495A17" w:rsidP="00495A17">
      <w:pPr>
        <w:numPr>
          <w:ilvl w:val="0"/>
          <w:numId w:val="20"/>
        </w:numPr>
        <w:spacing w:after="0" w:line="240" w:lineRule="auto"/>
        <w:rPr>
          <w:rFonts w:eastAsia="Times New Roman" w:cs="Times New Roman"/>
          <w:color w:val="1B1B1B"/>
          <w:lang w:eastAsia="nl-BE"/>
        </w:rPr>
      </w:pPr>
      <w:r w:rsidRPr="00495A17">
        <w:rPr>
          <w:rFonts w:eastAsia="Times New Roman" w:cs="Times New Roman"/>
          <w:color w:val="1B1B1B"/>
          <w:lang w:eastAsia="nl-BE"/>
        </w:rPr>
        <w:t xml:space="preserve">Bij herstructureringen, stopzetting van activiteit of collectief ontslag; </w:t>
      </w:r>
    </w:p>
    <w:p w14:paraId="748CE40A" w14:textId="77777777" w:rsidR="00495A17" w:rsidRPr="00495A17" w:rsidRDefault="00495A17" w:rsidP="00495A17">
      <w:pPr>
        <w:numPr>
          <w:ilvl w:val="0"/>
          <w:numId w:val="20"/>
        </w:numPr>
        <w:spacing w:after="0" w:line="240" w:lineRule="auto"/>
        <w:rPr>
          <w:rFonts w:eastAsia="Times New Roman" w:cs="Times New Roman"/>
          <w:color w:val="1B1B1B"/>
          <w:lang w:eastAsia="nl-BE"/>
        </w:rPr>
      </w:pPr>
      <w:r w:rsidRPr="00495A17">
        <w:rPr>
          <w:rFonts w:eastAsia="Times New Roman" w:cs="Times New Roman"/>
          <w:color w:val="1B1B1B"/>
          <w:lang w:eastAsia="nl-BE"/>
        </w:rPr>
        <w:t>Ingeval van ontslag van werknemers waarvoor een bijzondere ontslagprocedure moet gevolgd worden en ontslag van werknemers waarvoor op sectoraal vlak specifieke regels gelden in het kader van meervoudig ontslag.</w:t>
      </w:r>
    </w:p>
    <w:p w14:paraId="5C155A6D" w14:textId="77777777" w:rsidR="00495A17" w:rsidRPr="00495A17" w:rsidRDefault="00495A17" w:rsidP="00495A17">
      <w:pPr>
        <w:spacing w:after="0" w:line="240" w:lineRule="auto"/>
        <w:rPr>
          <w:rFonts w:eastAsia="Times New Roman" w:cs="Times New Roman"/>
          <w:color w:val="1B1B1B"/>
          <w:lang w:eastAsia="nl-BE"/>
        </w:rPr>
      </w:pPr>
    </w:p>
    <w:p w14:paraId="3A3AFF1C"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b/>
          <w:color w:val="75C043"/>
          <w:lang w:eastAsia="nl-BE"/>
        </w:rPr>
        <w:t>DE ARBEIDSOVEREENKOMST VOOR BEPAALDE DUUR</w:t>
      </w:r>
      <w:r w:rsidRPr="00495A17">
        <w:rPr>
          <w:rFonts w:eastAsia="Times New Roman" w:cs="Times New Roman"/>
          <w:color w:val="1B1B1B"/>
          <w:lang w:eastAsia="nl-BE"/>
        </w:rPr>
        <w:br/>
        <w:t>Een overeenkomst van bepaalde duur of voor een welomschreven werk mag niet worden beëindigd vóór de overeengekomen vervaldag is bereikt of het welomschreven werk werd beëindigd, behoudens indien een wederzijds akkoord werd gesloten of wegens een dringende reden.</w:t>
      </w:r>
    </w:p>
    <w:p w14:paraId="0459A42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7DFB0A8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Indien een overeenkomst van bepaalde duur wordt beëindigd vóór de overeengekomen termijn of vóór de beëindiging van het welomschreven werk, zal de initiatiefnemer worden verplicht aan de andere partij een vergoeding te betalen die gelijk is aan het loon dat nog verschuldigd zou zijn, zonder dat deze vergoeding meer kan bedragen dat het dubbel van de vergoeding die uitbetaald had moeten worden indien de overeenkomst van onbepaalde duur was geweest.</w:t>
      </w:r>
    </w:p>
    <w:p w14:paraId="22CF331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01E79143"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In afwijking hiervan is het wel mogelijk om gedurende de eerste helft van de duurtijd (begrensd tot maximaal 6 maanden) de arbeidsovereenkomst op te zeggen met een te presteren opzegtermijn. De algemene opzegtermijnen zijn dan van toepassing, met dien verstande dat de laatste dag van de opzegging binnen de 6 maanden moet vallen. Bij opeenvolgende contracten voor bepaalde duur geldt deze opzegmogelijkheid enkel tijdens de eerste arbeidsovereenkomst.</w:t>
      </w:r>
    </w:p>
    <w:p w14:paraId="2BBC68A5"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Bij contracten van bepaalde duur van minimum 3 maanden kan het contract verbroken worden wegens meer dan 6 maanden ziekte. In dit geval is een opzeggingsvergoeding verschuldigd voor de resterende looptijd van de overeenkomst, evenwel begrensd tot 3 maanden. Ook mag het uitbetaalde gewaarborgd loon in mindering gebracht worden van deze vergoeding.</w:t>
      </w:r>
    </w:p>
    <w:p w14:paraId="7607495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1095D02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Bij contracten van bepaalde duur van minder dan 3 maanden kan het contract verbroken worden bij een arbeidsongeschiktheid van minstens 7 dagen. In dit geval is geen vergoeding verschuldigd. Voorwaarde is wel dat geen gewone opzeg meer mogelijk is, hetgeen betekent dat de eerste helft van de overeenkomst overschreden moet zijn.</w:t>
      </w:r>
    </w:p>
    <w:p w14:paraId="5E5EFC2C"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7CFD10ED"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b/>
          <w:color w:val="75C043"/>
          <w:lang w:eastAsia="nl-BE"/>
        </w:rPr>
        <w:t>DE VERVANGINGSOVEREENKOMST</w:t>
      </w:r>
      <w:r w:rsidRPr="00495A17">
        <w:rPr>
          <w:rFonts w:eastAsia="Times New Roman" w:cs="Times New Roman"/>
          <w:color w:val="1B1B1B"/>
          <w:lang w:eastAsia="nl-BE"/>
        </w:rPr>
        <w:br/>
        <w:t xml:space="preserve">Wanneer een vervangingsovereenkomst voor onbepaalde duur wordt gesloten, kunnen de werkgever en de werknemer in deze overeenkomst verkorte opzeggingstermijnen voorzien om de arbeidsovereenkomst te beëindigen na afloop van de vervanging. </w:t>
      </w:r>
    </w:p>
    <w:p w14:paraId="137F5859"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176D18BD"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Mits een bepaling in de overeenkomst op te nemen, kan eveneens worden voorzien dat de vervangingsovereenkomst automatisch ten einde loopt (zonder opzegging noch vergoeding) na de terugkeer van de persoon die werd vervangen.</w:t>
      </w:r>
    </w:p>
    <w:p w14:paraId="4F5ACC4C"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695C5DF1"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Wanneer een vervangingsovereenkomst wordt beëindigd voor het einde van de vervanging gelden dezelfde formaliteiten en opzeggingstermijnen alsof het een gewone arbeidsovereenkomst voor bepaalde duur of voor onbepaalde duur betreft.</w:t>
      </w:r>
    </w:p>
    <w:p w14:paraId="2199722A" w14:textId="710197B2" w:rsidR="007E11B9" w:rsidRPr="007E11B9" w:rsidRDefault="007E11B9" w:rsidP="007E11B9"/>
    <w:p w14:paraId="3889796B" w14:textId="0B39BE00" w:rsidR="00B03F01" w:rsidRDefault="00D9437F" w:rsidP="00B03F01">
      <w:pPr>
        <w:pStyle w:val="Kop2"/>
      </w:pPr>
      <w:bookmarkStart w:id="7" w:name="_Toc535915997"/>
      <w:r>
        <w:lastRenderedPageBreak/>
        <w:t>7</w:t>
      </w:r>
      <w:r w:rsidR="00B03F01">
        <w:t xml:space="preserve">. </w:t>
      </w:r>
      <w:r w:rsidR="00495A17">
        <w:t>Het stelsel van werkloosheid met bedrijfstoeslag</w:t>
      </w:r>
      <w:bookmarkEnd w:id="7"/>
    </w:p>
    <w:p w14:paraId="4415366C" w14:textId="208DB617" w:rsidR="00B72C06" w:rsidRDefault="00B72C06" w:rsidP="00CD7375">
      <w:pPr>
        <w:spacing w:after="0" w:line="240" w:lineRule="auto"/>
        <w:rPr>
          <w:rFonts w:eastAsia="Times New Roman" w:cs="Times New Roman"/>
          <w:lang w:val="nl-NL" w:eastAsia="nl-BE"/>
        </w:rPr>
      </w:pPr>
    </w:p>
    <w:p w14:paraId="49A243F5"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Oudere werknemers die ontslagen worden, kunnen in sommige gevallen in een stelsel van werkloosheid met bedrijfstoeslag (SWT) treden. Om recht te hebben op werkloosheid met bedrijfstoeslag moet de ontslagen werknemer een bepaalde leeftijd hebben en afhankelijk van zijn leeftijd een aantal jaren beroepsverleden als loontrekkende kunnen bewijzen. De werknemers moeten in principe 62 jaar of ouder zijn. Onder bepaalde uitzonderlijke voorwaarden blijft SWT op een jongere leeftijd mogelijk.</w:t>
      </w:r>
    </w:p>
    <w:p w14:paraId="7115EF55" w14:textId="77777777" w:rsidR="00495A17" w:rsidRPr="00495A17" w:rsidRDefault="00495A17" w:rsidP="00495A17">
      <w:pPr>
        <w:spacing w:after="0" w:line="240" w:lineRule="auto"/>
        <w:rPr>
          <w:rFonts w:eastAsia="Times New Roman" w:cs="Times New Roman"/>
          <w:lang w:val="nl-NL"/>
        </w:rPr>
      </w:pPr>
    </w:p>
    <w:p w14:paraId="718B8E35"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 xml:space="preserve">De werkloze met bedrijfstoeslag ontvangt bovenop zijn werkloosheidsuitkering van de werkgever of van het Fonds van de sector een bedrijfstoeslag tot aan de pensioenleeftijd. Het gedeelte van de werkloosheidsuitkeringen wordt berekend zoals de uitkeringen voor werklozen. De bedrijfstoeslag is gelijk aan de helft van het verschil tussen het netto referteloon en de werkloosheidsuitkering. Dit netto referteloon is het bruto maandloon, begrensd tot 4.032,80 EUR, verminderd met de persoonlijke socialezekerheidsbijdragen en de bedrijfsvoorheffing.  </w:t>
      </w:r>
      <w:r w:rsidRPr="00495A17">
        <w:rPr>
          <w:rFonts w:eastAsia="Times New Roman" w:cs="Times New Roman"/>
          <w:lang w:val="nl-NL"/>
        </w:rPr>
        <w:br/>
      </w:r>
    </w:p>
    <w:p w14:paraId="11DB6AB0"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De werknemers die vóór de leeftijd van 62 jaar in een stelsel van werkloosheid met bedrijfstoeslag treden, moeten gedurende 36 maanden vervangen worden door een uitkeringsgerechtigde volledig werkloze of een daarmee gelijkgestelde. Indien de werkloze met bedrijfstoeslag het werk hervat bij een andere werkgever of als zelfstandige dan wordt zijn werkloosheidsvergoeding stopgezet maar de werkgever die hem ontslagen heeft met het oog op SWT moet de aanvullende vergoeding verder blijven betalen.</w:t>
      </w:r>
    </w:p>
    <w:p w14:paraId="7CD5B24F" w14:textId="77777777" w:rsidR="00B72C06" w:rsidRDefault="00B72C06" w:rsidP="00CD7375">
      <w:pPr>
        <w:spacing w:after="0" w:line="240" w:lineRule="auto"/>
        <w:rPr>
          <w:rFonts w:eastAsia="Times New Roman" w:cs="Times New Roman"/>
          <w:lang w:val="nl-NL" w:eastAsia="nl-BE"/>
        </w:rPr>
      </w:pPr>
    </w:p>
    <w:p w14:paraId="642C1EFA" w14:textId="07860B2A" w:rsidR="007E11B9" w:rsidRPr="00CD7375" w:rsidRDefault="007E11B9" w:rsidP="00CD7375">
      <w:pPr>
        <w:spacing w:after="0" w:line="240" w:lineRule="auto"/>
        <w:rPr>
          <w:rFonts w:eastAsia="Times New Roman" w:cs="Times New Roman"/>
          <w:lang w:val="nl-NL" w:eastAsia="nl-BE"/>
        </w:rPr>
      </w:pPr>
    </w:p>
    <w:p w14:paraId="388979B5" w14:textId="1F788C2B" w:rsidR="00B03F01" w:rsidRDefault="00D9437F" w:rsidP="00B03F01">
      <w:pPr>
        <w:pStyle w:val="Kop2"/>
        <w:rPr>
          <w:lang w:val="nl-NL"/>
        </w:rPr>
      </w:pPr>
      <w:bookmarkStart w:id="8" w:name="_Toc535915998"/>
      <w:r>
        <w:rPr>
          <w:lang w:val="nl-NL"/>
        </w:rPr>
        <w:t>8</w:t>
      </w:r>
      <w:r w:rsidR="00B03F01">
        <w:rPr>
          <w:lang w:val="nl-NL"/>
        </w:rPr>
        <w:t xml:space="preserve">. De </w:t>
      </w:r>
      <w:r w:rsidR="00495A17">
        <w:rPr>
          <w:lang w:val="nl-NL"/>
        </w:rPr>
        <w:t>volledige werkloosheid</w:t>
      </w:r>
      <w:bookmarkEnd w:id="8"/>
    </w:p>
    <w:p w14:paraId="1D02A8E7" w14:textId="77777777" w:rsidR="00992E84" w:rsidRDefault="00992E84" w:rsidP="00495A17">
      <w:pPr>
        <w:spacing w:after="0" w:line="240" w:lineRule="auto"/>
        <w:rPr>
          <w:rFonts w:eastAsia="Times New Roman" w:cs="Times New Roman"/>
          <w:b/>
          <w:bCs/>
          <w:color w:val="75C043"/>
          <w:lang w:val="nl-NL" w:eastAsia="nl-BE"/>
        </w:rPr>
      </w:pPr>
    </w:p>
    <w:p w14:paraId="4EA85E20" w14:textId="7DCF83DD"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b/>
          <w:bCs/>
          <w:color w:val="75C043"/>
          <w:lang w:val="nl-NL" w:eastAsia="nl-BE"/>
        </w:rPr>
        <w:t>BEDRAG VAN DE WERKLOOSHEIDSUITKERINGEN</w:t>
      </w:r>
      <w:r w:rsidRPr="00495A17">
        <w:rPr>
          <w:rFonts w:eastAsia="Times New Roman" w:cs="Times New Roman"/>
          <w:lang w:val="nl-NL" w:eastAsia="nl-BE"/>
        </w:rPr>
        <w:br/>
        <w:t>Het bedrag van de werkloosheidsuitkeringen schommelt naargelang de gezinstoestand van de werkloze en de duur van de werkloosheid. Er zijn vier loongrenzen waarmee rekening moet worden gehouden bij de berekening van de uitkering:</w:t>
      </w:r>
    </w:p>
    <w:p w14:paraId="2C2FBFA0" w14:textId="77777777" w:rsidR="00495A17" w:rsidRPr="00E2031D" w:rsidRDefault="00495A17" w:rsidP="00495A17">
      <w:pPr>
        <w:numPr>
          <w:ilvl w:val="0"/>
          <w:numId w:val="21"/>
        </w:numPr>
        <w:spacing w:after="0" w:line="240" w:lineRule="auto"/>
        <w:rPr>
          <w:rFonts w:eastAsia="Times New Roman" w:cs="Times New Roman"/>
          <w:lang w:val="nl-NL" w:eastAsia="nl-BE"/>
        </w:rPr>
      </w:pPr>
      <w:r w:rsidRPr="00E2031D">
        <w:rPr>
          <w:rFonts w:eastAsia="Times New Roman" w:cs="Times New Roman"/>
          <w:lang w:val="nl-NL" w:eastAsia="nl-BE"/>
        </w:rPr>
        <w:t>Hoogste loongrens: 2.671,37 EUR per maand;</w:t>
      </w:r>
    </w:p>
    <w:p w14:paraId="3ED73A56" w14:textId="77777777" w:rsidR="00495A17" w:rsidRPr="00E2031D" w:rsidRDefault="00495A17" w:rsidP="00495A17">
      <w:pPr>
        <w:numPr>
          <w:ilvl w:val="0"/>
          <w:numId w:val="21"/>
        </w:numPr>
        <w:spacing w:after="0" w:line="240" w:lineRule="auto"/>
        <w:rPr>
          <w:rFonts w:eastAsia="Times New Roman" w:cs="Times New Roman"/>
          <w:lang w:val="nl-NL" w:eastAsia="nl-BE"/>
        </w:rPr>
      </w:pPr>
      <w:r w:rsidRPr="00E2031D">
        <w:rPr>
          <w:rFonts w:eastAsia="Times New Roman" w:cs="Times New Roman"/>
          <w:lang w:val="nl-NL" w:eastAsia="nl-BE"/>
        </w:rPr>
        <w:t>Intermediaire loongrens: 2.489,76 EUR per maand;</w:t>
      </w:r>
    </w:p>
    <w:p w14:paraId="61E5CD95" w14:textId="77777777" w:rsidR="00495A17" w:rsidRPr="00E2031D" w:rsidRDefault="00495A17" w:rsidP="00495A17">
      <w:pPr>
        <w:numPr>
          <w:ilvl w:val="0"/>
          <w:numId w:val="21"/>
        </w:numPr>
        <w:spacing w:after="0" w:line="240" w:lineRule="auto"/>
        <w:rPr>
          <w:rFonts w:eastAsia="Times New Roman" w:cs="Times New Roman"/>
          <w:lang w:val="nl-NL" w:eastAsia="nl-BE"/>
        </w:rPr>
      </w:pPr>
      <w:r w:rsidRPr="00E2031D">
        <w:rPr>
          <w:rFonts w:eastAsia="Times New Roman" w:cs="Times New Roman"/>
          <w:lang w:val="nl-NL" w:eastAsia="nl-BE"/>
        </w:rPr>
        <w:t>Basisloongrens: 2.326,62 EUR per maand;</w:t>
      </w:r>
    </w:p>
    <w:p w14:paraId="480CACE3" w14:textId="77777777" w:rsidR="00495A17" w:rsidRPr="00E2031D" w:rsidRDefault="00495A17" w:rsidP="00495A17">
      <w:pPr>
        <w:numPr>
          <w:ilvl w:val="0"/>
          <w:numId w:val="21"/>
        </w:numPr>
        <w:spacing w:after="0" w:line="240" w:lineRule="auto"/>
        <w:rPr>
          <w:rFonts w:eastAsia="Times New Roman" w:cs="Times New Roman"/>
          <w:lang w:val="nl-NL" w:eastAsia="nl-BE"/>
        </w:rPr>
      </w:pPr>
      <w:r w:rsidRPr="00E2031D">
        <w:rPr>
          <w:rFonts w:eastAsia="Times New Roman" w:cs="Times New Roman"/>
          <w:lang w:val="nl-NL" w:eastAsia="nl-BE"/>
        </w:rPr>
        <w:t>Specifieke loongrens: 2.275,99 EUR per maand.</w:t>
      </w:r>
    </w:p>
    <w:p w14:paraId="29515F8D"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 </w:t>
      </w:r>
    </w:p>
    <w:p w14:paraId="31CB6AF5"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Sinds 2012 is het recht op uitkeringen bij volledige werkloosheid grondig gewijzigd. Zo werden de regels voor de geleidelijke vermindering van het uitkeringsbedrag uitgebreid en verscherpt, in functie van de werkloosheidsduur en het beroepsverleden als loontrekkende. De toegangsvoorwaarden tot het recht op uitkeringen en de voorwaarden om na werkhervatting opnieuw hogere uitkeringen te ontvangen, werden dan weer versoepeld.</w:t>
      </w:r>
    </w:p>
    <w:p w14:paraId="63D2FE76" w14:textId="77777777" w:rsidR="00495A17" w:rsidRPr="00495A17" w:rsidRDefault="00495A17" w:rsidP="00495A17">
      <w:pPr>
        <w:spacing w:after="0" w:line="240" w:lineRule="auto"/>
        <w:rPr>
          <w:rFonts w:eastAsia="Times New Roman" w:cs="Times New Roman"/>
          <w:lang w:val="nl-NL" w:eastAsia="nl-BE"/>
        </w:rPr>
      </w:pPr>
    </w:p>
    <w:p w14:paraId="41F2A771" w14:textId="6DB92790" w:rsidR="001A7064"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De volgende percentages gelden voor werklozen tijdens de eerste periode (12 maanden) van werkloosheid:</w:t>
      </w:r>
    </w:p>
    <w:p w14:paraId="27CF4E36" w14:textId="77777777" w:rsidR="00495A17" w:rsidRPr="00495A17" w:rsidRDefault="00495A17" w:rsidP="00495A17">
      <w:pPr>
        <w:spacing w:after="0" w:line="240" w:lineRule="auto"/>
        <w:rPr>
          <w:rFonts w:eastAsia="Times New Roman" w:cs="Times New Roman"/>
          <w:lang w:val="nl-NL" w:eastAsia="nl-BE"/>
        </w:rPr>
      </w:pPr>
    </w:p>
    <w:tbl>
      <w:tblPr>
        <w:tblStyle w:val="Tabelraster12"/>
        <w:tblW w:w="0" w:type="auto"/>
        <w:tblLook w:val="04A0" w:firstRow="1" w:lastRow="0" w:firstColumn="1" w:lastColumn="0" w:noHBand="0" w:noVBand="1"/>
      </w:tblPr>
      <w:tblGrid>
        <w:gridCol w:w="2265"/>
        <w:gridCol w:w="2265"/>
        <w:gridCol w:w="2266"/>
        <w:gridCol w:w="2266"/>
      </w:tblGrid>
      <w:tr w:rsidR="00495A17" w:rsidRPr="00495A17" w14:paraId="0EEB3555" w14:textId="77777777" w:rsidTr="009F2D92">
        <w:tc>
          <w:tcPr>
            <w:tcW w:w="2265" w:type="dxa"/>
            <w:vMerge w:val="restart"/>
            <w:shd w:val="clear" w:color="auto" w:fill="409AC9"/>
          </w:tcPr>
          <w:p w14:paraId="56F822AA" w14:textId="77777777" w:rsidR="00495A17" w:rsidRPr="00495A17" w:rsidRDefault="00495A17" w:rsidP="00495A17">
            <w:pPr>
              <w:rPr>
                <w:color w:val="333333"/>
                <w:lang w:eastAsia="nl-BE"/>
              </w:rPr>
            </w:pPr>
          </w:p>
        </w:tc>
        <w:tc>
          <w:tcPr>
            <w:tcW w:w="6797" w:type="dxa"/>
            <w:gridSpan w:val="3"/>
            <w:shd w:val="clear" w:color="auto" w:fill="409AC9"/>
          </w:tcPr>
          <w:p w14:paraId="0856C4AE" w14:textId="77777777" w:rsidR="00495A17" w:rsidRPr="00495A17" w:rsidRDefault="00495A17" w:rsidP="00495A17">
            <w:pPr>
              <w:rPr>
                <w:color w:val="333333"/>
                <w:lang w:eastAsia="nl-BE"/>
              </w:rPr>
            </w:pPr>
            <w:r w:rsidRPr="00495A17">
              <w:rPr>
                <w:b/>
                <w:bCs/>
                <w:color w:val="FFFFFF"/>
                <w:lang w:eastAsia="nl-BE"/>
              </w:rPr>
              <w:t>Eerste periode</w:t>
            </w:r>
          </w:p>
          <w:p w14:paraId="03C3F06D" w14:textId="77777777" w:rsidR="00495A17" w:rsidRPr="00495A17" w:rsidRDefault="00495A17" w:rsidP="00495A17">
            <w:pPr>
              <w:rPr>
                <w:color w:val="333333"/>
                <w:lang w:eastAsia="nl-BE"/>
              </w:rPr>
            </w:pPr>
            <w:r w:rsidRPr="00495A17">
              <w:rPr>
                <w:b/>
                <w:bCs/>
                <w:color w:val="FFFFFF"/>
                <w:lang w:eastAsia="nl-BE"/>
              </w:rPr>
              <w:t>12 maanden</w:t>
            </w:r>
          </w:p>
        </w:tc>
      </w:tr>
      <w:tr w:rsidR="00495A17" w:rsidRPr="00495A17" w14:paraId="5341182A" w14:textId="77777777" w:rsidTr="009F2D92">
        <w:tc>
          <w:tcPr>
            <w:tcW w:w="2265" w:type="dxa"/>
            <w:vMerge/>
            <w:shd w:val="clear" w:color="auto" w:fill="409AC9"/>
            <w:vAlign w:val="center"/>
          </w:tcPr>
          <w:p w14:paraId="7069A60A" w14:textId="77777777" w:rsidR="00495A17" w:rsidRPr="00495A17" w:rsidRDefault="00495A17" w:rsidP="00495A17">
            <w:pPr>
              <w:rPr>
                <w:color w:val="333333"/>
                <w:lang w:eastAsia="nl-BE"/>
              </w:rPr>
            </w:pPr>
          </w:p>
        </w:tc>
        <w:tc>
          <w:tcPr>
            <w:tcW w:w="2265" w:type="dxa"/>
            <w:shd w:val="clear" w:color="auto" w:fill="409AC9"/>
          </w:tcPr>
          <w:p w14:paraId="2013B543" w14:textId="77777777" w:rsidR="00495A17" w:rsidRPr="00495A17" w:rsidRDefault="00495A17" w:rsidP="00495A17">
            <w:pPr>
              <w:rPr>
                <w:color w:val="333333"/>
                <w:lang w:eastAsia="nl-BE"/>
              </w:rPr>
            </w:pPr>
            <w:r w:rsidRPr="00495A17">
              <w:rPr>
                <w:b/>
                <w:bCs/>
                <w:color w:val="FFFFFF"/>
                <w:lang w:eastAsia="nl-BE"/>
              </w:rPr>
              <w:t>Maand 1-3</w:t>
            </w:r>
          </w:p>
        </w:tc>
        <w:tc>
          <w:tcPr>
            <w:tcW w:w="2266" w:type="dxa"/>
            <w:shd w:val="clear" w:color="auto" w:fill="409AC9"/>
            <w:vAlign w:val="center"/>
          </w:tcPr>
          <w:p w14:paraId="2F1D86E9" w14:textId="77777777" w:rsidR="00495A17" w:rsidRPr="00495A17" w:rsidRDefault="00495A17" w:rsidP="00495A17">
            <w:pPr>
              <w:rPr>
                <w:color w:val="333333"/>
                <w:lang w:eastAsia="nl-BE"/>
              </w:rPr>
            </w:pPr>
            <w:r w:rsidRPr="00495A17">
              <w:rPr>
                <w:b/>
                <w:bCs/>
                <w:color w:val="FFFFFF"/>
                <w:lang w:eastAsia="nl-BE"/>
              </w:rPr>
              <w:t>Maand 4-6</w:t>
            </w:r>
          </w:p>
        </w:tc>
        <w:tc>
          <w:tcPr>
            <w:tcW w:w="2266" w:type="dxa"/>
            <w:shd w:val="clear" w:color="auto" w:fill="409AC9"/>
          </w:tcPr>
          <w:p w14:paraId="1ACD5BA2" w14:textId="77777777" w:rsidR="00495A17" w:rsidRPr="00495A17" w:rsidRDefault="00495A17" w:rsidP="00495A17">
            <w:pPr>
              <w:rPr>
                <w:color w:val="333333"/>
                <w:lang w:eastAsia="nl-BE"/>
              </w:rPr>
            </w:pPr>
            <w:r w:rsidRPr="00495A17">
              <w:rPr>
                <w:b/>
                <w:bCs/>
                <w:color w:val="FFFFFF"/>
                <w:lang w:eastAsia="nl-BE"/>
              </w:rPr>
              <w:t>Maand 7-12</w:t>
            </w:r>
          </w:p>
        </w:tc>
      </w:tr>
      <w:tr w:rsidR="00495A17" w:rsidRPr="00495A17" w14:paraId="5EC08481" w14:textId="77777777" w:rsidTr="009F2D92">
        <w:tc>
          <w:tcPr>
            <w:tcW w:w="2265" w:type="dxa"/>
          </w:tcPr>
          <w:p w14:paraId="0348D396" w14:textId="77777777" w:rsidR="00495A17" w:rsidRPr="00495A17" w:rsidRDefault="00495A17" w:rsidP="00495A17">
            <w:pPr>
              <w:rPr>
                <w:color w:val="333333"/>
                <w:lang w:eastAsia="nl-BE"/>
              </w:rPr>
            </w:pPr>
            <w:r w:rsidRPr="00495A17">
              <w:rPr>
                <w:color w:val="333333"/>
                <w:lang w:eastAsia="nl-BE"/>
              </w:rPr>
              <w:t>Alle werklozen</w:t>
            </w:r>
          </w:p>
        </w:tc>
        <w:tc>
          <w:tcPr>
            <w:tcW w:w="2265" w:type="dxa"/>
          </w:tcPr>
          <w:p w14:paraId="1BE9CA2E" w14:textId="77777777" w:rsidR="00495A17" w:rsidRPr="00495A17" w:rsidRDefault="00495A17" w:rsidP="00495A17">
            <w:pPr>
              <w:rPr>
                <w:color w:val="333333"/>
                <w:lang w:eastAsia="nl-BE"/>
              </w:rPr>
            </w:pPr>
            <w:r w:rsidRPr="00495A17">
              <w:rPr>
                <w:color w:val="333333"/>
                <w:lang w:eastAsia="nl-BE"/>
              </w:rPr>
              <w:t xml:space="preserve">65% op de </w:t>
            </w:r>
          </w:p>
          <w:p w14:paraId="72FE1263" w14:textId="77777777" w:rsidR="00495A17" w:rsidRPr="00495A17" w:rsidRDefault="00495A17" w:rsidP="00495A17">
            <w:pPr>
              <w:rPr>
                <w:color w:val="333333"/>
                <w:lang w:eastAsia="nl-BE"/>
              </w:rPr>
            </w:pPr>
            <w:r w:rsidRPr="00495A17">
              <w:rPr>
                <w:color w:val="333333"/>
                <w:lang w:eastAsia="nl-BE"/>
              </w:rPr>
              <w:t>hoogste loongrens</w:t>
            </w:r>
          </w:p>
        </w:tc>
        <w:tc>
          <w:tcPr>
            <w:tcW w:w="2266" w:type="dxa"/>
          </w:tcPr>
          <w:p w14:paraId="18146258" w14:textId="77777777" w:rsidR="00495A17" w:rsidRPr="00495A17" w:rsidRDefault="00495A17" w:rsidP="00495A17">
            <w:pPr>
              <w:rPr>
                <w:color w:val="333333"/>
                <w:lang w:eastAsia="nl-BE"/>
              </w:rPr>
            </w:pPr>
            <w:r w:rsidRPr="00495A17">
              <w:rPr>
                <w:color w:val="333333"/>
                <w:lang w:eastAsia="nl-BE"/>
              </w:rPr>
              <w:t xml:space="preserve">60% op de </w:t>
            </w:r>
          </w:p>
          <w:p w14:paraId="610D7F8A" w14:textId="77777777" w:rsidR="00495A17" w:rsidRPr="00495A17" w:rsidRDefault="00495A17" w:rsidP="00495A17">
            <w:pPr>
              <w:rPr>
                <w:color w:val="333333"/>
                <w:lang w:eastAsia="nl-BE"/>
              </w:rPr>
            </w:pPr>
            <w:r w:rsidRPr="00495A17">
              <w:rPr>
                <w:color w:val="333333"/>
                <w:lang w:eastAsia="nl-BE"/>
              </w:rPr>
              <w:t>hoogste loongrens</w:t>
            </w:r>
          </w:p>
        </w:tc>
        <w:tc>
          <w:tcPr>
            <w:tcW w:w="2266" w:type="dxa"/>
          </w:tcPr>
          <w:p w14:paraId="5DE2CC77" w14:textId="77777777" w:rsidR="00495A17" w:rsidRPr="00495A17" w:rsidRDefault="00495A17" w:rsidP="00495A17">
            <w:pPr>
              <w:rPr>
                <w:color w:val="333333"/>
                <w:lang w:eastAsia="nl-BE"/>
              </w:rPr>
            </w:pPr>
            <w:r w:rsidRPr="00495A17">
              <w:rPr>
                <w:color w:val="333333"/>
                <w:lang w:eastAsia="nl-BE"/>
              </w:rPr>
              <w:t xml:space="preserve">60% op de </w:t>
            </w:r>
          </w:p>
          <w:p w14:paraId="60CACA52" w14:textId="77777777" w:rsidR="00495A17" w:rsidRPr="00495A17" w:rsidRDefault="00495A17" w:rsidP="00495A17">
            <w:pPr>
              <w:rPr>
                <w:color w:val="333333"/>
                <w:lang w:eastAsia="nl-BE"/>
              </w:rPr>
            </w:pPr>
            <w:r w:rsidRPr="00495A17">
              <w:rPr>
                <w:color w:val="333333"/>
                <w:lang w:eastAsia="nl-BE"/>
              </w:rPr>
              <w:t>intermediaire loongrens</w:t>
            </w:r>
          </w:p>
        </w:tc>
      </w:tr>
    </w:tbl>
    <w:p w14:paraId="1AA8251A" w14:textId="77777777" w:rsidR="00495A17" w:rsidRPr="00495A17" w:rsidRDefault="00495A17" w:rsidP="00495A17">
      <w:pPr>
        <w:spacing w:after="0" w:line="240" w:lineRule="auto"/>
        <w:rPr>
          <w:rFonts w:eastAsia="Times New Roman" w:cs="Times New Roman"/>
          <w:lang w:val="nl-NL" w:eastAsia="nl-BE"/>
        </w:rPr>
      </w:pPr>
    </w:p>
    <w:p w14:paraId="3FA420ED"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lastRenderedPageBreak/>
        <w:t>Tijdens de tweede periode dalen deze percentages geleidelijk,  om uiteindelijk in de derde periode vervangen te worden door een forfaitair bedrag, afhankelijk van de gezinssituatie.</w:t>
      </w:r>
    </w:p>
    <w:p w14:paraId="168FECB5" w14:textId="77777777" w:rsidR="00495A17" w:rsidRPr="00495A17" w:rsidRDefault="00495A17" w:rsidP="00495A17">
      <w:pPr>
        <w:spacing w:after="0" w:line="240" w:lineRule="auto"/>
        <w:rPr>
          <w:rFonts w:eastAsia="Times New Roman" w:cs="Times New Roman"/>
          <w:lang w:val="nl-NL" w:eastAsia="nl-BE"/>
        </w:rPr>
      </w:pPr>
    </w:p>
    <w:p w14:paraId="2A788F9B"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b/>
          <w:bCs/>
          <w:color w:val="75C043"/>
          <w:lang w:val="nl-NL" w:eastAsia="nl-BE"/>
        </w:rPr>
        <w:t>WACHTTIJD LOONTREKKENDEN</w:t>
      </w:r>
    </w:p>
    <w:p w14:paraId="6E29FB75"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Om het recht op werkloosheidsuitkeringen te genieten, moet de werknemer eerst een wachttijd doorlopen. Hij moet tijdens een welbepaalde periode (afhankelijk van de leeftijd van de aanvrager) een aantal arbeidsdagen of gelijkgestelde dagen gepresteerd hebben.</w:t>
      </w:r>
    </w:p>
    <w:p w14:paraId="5BA0A2A6" w14:textId="77777777" w:rsidR="00495A17" w:rsidRPr="00495A17" w:rsidRDefault="00495A17" w:rsidP="00495A17">
      <w:pPr>
        <w:spacing w:after="0" w:line="240" w:lineRule="auto"/>
        <w:rPr>
          <w:rFonts w:eastAsia="Times New Roman" w:cs="Times New Roman"/>
          <w:lang w:val="nl-NL" w:eastAsia="nl-BE"/>
        </w:rPr>
      </w:pPr>
    </w:p>
    <w:tbl>
      <w:tblPr>
        <w:tblStyle w:val="Tabelraster12"/>
        <w:tblW w:w="0" w:type="auto"/>
        <w:tblLook w:val="04A0" w:firstRow="1" w:lastRow="0" w:firstColumn="1" w:lastColumn="0" w:noHBand="0" w:noVBand="1"/>
      </w:tblPr>
      <w:tblGrid>
        <w:gridCol w:w="1838"/>
        <w:gridCol w:w="7224"/>
      </w:tblGrid>
      <w:tr w:rsidR="00495A17" w:rsidRPr="00495A17" w14:paraId="21A05643" w14:textId="77777777" w:rsidTr="009F2D92">
        <w:tc>
          <w:tcPr>
            <w:tcW w:w="1838" w:type="dxa"/>
            <w:shd w:val="clear" w:color="auto" w:fill="409AC9"/>
          </w:tcPr>
          <w:p w14:paraId="3C8CB0EB" w14:textId="77777777" w:rsidR="00495A17" w:rsidRPr="00495A17" w:rsidRDefault="00495A17" w:rsidP="00495A17">
            <w:pPr>
              <w:rPr>
                <w:color w:val="333333"/>
                <w:lang w:eastAsia="nl-BE"/>
              </w:rPr>
            </w:pPr>
            <w:r w:rsidRPr="00495A17">
              <w:rPr>
                <w:b/>
                <w:bCs/>
                <w:color w:val="FFFFFF"/>
                <w:lang w:eastAsia="nl-BE"/>
              </w:rPr>
              <w:t>Leeftijd</w:t>
            </w:r>
          </w:p>
        </w:tc>
        <w:tc>
          <w:tcPr>
            <w:tcW w:w="7224" w:type="dxa"/>
            <w:shd w:val="clear" w:color="auto" w:fill="409AC9"/>
          </w:tcPr>
          <w:p w14:paraId="7C6BEF73" w14:textId="77777777" w:rsidR="00495A17" w:rsidRPr="00495A17" w:rsidRDefault="00495A17" w:rsidP="00495A17">
            <w:pPr>
              <w:rPr>
                <w:color w:val="333333"/>
                <w:lang w:eastAsia="nl-BE"/>
              </w:rPr>
            </w:pPr>
            <w:r w:rsidRPr="00495A17">
              <w:rPr>
                <w:b/>
                <w:bCs/>
                <w:color w:val="FFFFFF"/>
                <w:lang w:eastAsia="nl-BE"/>
              </w:rPr>
              <w:t>Nodige arbeidsprestaties</w:t>
            </w:r>
          </w:p>
          <w:p w14:paraId="53CE04F0" w14:textId="77777777" w:rsidR="00495A17" w:rsidRPr="00495A17" w:rsidRDefault="00495A17" w:rsidP="00495A17">
            <w:pPr>
              <w:rPr>
                <w:color w:val="333333"/>
                <w:lang w:eastAsia="nl-BE"/>
              </w:rPr>
            </w:pPr>
            <w:r w:rsidRPr="00495A17">
              <w:rPr>
                <w:b/>
                <w:bCs/>
                <w:color w:val="FFFFFF"/>
                <w:lang w:eastAsia="nl-BE"/>
              </w:rPr>
              <w:t>voor voltijdse 6-dagenweek</w:t>
            </w:r>
          </w:p>
        </w:tc>
      </w:tr>
      <w:tr w:rsidR="00495A17" w:rsidRPr="00495A17" w14:paraId="63911B5F" w14:textId="77777777" w:rsidTr="009F2D92">
        <w:tc>
          <w:tcPr>
            <w:tcW w:w="1838" w:type="dxa"/>
          </w:tcPr>
          <w:p w14:paraId="1F1A1179" w14:textId="77777777" w:rsidR="00495A17" w:rsidRPr="00495A17" w:rsidRDefault="00495A17" w:rsidP="00495A17">
            <w:pPr>
              <w:rPr>
                <w:color w:val="333333"/>
                <w:lang w:eastAsia="nl-BE"/>
              </w:rPr>
            </w:pPr>
            <w:r w:rsidRPr="00495A17">
              <w:rPr>
                <w:color w:val="333333"/>
                <w:lang w:eastAsia="nl-BE"/>
              </w:rPr>
              <w:t>&lt; 36 jaar</w:t>
            </w:r>
          </w:p>
        </w:tc>
        <w:tc>
          <w:tcPr>
            <w:tcW w:w="7224" w:type="dxa"/>
          </w:tcPr>
          <w:p w14:paraId="461D0D39" w14:textId="77777777" w:rsidR="00495A17" w:rsidRPr="00495A17" w:rsidRDefault="00495A17" w:rsidP="00495A17">
            <w:pPr>
              <w:rPr>
                <w:color w:val="333333"/>
                <w:lang w:eastAsia="nl-BE"/>
              </w:rPr>
            </w:pPr>
            <w:r w:rsidRPr="00495A17">
              <w:rPr>
                <w:color w:val="333333"/>
                <w:lang w:eastAsia="nl-BE"/>
              </w:rPr>
              <w:t>312 dagen tijdens de 21 maand voor de aanvraag</w:t>
            </w:r>
          </w:p>
        </w:tc>
      </w:tr>
      <w:tr w:rsidR="00495A17" w:rsidRPr="00495A17" w14:paraId="31D71975" w14:textId="77777777" w:rsidTr="009F2D92">
        <w:tc>
          <w:tcPr>
            <w:tcW w:w="1838" w:type="dxa"/>
          </w:tcPr>
          <w:p w14:paraId="50D3F948" w14:textId="77777777" w:rsidR="00495A17" w:rsidRPr="00495A17" w:rsidRDefault="00495A17" w:rsidP="00495A17">
            <w:pPr>
              <w:rPr>
                <w:color w:val="333333"/>
                <w:lang w:eastAsia="nl-BE"/>
              </w:rPr>
            </w:pPr>
            <w:r w:rsidRPr="00495A17">
              <w:rPr>
                <w:color w:val="333333"/>
                <w:lang w:eastAsia="nl-BE"/>
              </w:rPr>
              <w:t>36 tot &lt; 50 jaar</w:t>
            </w:r>
          </w:p>
        </w:tc>
        <w:tc>
          <w:tcPr>
            <w:tcW w:w="7224" w:type="dxa"/>
          </w:tcPr>
          <w:p w14:paraId="6F0F1CF7" w14:textId="77777777" w:rsidR="00495A17" w:rsidRPr="00495A17" w:rsidRDefault="00495A17" w:rsidP="00495A17">
            <w:pPr>
              <w:rPr>
                <w:color w:val="333333"/>
                <w:lang w:eastAsia="nl-BE"/>
              </w:rPr>
            </w:pPr>
            <w:r w:rsidRPr="00495A17">
              <w:rPr>
                <w:color w:val="333333"/>
                <w:lang w:eastAsia="nl-BE"/>
              </w:rPr>
              <w:t>468 dagen tijdens de 33 maand voor de aanvraag</w:t>
            </w:r>
          </w:p>
        </w:tc>
      </w:tr>
      <w:tr w:rsidR="00495A17" w:rsidRPr="00495A17" w14:paraId="33A95054" w14:textId="77777777" w:rsidTr="009F2D92">
        <w:tc>
          <w:tcPr>
            <w:tcW w:w="1838" w:type="dxa"/>
          </w:tcPr>
          <w:p w14:paraId="23F85C5F" w14:textId="77777777" w:rsidR="00495A17" w:rsidRPr="00495A17" w:rsidRDefault="00495A17" w:rsidP="00495A17">
            <w:pPr>
              <w:rPr>
                <w:color w:val="333333"/>
                <w:lang w:eastAsia="nl-BE"/>
              </w:rPr>
            </w:pPr>
            <w:r w:rsidRPr="00495A17">
              <w:rPr>
                <w:color w:val="333333"/>
                <w:lang w:eastAsia="nl-BE"/>
              </w:rPr>
              <w:t>50 jaar en +</w:t>
            </w:r>
          </w:p>
        </w:tc>
        <w:tc>
          <w:tcPr>
            <w:tcW w:w="7224" w:type="dxa"/>
          </w:tcPr>
          <w:p w14:paraId="09FC6B34" w14:textId="77777777" w:rsidR="00495A17" w:rsidRPr="00495A17" w:rsidRDefault="00495A17" w:rsidP="00495A17">
            <w:pPr>
              <w:rPr>
                <w:color w:val="333333"/>
                <w:lang w:eastAsia="nl-BE"/>
              </w:rPr>
            </w:pPr>
            <w:r w:rsidRPr="00495A17">
              <w:rPr>
                <w:color w:val="333333"/>
                <w:lang w:eastAsia="nl-BE"/>
              </w:rPr>
              <w:t>624 dagen tijdens de 42 maand voor de aanvraag</w:t>
            </w:r>
          </w:p>
        </w:tc>
      </w:tr>
    </w:tbl>
    <w:p w14:paraId="017B8754" w14:textId="77777777" w:rsidR="00495A17" w:rsidRPr="00495A17" w:rsidRDefault="00495A17" w:rsidP="00495A17">
      <w:pPr>
        <w:spacing w:after="0" w:line="240" w:lineRule="auto"/>
        <w:rPr>
          <w:rFonts w:eastAsia="Times New Roman" w:cs="Times New Roman"/>
          <w:lang w:val="nl-NL" w:eastAsia="nl-BE"/>
        </w:rPr>
      </w:pPr>
    </w:p>
    <w:p w14:paraId="7B0348B3"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 xml:space="preserve">Vrijwillig deeltijdse werknemers moeten ook een wachttijd doorlopen. Deze kan bijvoorbeeld gelijk zijn aan evenveel halve dagen als het aantal dagen dat een voltijdse werknemer moet bewijzen, tijdens een referteperiode van respectievelijk 24, 33 en 42 maanden, maar ook langere referteperiodes met meer gewerkte dagen zijn mogelijk. Zij moeten bovendien tewerkgesteld zijn in een deeltijdse arbeidsregeling van minstens 12 uur per week. </w:t>
      </w:r>
    </w:p>
    <w:p w14:paraId="4808FB28"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De berekening van de halve arbeidsdagen gebeurt door het aantal arbeidsuren verricht tijdens de deeltijdse tewerkstelling te vermenigvuldigen met 6/S (S = het gemiddelde wekelijkse aantal arbeidsuren voor een voltijdse tewerkstelling in dezelfde functie). Het resultaat wordt dan vermenigvuldigd met 2.</w:t>
      </w:r>
    </w:p>
    <w:p w14:paraId="1B9803C7" w14:textId="77777777" w:rsidR="00495A17" w:rsidRPr="00495A17" w:rsidRDefault="00495A17" w:rsidP="00495A17">
      <w:pPr>
        <w:spacing w:after="0" w:line="240" w:lineRule="auto"/>
        <w:rPr>
          <w:rFonts w:eastAsia="Times New Roman" w:cs="Times New Roman"/>
          <w:lang w:val="nl-NL" w:eastAsia="nl-BE"/>
        </w:rPr>
      </w:pPr>
    </w:p>
    <w:p w14:paraId="31D59F64" w14:textId="77777777" w:rsidR="00495A17" w:rsidRPr="00495A17" w:rsidRDefault="00495A17" w:rsidP="00495A17">
      <w:pPr>
        <w:spacing w:after="0" w:line="240" w:lineRule="auto"/>
        <w:rPr>
          <w:rFonts w:eastAsia="Times New Roman" w:cs="Times New Roman"/>
          <w:lang w:val="nl-NL" w:eastAsia="nl-BE"/>
        </w:rPr>
      </w:pPr>
    </w:p>
    <w:p w14:paraId="6B509EB6" w14:textId="77777777"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b/>
          <w:bCs/>
          <w:color w:val="75C043"/>
          <w:lang w:val="nl-NL" w:eastAsia="nl-BE"/>
        </w:rPr>
        <w:t>BEROEPSINSCHAKELINGSTIJD JONGEREN</w:t>
      </w:r>
      <w:r w:rsidRPr="00495A17">
        <w:rPr>
          <w:rFonts w:eastAsia="Times New Roman" w:cs="Times New Roman"/>
          <w:lang w:val="nl-NL" w:eastAsia="nl-BE"/>
        </w:rPr>
        <w:br/>
        <w:t>Jongeren die hun studie of hun leertijd beëindigen, kunnen na verloop van een beroepsinschakelingstijd waarin zij zich hebben ingeschreven als werkzoekende, recht hebben op inschakelingsuitkeringen. De duur van deze beroepsinschakelingstijd werd vastgesteld op 310 dagen voor alle jongeren, ongeacht hun leeftijd.</w:t>
      </w:r>
    </w:p>
    <w:p w14:paraId="0EE58EBA" w14:textId="77777777" w:rsidR="00495A17" w:rsidRPr="00495A17" w:rsidRDefault="00495A17" w:rsidP="00495A17">
      <w:pPr>
        <w:spacing w:after="0" w:line="240" w:lineRule="auto"/>
        <w:rPr>
          <w:rFonts w:eastAsia="Times New Roman" w:cs="Times New Roman"/>
          <w:lang w:val="nl-NL" w:eastAsia="nl-BE"/>
        </w:rPr>
      </w:pPr>
    </w:p>
    <w:p w14:paraId="69CB9260" w14:textId="6A274CAB" w:rsidR="000C1398" w:rsidRPr="00CD7375" w:rsidRDefault="000C1398" w:rsidP="00CD7375">
      <w:pPr>
        <w:spacing w:after="0" w:line="240" w:lineRule="auto"/>
        <w:rPr>
          <w:rFonts w:eastAsia="Times New Roman" w:cs="Times New Roman"/>
          <w:lang w:eastAsia="nl-BE"/>
        </w:rPr>
      </w:pPr>
    </w:p>
    <w:p w14:paraId="388979FE" w14:textId="2BE57900" w:rsidR="00B03F01" w:rsidRPr="00B03F01" w:rsidRDefault="00D9437F" w:rsidP="00B03F01">
      <w:pPr>
        <w:pStyle w:val="Kop2"/>
      </w:pPr>
      <w:bookmarkStart w:id="9" w:name="_Toc535915999"/>
      <w:r>
        <w:t>9</w:t>
      </w:r>
      <w:r w:rsidR="00B03F01">
        <w:t xml:space="preserve">. </w:t>
      </w:r>
      <w:r w:rsidR="00495A17">
        <w:t>De toegelaten arbeid voor gepensioneerden</w:t>
      </w:r>
      <w:bookmarkEnd w:id="9"/>
    </w:p>
    <w:p w14:paraId="08323DAA" w14:textId="77777777" w:rsidR="008505B9" w:rsidRDefault="008505B9" w:rsidP="00495A17">
      <w:pPr>
        <w:spacing w:after="0" w:line="240" w:lineRule="auto"/>
        <w:rPr>
          <w:rFonts w:eastAsia="Times New Roman" w:cs="Times New Roman"/>
          <w:b/>
          <w:bCs/>
          <w:color w:val="75C043"/>
          <w:lang w:eastAsia="nl-BE"/>
        </w:rPr>
      </w:pPr>
    </w:p>
    <w:p w14:paraId="2BDE82D3" w14:textId="2AE75846"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b/>
          <w:bCs/>
          <w:color w:val="75C043"/>
          <w:lang w:eastAsia="nl-BE"/>
        </w:rPr>
        <w:t>ALGEMEEN</w:t>
      </w:r>
      <w:r w:rsidRPr="00495A17">
        <w:rPr>
          <w:rFonts w:eastAsia="Times New Roman" w:cs="Times New Roman"/>
          <w:lang w:eastAsia="nl-BE"/>
        </w:rPr>
        <w:br/>
        <w:t>Gepensioneerden mogen een beroepsactiviteit uitoefenen zonder dat dit een invloed heeft op de uitkering van het pensioen. Voorwaarde is wel dat het inkomen van die activiteit niet boven bepaalde grenzen ligt. De grenzen verschillen voor werknemers en zelfstandigen en naargelang de activiteit wordt uitgeoefend voor of na het bereiken van de wettelijke pensioenleeftijd (zie tabel hierna).</w:t>
      </w:r>
    </w:p>
    <w:p w14:paraId="124D9D11"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 </w:t>
      </w:r>
    </w:p>
    <w:p w14:paraId="468F4DEF"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Het inkomen dat voor een loontrekkende activiteit in aanmerking wordt genomen, is het totaal van het bruto beroepsinkomen vóór de aftrek van de RSZ bijdragen en de bedrijfsvoorheffing. Dit inkomen omvat niet alleen het loon voor de effectieve arbeid, maar ook het enkel vakantiegeld, eindejaarspremie, voordelen in natura, gewaarborgd loon en alle andere loonvoordelen die krachtens de overeenkomst verworven zijn. Er wordt ook rekening gehouden met eventuele opzegvergoedingen, afscheidsvergoedingen of andere ontslagvergoedingen.</w:t>
      </w:r>
    </w:p>
    <w:p w14:paraId="02ADA73A"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 </w:t>
      </w:r>
    </w:p>
    <w:p w14:paraId="5AF50C53"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Voor een zelfstandige activiteit wordt uitgegaan van de netto inkomsten, dus van de bruto beroepsinkomsten waarvan uitgaven en beroepslasten zijn afgehouden.</w:t>
      </w:r>
    </w:p>
    <w:p w14:paraId="05E6A519"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 </w:t>
      </w:r>
    </w:p>
    <w:p w14:paraId="7C586B7F"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lastRenderedPageBreak/>
        <w:t>Sinds 2015 mag een gepensioneerde onbeperkt bijverdienen vanaf 1 januari van het jaar waarin hij 65 jaar wordt of wanneer hij een loopbaan van minstens 45 jaar kan bewijzen. De leeftijdsvoorwaarde moet niet vervuld zijn bij de ingang van het pensioen. De loopbaanvoorwaarde daarentegen moet wel bereikt zijn op het moment van de oppensioenstelling.</w:t>
      </w:r>
    </w:p>
    <w:p w14:paraId="6720E8E9"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 </w:t>
      </w:r>
    </w:p>
    <w:p w14:paraId="7494238F"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Voor de gepensioneerden die (nog) niet aan de bovenstaande voorwaarden voldoen, gelden de volgende inkomensgrenzen (deze bedragen worden jaarlijks geïndexeerd):</w:t>
      </w:r>
    </w:p>
    <w:p w14:paraId="72251AE2" w14:textId="77777777" w:rsidR="00495A17" w:rsidRPr="00495A17" w:rsidRDefault="00495A17" w:rsidP="00495A17">
      <w:pPr>
        <w:spacing w:after="0" w:line="240" w:lineRule="auto"/>
        <w:rPr>
          <w:rFonts w:eastAsia="Times New Roman" w:cs="Times New Roman"/>
          <w:lang w:eastAsia="nl-BE"/>
        </w:rPr>
      </w:pPr>
    </w:p>
    <w:p w14:paraId="14854CB6" w14:textId="77777777" w:rsidR="00495A17" w:rsidRPr="00495A17" w:rsidRDefault="00495A17" w:rsidP="00495A17">
      <w:pPr>
        <w:spacing w:after="0" w:line="240" w:lineRule="auto"/>
        <w:rPr>
          <w:rFonts w:eastAsia="Times New Roman" w:cs="Times New Roman"/>
          <w:i/>
          <w:iCs/>
          <w:lang w:val="en" w:eastAsia="nl-BE"/>
        </w:rPr>
      </w:pPr>
      <w:r w:rsidRPr="00495A17">
        <w:rPr>
          <w:rFonts w:eastAsia="Times New Roman" w:cs="Times New Roman"/>
          <w:i/>
          <w:iCs/>
          <w:lang w:val="en" w:eastAsia="nl-BE"/>
        </w:rPr>
        <w:t>Jonger dan 65 jaar</w:t>
      </w:r>
    </w:p>
    <w:tbl>
      <w:tblPr>
        <w:tblStyle w:val="Tabelraster13"/>
        <w:tblW w:w="0" w:type="auto"/>
        <w:tblLook w:val="04A0" w:firstRow="1" w:lastRow="0" w:firstColumn="1" w:lastColumn="0" w:noHBand="0" w:noVBand="1"/>
      </w:tblPr>
      <w:tblGrid>
        <w:gridCol w:w="3020"/>
        <w:gridCol w:w="3021"/>
        <w:gridCol w:w="3021"/>
      </w:tblGrid>
      <w:tr w:rsidR="00495A17" w:rsidRPr="00495A17" w14:paraId="1A38E114" w14:textId="77777777" w:rsidTr="009F2D92">
        <w:tc>
          <w:tcPr>
            <w:tcW w:w="3020" w:type="dxa"/>
            <w:shd w:val="clear" w:color="auto" w:fill="409AC9"/>
            <w:vAlign w:val="center"/>
          </w:tcPr>
          <w:p w14:paraId="58DC984A" w14:textId="77777777" w:rsidR="00495A17" w:rsidRPr="00495A17" w:rsidRDefault="00495A17" w:rsidP="00495A17">
            <w:pPr>
              <w:rPr>
                <w:color w:val="FFFFFF" w:themeColor="background1"/>
                <w:lang w:eastAsia="nl-BE"/>
              </w:rPr>
            </w:pPr>
            <w:r w:rsidRPr="00495A17">
              <w:rPr>
                <w:b/>
                <w:bCs/>
                <w:color w:val="FFFFFF" w:themeColor="background1"/>
                <w:lang w:eastAsia="nl-BE"/>
              </w:rPr>
              <w:t>Statuut</w:t>
            </w:r>
          </w:p>
        </w:tc>
        <w:tc>
          <w:tcPr>
            <w:tcW w:w="3021" w:type="dxa"/>
            <w:shd w:val="clear" w:color="auto" w:fill="409AC9"/>
          </w:tcPr>
          <w:p w14:paraId="21CB353D" w14:textId="77777777" w:rsidR="00495A17" w:rsidRPr="00495A17" w:rsidRDefault="00495A17" w:rsidP="00495A17">
            <w:pPr>
              <w:rPr>
                <w:color w:val="FFFFFF" w:themeColor="background1"/>
                <w:lang w:eastAsia="nl-BE"/>
              </w:rPr>
            </w:pPr>
            <w:r w:rsidRPr="00495A17">
              <w:rPr>
                <w:b/>
                <w:bCs/>
                <w:color w:val="FFFFFF" w:themeColor="background1"/>
                <w:lang w:eastAsia="nl-BE"/>
              </w:rPr>
              <w:t>Rustpensioen of rust- en overlevingspensioen</w:t>
            </w:r>
          </w:p>
        </w:tc>
        <w:tc>
          <w:tcPr>
            <w:tcW w:w="3021" w:type="dxa"/>
            <w:shd w:val="clear" w:color="auto" w:fill="409AC9"/>
          </w:tcPr>
          <w:p w14:paraId="0BC61D49" w14:textId="77777777" w:rsidR="00495A17" w:rsidRPr="00495A17" w:rsidRDefault="00495A17" w:rsidP="00495A17">
            <w:pPr>
              <w:rPr>
                <w:color w:val="FFFFFF" w:themeColor="background1"/>
                <w:lang w:eastAsia="nl-BE"/>
              </w:rPr>
            </w:pPr>
            <w:r w:rsidRPr="00495A17">
              <w:rPr>
                <w:b/>
                <w:bCs/>
                <w:color w:val="FFFFFF" w:themeColor="background1"/>
                <w:lang w:eastAsia="nl-BE"/>
              </w:rPr>
              <w:t>Uitsluitend overlevingspensioen</w:t>
            </w:r>
          </w:p>
          <w:p w14:paraId="4A5E2EDE" w14:textId="77777777" w:rsidR="00495A17" w:rsidRPr="00495A17" w:rsidRDefault="00495A17" w:rsidP="00495A17">
            <w:pPr>
              <w:rPr>
                <w:color w:val="FFFFFF" w:themeColor="background1"/>
                <w:lang w:eastAsia="nl-BE"/>
              </w:rPr>
            </w:pPr>
            <w:r w:rsidRPr="00495A17">
              <w:rPr>
                <w:b/>
                <w:bCs/>
                <w:color w:val="FFFFFF" w:themeColor="background1"/>
                <w:lang w:eastAsia="nl-BE"/>
              </w:rPr>
              <w:t> </w:t>
            </w:r>
          </w:p>
        </w:tc>
      </w:tr>
      <w:tr w:rsidR="00495A17" w:rsidRPr="00495A17" w14:paraId="45E569BD" w14:textId="77777777" w:rsidTr="009F2D92">
        <w:tc>
          <w:tcPr>
            <w:tcW w:w="3020" w:type="dxa"/>
          </w:tcPr>
          <w:p w14:paraId="131F7B5C" w14:textId="77777777" w:rsidR="00495A17" w:rsidRPr="00495A17" w:rsidRDefault="00495A17" w:rsidP="00495A17">
            <w:pPr>
              <w:rPr>
                <w:color w:val="333333"/>
                <w:lang w:eastAsia="nl-BE"/>
              </w:rPr>
            </w:pPr>
            <w:r w:rsidRPr="00495A17">
              <w:rPr>
                <w:color w:val="333333"/>
                <w:lang w:eastAsia="nl-BE"/>
              </w:rPr>
              <w:t>Werknemer</w:t>
            </w:r>
          </w:p>
        </w:tc>
        <w:tc>
          <w:tcPr>
            <w:tcW w:w="3021" w:type="dxa"/>
          </w:tcPr>
          <w:p w14:paraId="39CC29A7" w14:textId="77777777" w:rsidR="00495A17" w:rsidRPr="00495A17" w:rsidRDefault="00495A17" w:rsidP="00495A17">
            <w:pPr>
              <w:rPr>
                <w:color w:val="333333"/>
                <w:lang w:eastAsia="nl-BE"/>
              </w:rPr>
            </w:pPr>
            <w:r w:rsidRPr="00495A17">
              <w:rPr>
                <w:color w:val="333333"/>
                <w:lang w:eastAsia="nl-BE"/>
              </w:rPr>
              <w:t> </w:t>
            </w:r>
          </w:p>
        </w:tc>
        <w:tc>
          <w:tcPr>
            <w:tcW w:w="3021" w:type="dxa"/>
          </w:tcPr>
          <w:p w14:paraId="6866AC1B" w14:textId="77777777" w:rsidR="00495A17" w:rsidRPr="00495A17" w:rsidRDefault="00495A17" w:rsidP="00495A17">
            <w:pPr>
              <w:rPr>
                <w:color w:val="333333"/>
                <w:lang w:eastAsia="nl-BE"/>
              </w:rPr>
            </w:pPr>
            <w:r w:rsidRPr="00495A17">
              <w:rPr>
                <w:color w:val="333333"/>
                <w:lang w:eastAsia="nl-BE"/>
              </w:rPr>
              <w:t> </w:t>
            </w:r>
          </w:p>
        </w:tc>
      </w:tr>
      <w:tr w:rsidR="00495A17" w:rsidRPr="00E2031D" w14:paraId="5E7DAD12" w14:textId="77777777" w:rsidTr="009F2D92">
        <w:tc>
          <w:tcPr>
            <w:tcW w:w="3020" w:type="dxa"/>
          </w:tcPr>
          <w:p w14:paraId="0D166103" w14:textId="77777777" w:rsidR="00495A17" w:rsidRPr="00E2031D" w:rsidRDefault="00495A17" w:rsidP="00495A17">
            <w:pPr>
              <w:rPr>
                <w:color w:val="333333"/>
                <w:lang w:eastAsia="nl-BE"/>
              </w:rPr>
            </w:pPr>
            <w:r w:rsidRPr="00E2031D">
              <w:rPr>
                <w:color w:val="333333"/>
                <w:lang w:eastAsia="nl-BE"/>
              </w:rPr>
              <w:t>zonder kinderlast</w:t>
            </w:r>
          </w:p>
        </w:tc>
        <w:tc>
          <w:tcPr>
            <w:tcW w:w="3021" w:type="dxa"/>
          </w:tcPr>
          <w:p w14:paraId="2E947267" w14:textId="77777777" w:rsidR="00495A17" w:rsidRPr="00E2031D" w:rsidRDefault="00495A17" w:rsidP="00495A17">
            <w:pPr>
              <w:rPr>
                <w:color w:val="333333"/>
                <w:lang w:eastAsia="nl-BE"/>
              </w:rPr>
            </w:pPr>
            <w:r w:rsidRPr="00E2031D">
              <w:rPr>
                <w:color w:val="333333"/>
                <w:lang w:eastAsia="nl-BE"/>
              </w:rPr>
              <w:t>8.172,00 EUR</w:t>
            </w:r>
          </w:p>
        </w:tc>
        <w:tc>
          <w:tcPr>
            <w:tcW w:w="3021" w:type="dxa"/>
          </w:tcPr>
          <w:p w14:paraId="0FF5A9BF" w14:textId="77777777" w:rsidR="00495A17" w:rsidRPr="00E2031D" w:rsidRDefault="00495A17" w:rsidP="00495A17">
            <w:pPr>
              <w:rPr>
                <w:color w:val="333333"/>
                <w:lang w:eastAsia="nl-BE"/>
              </w:rPr>
            </w:pPr>
            <w:r w:rsidRPr="00E2031D">
              <w:rPr>
                <w:color w:val="333333"/>
                <w:lang w:eastAsia="nl-BE"/>
              </w:rPr>
              <w:t>19.027,00 EUR</w:t>
            </w:r>
          </w:p>
        </w:tc>
      </w:tr>
      <w:tr w:rsidR="00495A17" w:rsidRPr="00E2031D" w14:paraId="41982FFD" w14:textId="77777777" w:rsidTr="009F2D92">
        <w:tc>
          <w:tcPr>
            <w:tcW w:w="3020" w:type="dxa"/>
          </w:tcPr>
          <w:p w14:paraId="16657D95" w14:textId="77777777" w:rsidR="00495A17" w:rsidRPr="00E2031D" w:rsidRDefault="00495A17" w:rsidP="00495A17">
            <w:pPr>
              <w:rPr>
                <w:color w:val="333333"/>
                <w:lang w:eastAsia="nl-BE"/>
              </w:rPr>
            </w:pPr>
            <w:r w:rsidRPr="00E2031D">
              <w:rPr>
                <w:color w:val="333333"/>
                <w:lang w:eastAsia="nl-BE"/>
              </w:rPr>
              <w:t>met kinderlast</w:t>
            </w:r>
          </w:p>
        </w:tc>
        <w:tc>
          <w:tcPr>
            <w:tcW w:w="3021" w:type="dxa"/>
          </w:tcPr>
          <w:p w14:paraId="4E8F8223" w14:textId="77777777" w:rsidR="00495A17" w:rsidRPr="00E2031D" w:rsidRDefault="00495A17" w:rsidP="00495A17">
            <w:pPr>
              <w:rPr>
                <w:color w:val="333333"/>
                <w:lang w:eastAsia="nl-BE"/>
              </w:rPr>
            </w:pPr>
            <w:r w:rsidRPr="00E2031D">
              <w:rPr>
                <w:color w:val="333333"/>
                <w:lang w:eastAsia="nl-BE"/>
              </w:rPr>
              <w:t>12.258,00 EUR</w:t>
            </w:r>
          </w:p>
        </w:tc>
        <w:tc>
          <w:tcPr>
            <w:tcW w:w="3021" w:type="dxa"/>
          </w:tcPr>
          <w:p w14:paraId="72805DB7" w14:textId="77777777" w:rsidR="00495A17" w:rsidRPr="00E2031D" w:rsidRDefault="00495A17" w:rsidP="00495A17">
            <w:pPr>
              <w:rPr>
                <w:color w:val="333333"/>
                <w:lang w:eastAsia="nl-BE"/>
              </w:rPr>
            </w:pPr>
            <w:r w:rsidRPr="00E2031D">
              <w:rPr>
                <w:color w:val="333333"/>
                <w:lang w:eastAsia="nl-BE"/>
              </w:rPr>
              <w:t>23.784,00 EUR</w:t>
            </w:r>
          </w:p>
        </w:tc>
      </w:tr>
      <w:tr w:rsidR="00495A17" w:rsidRPr="00E2031D" w14:paraId="6C1DEBCD" w14:textId="77777777" w:rsidTr="009F2D92">
        <w:tc>
          <w:tcPr>
            <w:tcW w:w="3020" w:type="dxa"/>
          </w:tcPr>
          <w:p w14:paraId="0675D627" w14:textId="77777777" w:rsidR="00495A17" w:rsidRPr="00E2031D" w:rsidRDefault="00495A17" w:rsidP="00495A17">
            <w:pPr>
              <w:rPr>
                <w:color w:val="333333"/>
                <w:lang w:eastAsia="nl-BE"/>
              </w:rPr>
            </w:pPr>
            <w:r w:rsidRPr="00E2031D">
              <w:rPr>
                <w:color w:val="333333"/>
                <w:lang w:eastAsia="nl-BE"/>
              </w:rPr>
              <w:t>Zelfstandige</w:t>
            </w:r>
          </w:p>
        </w:tc>
        <w:tc>
          <w:tcPr>
            <w:tcW w:w="3021" w:type="dxa"/>
          </w:tcPr>
          <w:p w14:paraId="71A55674" w14:textId="77777777" w:rsidR="00495A17" w:rsidRPr="00E2031D" w:rsidRDefault="00495A17" w:rsidP="00495A17">
            <w:pPr>
              <w:rPr>
                <w:color w:val="333333"/>
                <w:lang w:eastAsia="nl-BE"/>
              </w:rPr>
            </w:pPr>
            <w:r w:rsidRPr="00E2031D">
              <w:rPr>
                <w:color w:val="333333"/>
                <w:lang w:eastAsia="nl-BE"/>
              </w:rPr>
              <w:t> </w:t>
            </w:r>
          </w:p>
        </w:tc>
        <w:tc>
          <w:tcPr>
            <w:tcW w:w="3021" w:type="dxa"/>
          </w:tcPr>
          <w:p w14:paraId="6EF29A7F" w14:textId="77777777" w:rsidR="00495A17" w:rsidRPr="00E2031D" w:rsidRDefault="00495A17" w:rsidP="00495A17">
            <w:pPr>
              <w:rPr>
                <w:color w:val="333333"/>
                <w:lang w:eastAsia="nl-BE"/>
              </w:rPr>
            </w:pPr>
            <w:r w:rsidRPr="00E2031D">
              <w:rPr>
                <w:color w:val="333333"/>
                <w:lang w:eastAsia="nl-BE"/>
              </w:rPr>
              <w:t> </w:t>
            </w:r>
          </w:p>
        </w:tc>
      </w:tr>
      <w:tr w:rsidR="00495A17" w:rsidRPr="00E2031D" w14:paraId="7E96353B" w14:textId="77777777" w:rsidTr="009F2D92">
        <w:tc>
          <w:tcPr>
            <w:tcW w:w="3020" w:type="dxa"/>
          </w:tcPr>
          <w:p w14:paraId="52EC0671" w14:textId="77777777" w:rsidR="00495A17" w:rsidRPr="00E2031D" w:rsidRDefault="00495A17" w:rsidP="00495A17">
            <w:pPr>
              <w:rPr>
                <w:color w:val="333333"/>
                <w:lang w:eastAsia="nl-BE"/>
              </w:rPr>
            </w:pPr>
            <w:r w:rsidRPr="00E2031D">
              <w:rPr>
                <w:color w:val="333333"/>
                <w:lang w:eastAsia="nl-BE"/>
              </w:rPr>
              <w:t>zonder kinderlast</w:t>
            </w:r>
          </w:p>
        </w:tc>
        <w:tc>
          <w:tcPr>
            <w:tcW w:w="3021" w:type="dxa"/>
          </w:tcPr>
          <w:p w14:paraId="43BFF757" w14:textId="77777777" w:rsidR="00495A17" w:rsidRPr="00E2031D" w:rsidRDefault="00495A17" w:rsidP="00495A17">
            <w:pPr>
              <w:rPr>
                <w:color w:val="333333"/>
                <w:lang w:eastAsia="nl-BE"/>
              </w:rPr>
            </w:pPr>
            <w:r w:rsidRPr="00E2031D">
              <w:rPr>
                <w:color w:val="333333"/>
                <w:lang w:eastAsia="nl-BE"/>
              </w:rPr>
              <w:t>6.538,00 EUR</w:t>
            </w:r>
          </w:p>
        </w:tc>
        <w:tc>
          <w:tcPr>
            <w:tcW w:w="3021" w:type="dxa"/>
          </w:tcPr>
          <w:p w14:paraId="368099BA" w14:textId="77777777" w:rsidR="00495A17" w:rsidRPr="00E2031D" w:rsidRDefault="00495A17" w:rsidP="00495A17">
            <w:pPr>
              <w:rPr>
                <w:color w:val="333333"/>
                <w:lang w:eastAsia="nl-BE"/>
              </w:rPr>
            </w:pPr>
            <w:r w:rsidRPr="00E2031D">
              <w:rPr>
                <w:color w:val="333333"/>
                <w:lang w:eastAsia="nl-BE"/>
              </w:rPr>
              <w:t>15.222,00 EUR</w:t>
            </w:r>
          </w:p>
        </w:tc>
      </w:tr>
      <w:tr w:rsidR="00495A17" w:rsidRPr="00495A17" w14:paraId="75A8B938" w14:textId="77777777" w:rsidTr="009F2D92">
        <w:tc>
          <w:tcPr>
            <w:tcW w:w="3020" w:type="dxa"/>
          </w:tcPr>
          <w:p w14:paraId="63850F45" w14:textId="77777777" w:rsidR="00495A17" w:rsidRPr="00E2031D" w:rsidRDefault="00495A17" w:rsidP="00495A17">
            <w:pPr>
              <w:rPr>
                <w:color w:val="333333"/>
                <w:lang w:eastAsia="nl-BE"/>
              </w:rPr>
            </w:pPr>
            <w:r w:rsidRPr="00E2031D">
              <w:rPr>
                <w:color w:val="333333"/>
                <w:lang w:eastAsia="nl-BE"/>
              </w:rPr>
              <w:t>met kinderlast</w:t>
            </w:r>
          </w:p>
        </w:tc>
        <w:tc>
          <w:tcPr>
            <w:tcW w:w="3021" w:type="dxa"/>
          </w:tcPr>
          <w:p w14:paraId="02A7A735" w14:textId="77777777" w:rsidR="00495A17" w:rsidRPr="00E2031D" w:rsidRDefault="00495A17" w:rsidP="00495A17">
            <w:pPr>
              <w:rPr>
                <w:color w:val="333333"/>
                <w:lang w:eastAsia="nl-BE"/>
              </w:rPr>
            </w:pPr>
            <w:r w:rsidRPr="00E2031D">
              <w:rPr>
                <w:color w:val="333333"/>
                <w:lang w:eastAsia="nl-BE"/>
              </w:rPr>
              <w:t>9.807,00 EUR</w:t>
            </w:r>
          </w:p>
        </w:tc>
        <w:tc>
          <w:tcPr>
            <w:tcW w:w="3021" w:type="dxa"/>
          </w:tcPr>
          <w:p w14:paraId="74C64743" w14:textId="77777777" w:rsidR="00495A17" w:rsidRPr="00E2031D" w:rsidRDefault="00495A17" w:rsidP="00495A17">
            <w:pPr>
              <w:rPr>
                <w:color w:val="333333"/>
                <w:lang w:eastAsia="nl-BE"/>
              </w:rPr>
            </w:pPr>
            <w:r w:rsidRPr="00E2031D">
              <w:rPr>
                <w:color w:val="333333"/>
                <w:lang w:eastAsia="nl-BE"/>
              </w:rPr>
              <w:t>19.027,00 EUR</w:t>
            </w:r>
          </w:p>
        </w:tc>
      </w:tr>
    </w:tbl>
    <w:p w14:paraId="5ADD9B24" w14:textId="02959663" w:rsidR="00495A17" w:rsidRDefault="00495A17" w:rsidP="00495A17">
      <w:pPr>
        <w:spacing w:after="0" w:line="240" w:lineRule="auto"/>
        <w:rPr>
          <w:rFonts w:eastAsia="Times New Roman" w:cs="Times New Roman"/>
          <w:iCs/>
          <w:lang w:eastAsia="nl-BE"/>
        </w:rPr>
      </w:pPr>
    </w:p>
    <w:p w14:paraId="163AF3B7" w14:textId="77777777" w:rsidR="00495A17" w:rsidRPr="00495A17" w:rsidRDefault="00495A17" w:rsidP="00495A17">
      <w:pPr>
        <w:spacing w:after="0" w:line="240" w:lineRule="auto"/>
        <w:rPr>
          <w:rFonts w:eastAsia="Times New Roman" w:cs="Times New Roman"/>
          <w:i/>
          <w:iCs/>
          <w:lang w:eastAsia="nl-BE"/>
        </w:rPr>
      </w:pPr>
      <w:r w:rsidRPr="00495A17">
        <w:rPr>
          <w:rFonts w:eastAsia="Times New Roman" w:cs="Times New Roman"/>
          <w:i/>
          <w:iCs/>
          <w:lang w:eastAsia="nl-BE"/>
        </w:rPr>
        <w:t>Gepensioneerden vanaf 65 jaar van wie de echtgenoot een gezinspensioen geniet</w:t>
      </w:r>
    </w:p>
    <w:tbl>
      <w:tblPr>
        <w:tblStyle w:val="Tabelraster13"/>
        <w:tblW w:w="0" w:type="auto"/>
        <w:tblLook w:val="04A0" w:firstRow="1" w:lastRow="0" w:firstColumn="1" w:lastColumn="0" w:noHBand="0" w:noVBand="1"/>
      </w:tblPr>
      <w:tblGrid>
        <w:gridCol w:w="4531"/>
        <w:gridCol w:w="4531"/>
      </w:tblGrid>
      <w:tr w:rsidR="00495A17" w:rsidRPr="00495A17" w14:paraId="4625869D" w14:textId="77777777" w:rsidTr="009F2D92">
        <w:tc>
          <w:tcPr>
            <w:tcW w:w="4531" w:type="dxa"/>
            <w:shd w:val="clear" w:color="auto" w:fill="409AC9"/>
          </w:tcPr>
          <w:p w14:paraId="6EA46EF9" w14:textId="77777777" w:rsidR="00495A17" w:rsidRPr="00495A17" w:rsidRDefault="00495A17" w:rsidP="00495A17">
            <w:pPr>
              <w:rPr>
                <w:b/>
                <w:iCs/>
                <w:color w:val="FFFFFF" w:themeColor="background1"/>
                <w:lang w:eastAsia="nl-BE"/>
              </w:rPr>
            </w:pPr>
            <w:r w:rsidRPr="00495A17">
              <w:rPr>
                <w:b/>
                <w:iCs/>
                <w:color w:val="FFFFFF" w:themeColor="background1"/>
                <w:lang w:eastAsia="nl-BE"/>
              </w:rPr>
              <w:t>Werknemer</w:t>
            </w:r>
          </w:p>
        </w:tc>
        <w:tc>
          <w:tcPr>
            <w:tcW w:w="4531" w:type="dxa"/>
            <w:shd w:val="clear" w:color="auto" w:fill="409AC9"/>
          </w:tcPr>
          <w:p w14:paraId="354228D7" w14:textId="77777777" w:rsidR="00495A17" w:rsidRPr="00495A17" w:rsidRDefault="00495A17" w:rsidP="00495A17">
            <w:pPr>
              <w:rPr>
                <w:b/>
                <w:iCs/>
                <w:color w:val="FFFFFF" w:themeColor="background1"/>
                <w:lang w:eastAsia="nl-BE"/>
              </w:rPr>
            </w:pPr>
          </w:p>
        </w:tc>
      </w:tr>
      <w:tr w:rsidR="00495A17" w:rsidRPr="00E2031D" w14:paraId="7CBB7902" w14:textId="77777777" w:rsidTr="009F2D92">
        <w:tc>
          <w:tcPr>
            <w:tcW w:w="4531" w:type="dxa"/>
          </w:tcPr>
          <w:p w14:paraId="28AA0BF4" w14:textId="77777777" w:rsidR="00495A17" w:rsidRPr="00E2031D" w:rsidRDefault="00495A17" w:rsidP="00495A17">
            <w:pPr>
              <w:rPr>
                <w:iCs/>
                <w:lang w:eastAsia="nl-BE"/>
              </w:rPr>
            </w:pPr>
            <w:r w:rsidRPr="00E2031D">
              <w:rPr>
                <w:iCs/>
                <w:lang w:eastAsia="nl-BE"/>
              </w:rPr>
              <w:t>zonder kinderlast</w:t>
            </w:r>
          </w:p>
        </w:tc>
        <w:tc>
          <w:tcPr>
            <w:tcW w:w="4531" w:type="dxa"/>
          </w:tcPr>
          <w:p w14:paraId="1E995E18" w14:textId="77777777" w:rsidR="00495A17" w:rsidRPr="00E2031D" w:rsidRDefault="00495A17" w:rsidP="00495A17">
            <w:pPr>
              <w:rPr>
                <w:iCs/>
                <w:lang w:eastAsia="nl-BE"/>
              </w:rPr>
            </w:pPr>
            <w:r w:rsidRPr="00E2031D">
              <w:rPr>
                <w:iCs/>
                <w:lang w:eastAsia="nl-BE"/>
              </w:rPr>
              <w:t>23.604,00 EUR</w:t>
            </w:r>
          </w:p>
        </w:tc>
      </w:tr>
      <w:tr w:rsidR="00495A17" w:rsidRPr="00E2031D" w14:paraId="5A66E8E6" w14:textId="77777777" w:rsidTr="009F2D92">
        <w:tc>
          <w:tcPr>
            <w:tcW w:w="4531" w:type="dxa"/>
          </w:tcPr>
          <w:p w14:paraId="3F1E4E11" w14:textId="77777777" w:rsidR="00495A17" w:rsidRPr="00E2031D" w:rsidRDefault="00495A17" w:rsidP="00495A17">
            <w:pPr>
              <w:rPr>
                <w:iCs/>
                <w:lang w:eastAsia="nl-BE"/>
              </w:rPr>
            </w:pPr>
            <w:r w:rsidRPr="00E2031D">
              <w:rPr>
                <w:iCs/>
                <w:lang w:eastAsia="nl-BE"/>
              </w:rPr>
              <w:t>met kinderlast</w:t>
            </w:r>
          </w:p>
        </w:tc>
        <w:tc>
          <w:tcPr>
            <w:tcW w:w="4531" w:type="dxa"/>
          </w:tcPr>
          <w:p w14:paraId="08A5C443" w14:textId="77777777" w:rsidR="00495A17" w:rsidRPr="00E2031D" w:rsidRDefault="00495A17" w:rsidP="00495A17">
            <w:pPr>
              <w:rPr>
                <w:iCs/>
                <w:lang w:eastAsia="nl-BE"/>
              </w:rPr>
            </w:pPr>
            <w:r w:rsidRPr="00E2031D">
              <w:rPr>
                <w:iCs/>
                <w:lang w:eastAsia="nl-BE"/>
              </w:rPr>
              <w:t>28.712,00 EUR</w:t>
            </w:r>
          </w:p>
        </w:tc>
      </w:tr>
      <w:tr w:rsidR="00495A17" w:rsidRPr="00E2031D" w14:paraId="19E4F48E" w14:textId="77777777" w:rsidTr="009F2D92">
        <w:tc>
          <w:tcPr>
            <w:tcW w:w="4531" w:type="dxa"/>
            <w:shd w:val="clear" w:color="auto" w:fill="409AC9"/>
          </w:tcPr>
          <w:p w14:paraId="39019FFD" w14:textId="77777777" w:rsidR="00495A17" w:rsidRPr="00E2031D" w:rsidRDefault="00495A17" w:rsidP="00495A17">
            <w:pPr>
              <w:rPr>
                <w:b/>
                <w:iCs/>
                <w:color w:val="FFFFFF" w:themeColor="background1"/>
                <w:lang w:eastAsia="nl-BE"/>
              </w:rPr>
            </w:pPr>
            <w:r w:rsidRPr="00E2031D">
              <w:rPr>
                <w:b/>
                <w:iCs/>
                <w:color w:val="FFFFFF" w:themeColor="background1"/>
                <w:lang w:eastAsia="nl-BE"/>
              </w:rPr>
              <w:t>Zelfstandige</w:t>
            </w:r>
          </w:p>
        </w:tc>
        <w:tc>
          <w:tcPr>
            <w:tcW w:w="4531" w:type="dxa"/>
            <w:shd w:val="clear" w:color="auto" w:fill="409AC9"/>
          </w:tcPr>
          <w:p w14:paraId="0E637DFC" w14:textId="77777777" w:rsidR="00495A17" w:rsidRPr="00E2031D" w:rsidRDefault="00495A17" w:rsidP="00495A17">
            <w:pPr>
              <w:rPr>
                <w:b/>
                <w:iCs/>
                <w:color w:val="FFFFFF" w:themeColor="background1"/>
                <w:lang w:eastAsia="nl-BE"/>
              </w:rPr>
            </w:pPr>
          </w:p>
        </w:tc>
      </w:tr>
      <w:tr w:rsidR="00495A17" w:rsidRPr="00E2031D" w14:paraId="1B4A235A" w14:textId="77777777" w:rsidTr="009F2D92">
        <w:tc>
          <w:tcPr>
            <w:tcW w:w="4531" w:type="dxa"/>
          </w:tcPr>
          <w:p w14:paraId="7F86B46A" w14:textId="77777777" w:rsidR="00495A17" w:rsidRPr="00E2031D" w:rsidRDefault="00495A17" w:rsidP="00495A17">
            <w:pPr>
              <w:rPr>
                <w:iCs/>
                <w:lang w:eastAsia="nl-BE"/>
              </w:rPr>
            </w:pPr>
            <w:r w:rsidRPr="00E2031D">
              <w:rPr>
                <w:iCs/>
                <w:lang w:eastAsia="nl-BE"/>
              </w:rPr>
              <w:t>zonder kinderlast</w:t>
            </w:r>
          </w:p>
        </w:tc>
        <w:tc>
          <w:tcPr>
            <w:tcW w:w="4531" w:type="dxa"/>
          </w:tcPr>
          <w:p w14:paraId="6DC435A0" w14:textId="77777777" w:rsidR="00495A17" w:rsidRPr="00E2031D" w:rsidRDefault="00495A17" w:rsidP="00495A17">
            <w:pPr>
              <w:rPr>
                <w:iCs/>
                <w:lang w:eastAsia="nl-BE"/>
              </w:rPr>
            </w:pPr>
            <w:r w:rsidRPr="00E2031D">
              <w:rPr>
                <w:iCs/>
                <w:lang w:eastAsia="nl-BE"/>
              </w:rPr>
              <w:t>18.883,00 EUR</w:t>
            </w:r>
          </w:p>
        </w:tc>
      </w:tr>
      <w:tr w:rsidR="00495A17" w:rsidRPr="00495A17" w14:paraId="02182D40" w14:textId="77777777" w:rsidTr="009F2D92">
        <w:tc>
          <w:tcPr>
            <w:tcW w:w="4531" w:type="dxa"/>
          </w:tcPr>
          <w:p w14:paraId="063B00A7" w14:textId="0A745A22" w:rsidR="00495A17" w:rsidRPr="00E2031D" w:rsidRDefault="00495A17" w:rsidP="008505B9">
            <w:pPr>
              <w:tabs>
                <w:tab w:val="left" w:pos="3401"/>
              </w:tabs>
              <w:rPr>
                <w:iCs/>
                <w:lang w:eastAsia="nl-BE"/>
              </w:rPr>
            </w:pPr>
            <w:r w:rsidRPr="00E2031D">
              <w:rPr>
                <w:iCs/>
                <w:lang w:eastAsia="nl-BE"/>
              </w:rPr>
              <w:t>met kinderlast</w:t>
            </w:r>
            <w:r w:rsidR="008505B9" w:rsidRPr="00E2031D">
              <w:rPr>
                <w:iCs/>
                <w:lang w:eastAsia="nl-BE"/>
              </w:rPr>
              <w:tab/>
            </w:r>
          </w:p>
        </w:tc>
        <w:tc>
          <w:tcPr>
            <w:tcW w:w="4531" w:type="dxa"/>
          </w:tcPr>
          <w:p w14:paraId="2094A8B0" w14:textId="77777777" w:rsidR="00495A17" w:rsidRPr="00E2031D" w:rsidRDefault="00495A17" w:rsidP="00495A17">
            <w:pPr>
              <w:rPr>
                <w:iCs/>
                <w:lang w:eastAsia="nl-BE"/>
              </w:rPr>
            </w:pPr>
            <w:r w:rsidRPr="00E2031D">
              <w:rPr>
                <w:iCs/>
                <w:lang w:eastAsia="nl-BE"/>
              </w:rPr>
              <w:t>22.969,00 EUR</w:t>
            </w:r>
          </w:p>
        </w:tc>
      </w:tr>
    </w:tbl>
    <w:p w14:paraId="748CA466" w14:textId="77777777" w:rsidR="00495A17" w:rsidRPr="00495A17" w:rsidRDefault="00495A17" w:rsidP="00495A17">
      <w:pPr>
        <w:spacing w:after="0" w:line="240" w:lineRule="auto"/>
        <w:rPr>
          <w:rFonts w:eastAsia="Times New Roman" w:cs="Times New Roman"/>
          <w:iCs/>
          <w:lang w:eastAsia="nl-BE"/>
        </w:rPr>
      </w:pPr>
    </w:p>
    <w:p w14:paraId="528BC714"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Bij een overschrijding van de grensbedragen is er, ongeacht de omvang, steeds een vermindering van het pensioen van toepassing in verhouding tot het percentage van de overschrijding.</w:t>
      </w:r>
    </w:p>
    <w:p w14:paraId="57613BEE" w14:textId="77777777" w:rsidR="00495A17" w:rsidRPr="00495A17" w:rsidRDefault="00495A17" w:rsidP="00495A17">
      <w:pPr>
        <w:spacing w:after="0" w:line="240" w:lineRule="auto"/>
        <w:rPr>
          <w:rFonts w:eastAsia="Times New Roman" w:cs="Times New Roman"/>
          <w:lang w:eastAsia="nl-BE"/>
        </w:rPr>
      </w:pPr>
    </w:p>
    <w:p w14:paraId="4845085B"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b/>
          <w:bCs/>
          <w:color w:val="75C043"/>
          <w:lang w:eastAsia="nl-BE"/>
        </w:rPr>
        <w:t>FORMALITEITEN</w:t>
      </w:r>
      <w:r w:rsidRPr="00495A17">
        <w:rPr>
          <w:rFonts w:eastAsia="Times New Roman" w:cs="Times New Roman"/>
          <w:lang w:eastAsia="nl-BE"/>
        </w:rPr>
        <w:br/>
        <w:t>Sinds 2013 is er geen aangifteplicht meer voor de werkgever. De gepensioneerde zelf dient enkel nog een aangifte te doen in onderstaande gevallen:</w:t>
      </w:r>
    </w:p>
    <w:p w14:paraId="1B5E5E4E" w14:textId="77777777" w:rsidR="00495A17" w:rsidRPr="00495A17" w:rsidRDefault="00495A17" w:rsidP="00495A17">
      <w:pPr>
        <w:numPr>
          <w:ilvl w:val="0"/>
          <w:numId w:val="22"/>
        </w:numPr>
        <w:spacing w:after="0" w:line="240" w:lineRule="auto"/>
        <w:rPr>
          <w:rFonts w:eastAsia="Times New Roman" w:cs="Times New Roman"/>
          <w:lang w:eastAsia="nl-BE"/>
        </w:rPr>
      </w:pPr>
      <w:r w:rsidRPr="00495A17">
        <w:rPr>
          <w:rFonts w:eastAsia="Times New Roman" w:cs="Times New Roman"/>
          <w:lang w:eastAsia="nl-BE"/>
        </w:rPr>
        <w:t>Bij de eerste betaalbaarstelling van het pensioen;</w:t>
      </w:r>
    </w:p>
    <w:p w14:paraId="0E54A89C" w14:textId="77777777" w:rsidR="00495A17" w:rsidRPr="00495A17" w:rsidRDefault="00495A17" w:rsidP="00495A17">
      <w:pPr>
        <w:numPr>
          <w:ilvl w:val="0"/>
          <w:numId w:val="22"/>
        </w:numPr>
        <w:spacing w:after="0" w:line="240" w:lineRule="auto"/>
        <w:rPr>
          <w:rFonts w:eastAsia="Times New Roman" w:cs="Times New Roman"/>
          <w:lang w:eastAsia="nl-BE"/>
        </w:rPr>
      </w:pPr>
      <w:r w:rsidRPr="00495A17">
        <w:rPr>
          <w:rFonts w:eastAsia="Times New Roman" w:cs="Times New Roman"/>
          <w:lang w:eastAsia="nl-BE"/>
        </w:rPr>
        <w:t>Bij de uitoefening van een politiek of ander mandaat;</w:t>
      </w:r>
    </w:p>
    <w:p w14:paraId="60D52D14" w14:textId="77777777" w:rsidR="00495A17" w:rsidRPr="00495A17" w:rsidRDefault="00495A17" w:rsidP="00495A17">
      <w:pPr>
        <w:numPr>
          <w:ilvl w:val="0"/>
          <w:numId w:val="22"/>
        </w:numPr>
        <w:spacing w:after="0" w:line="240" w:lineRule="auto"/>
        <w:rPr>
          <w:rFonts w:eastAsia="Times New Roman" w:cs="Times New Roman"/>
          <w:lang w:eastAsia="nl-BE"/>
        </w:rPr>
      </w:pPr>
      <w:r w:rsidRPr="00495A17">
        <w:rPr>
          <w:rFonts w:eastAsia="Times New Roman" w:cs="Times New Roman"/>
          <w:lang w:eastAsia="nl-BE"/>
        </w:rPr>
        <w:t>Bij een beroepsactiviteit in het buitenland of genot van sociale zekerheidsuitkeringen in het buitenland;</w:t>
      </w:r>
    </w:p>
    <w:p w14:paraId="6D2F523F" w14:textId="77777777" w:rsidR="00495A17" w:rsidRPr="00495A17" w:rsidRDefault="00495A17" w:rsidP="00495A17">
      <w:pPr>
        <w:numPr>
          <w:ilvl w:val="0"/>
          <w:numId w:val="22"/>
        </w:numPr>
        <w:spacing w:after="0" w:line="240" w:lineRule="auto"/>
        <w:rPr>
          <w:rFonts w:eastAsia="Times New Roman" w:cs="Times New Roman"/>
          <w:lang w:eastAsia="nl-BE"/>
        </w:rPr>
      </w:pPr>
      <w:r w:rsidRPr="00495A17">
        <w:rPr>
          <w:rFonts w:eastAsia="Times New Roman" w:cs="Times New Roman"/>
          <w:lang w:eastAsia="nl-BE"/>
        </w:rPr>
        <w:t>Bij wetenschappelijke of artistieke activiteiten.</w:t>
      </w:r>
    </w:p>
    <w:p w14:paraId="4B733000"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 </w:t>
      </w:r>
    </w:p>
    <w:p w14:paraId="1D05463F"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Deze aangifte dient te gebeuren binnen de 30 dagen volgend op de aanvang van de beroepsactiviteit.</w:t>
      </w:r>
    </w:p>
    <w:p w14:paraId="0170A8FC" w14:textId="2875E876" w:rsidR="000C1398" w:rsidRDefault="000C1398" w:rsidP="00B03F01">
      <w:pPr>
        <w:pStyle w:val="Kop2"/>
      </w:pPr>
    </w:p>
    <w:p w14:paraId="38897A28" w14:textId="78D88058" w:rsidR="00B03F01" w:rsidRDefault="00D9437F" w:rsidP="00B03F01">
      <w:pPr>
        <w:pStyle w:val="Kop2"/>
      </w:pPr>
      <w:bookmarkStart w:id="10" w:name="_Toc535916000"/>
      <w:r>
        <w:t>10</w:t>
      </w:r>
      <w:r w:rsidR="00B03F01">
        <w:t xml:space="preserve">. </w:t>
      </w:r>
      <w:r w:rsidR="00495A17">
        <w:t>Taalgebruik in de onderneming</w:t>
      </w:r>
      <w:bookmarkEnd w:id="10"/>
    </w:p>
    <w:p w14:paraId="6AA9F4AB" w14:textId="77777777" w:rsidR="008505B9" w:rsidRDefault="008505B9" w:rsidP="00495A17">
      <w:pPr>
        <w:spacing w:after="0" w:line="240" w:lineRule="auto"/>
      </w:pPr>
    </w:p>
    <w:p w14:paraId="60E2C580" w14:textId="68FA7010"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Afhankelijk van de ligging van de uitbatingzetel, is de werkgever verplicht een bepaalde taal te gebruiken voor sociale documenten voor zijn personeel. Het verkeerd gebruik van de taal heeft de nietigheid van de documenten tot gevolg (zo zal bijvoorbeeld een opzegbrief niet geldig zijn als de verkeerde taal werd gebruikt):</w:t>
      </w:r>
    </w:p>
    <w:p w14:paraId="76BFABB2" w14:textId="77777777" w:rsidR="00495A17" w:rsidRPr="00495A17" w:rsidRDefault="00495A17" w:rsidP="00495A17">
      <w:pPr>
        <w:spacing w:after="0" w:line="240" w:lineRule="auto"/>
        <w:rPr>
          <w:rFonts w:eastAsia="Times New Roman" w:cs="Times New Roman"/>
          <w:lang w:eastAsia="nl-BE"/>
        </w:rPr>
      </w:pPr>
    </w:p>
    <w:tbl>
      <w:tblPr>
        <w:tblStyle w:val="Tabelraster14"/>
        <w:tblW w:w="0" w:type="auto"/>
        <w:tblLook w:val="04A0" w:firstRow="1" w:lastRow="0" w:firstColumn="1" w:lastColumn="0" w:noHBand="0" w:noVBand="1"/>
      </w:tblPr>
      <w:tblGrid>
        <w:gridCol w:w="4531"/>
        <w:gridCol w:w="4531"/>
      </w:tblGrid>
      <w:tr w:rsidR="00495A17" w:rsidRPr="00495A17" w14:paraId="7677D3D8" w14:textId="77777777" w:rsidTr="009F2D92">
        <w:tc>
          <w:tcPr>
            <w:tcW w:w="4531" w:type="dxa"/>
            <w:shd w:val="clear" w:color="auto" w:fill="409AC9"/>
          </w:tcPr>
          <w:p w14:paraId="322AB098" w14:textId="77777777" w:rsidR="00495A17" w:rsidRPr="00495A17" w:rsidRDefault="00495A17" w:rsidP="00495A17">
            <w:pPr>
              <w:rPr>
                <w:b/>
                <w:color w:val="FFFFFF" w:themeColor="background1"/>
                <w:lang w:eastAsia="nl-BE"/>
              </w:rPr>
            </w:pPr>
            <w:r w:rsidRPr="00495A17">
              <w:rPr>
                <w:b/>
                <w:color w:val="FFFFFF" w:themeColor="background1"/>
                <w:lang w:eastAsia="nl-BE"/>
              </w:rPr>
              <w:t>Ligging uitbatingszetel</w:t>
            </w:r>
          </w:p>
        </w:tc>
        <w:tc>
          <w:tcPr>
            <w:tcW w:w="4531" w:type="dxa"/>
            <w:shd w:val="clear" w:color="auto" w:fill="409AC9"/>
          </w:tcPr>
          <w:p w14:paraId="2AC58479" w14:textId="77777777" w:rsidR="00495A17" w:rsidRPr="00495A17" w:rsidRDefault="00495A17" w:rsidP="00495A17">
            <w:pPr>
              <w:rPr>
                <w:b/>
                <w:color w:val="FFFFFF" w:themeColor="background1"/>
                <w:lang w:eastAsia="nl-BE"/>
              </w:rPr>
            </w:pPr>
            <w:r w:rsidRPr="00495A17">
              <w:rPr>
                <w:b/>
                <w:color w:val="FFFFFF" w:themeColor="background1"/>
                <w:lang w:eastAsia="nl-BE"/>
              </w:rPr>
              <w:t>Taal</w:t>
            </w:r>
          </w:p>
        </w:tc>
      </w:tr>
      <w:tr w:rsidR="00495A17" w:rsidRPr="00495A17" w14:paraId="40D24EE6" w14:textId="77777777" w:rsidTr="009F2D92">
        <w:tc>
          <w:tcPr>
            <w:tcW w:w="4531" w:type="dxa"/>
          </w:tcPr>
          <w:p w14:paraId="6E070704" w14:textId="77777777" w:rsidR="00495A17" w:rsidRPr="00495A17" w:rsidRDefault="00495A17" w:rsidP="00495A17">
            <w:pPr>
              <w:rPr>
                <w:lang w:eastAsia="nl-BE"/>
              </w:rPr>
            </w:pPr>
            <w:r w:rsidRPr="00495A17">
              <w:rPr>
                <w:lang w:eastAsia="nl-BE"/>
              </w:rPr>
              <w:t>Vlaanderen</w:t>
            </w:r>
          </w:p>
        </w:tc>
        <w:tc>
          <w:tcPr>
            <w:tcW w:w="4531" w:type="dxa"/>
          </w:tcPr>
          <w:p w14:paraId="1EA526E8" w14:textId="77777777" w:rsidR="00495A17" w:rsidRPr="00495A17" w:rsidRDefault="00495A17" w:rsidP="00495A17">
            <w:pPr>
              <w:rPr>
                <w:lang w:eastAsia="nl-BE"/>
              </w:rPr>
            </w:pPr>
            <w:r w:rsidRPr="00495A17">
              <w:rPr>
                <w:lang w:eastAsia="nl-BE"/>
              </w:rPr>
              <w:t>Nederlands</w:t>
            </w:r>
          </w:p>
        </w:tc>
      </w:tr>
      <w:tr w:rsidR="00495A17" w:rsidRPr="00495A17" w14:paraId="0A0C6121" w14:textId="77777777" w:rsidTr="009F2D92">
        <w:tc>
          <w:tcPr>
            <w:tcW w:w="4531" w:type="dxa"/>
          </w:tcPr>
          <w:p w14:paraId="5F29A55E" w14:textId="77777777" w:rsidR="00495A17" w:rsidRPr="00495A17" w:rsidRDefault="00495A17" w:rsidP="00495A17">
            <w:pPr>
              <w:rPr>
                <w:lang w:eastAsia="nl-BE"/>
              </w:rPr>
            </w:pPr>
            <w:r w:rsidRPr="00495A17">
              <w:rPr>
                <w:lang w:eastAsia="nl-BE"/>
              </w:rPr>
              <w:lastRenderedPageBreak/>
              <w:t>Wallonië</w:t>
            </w:r>
          </w:p>
        </w:tc>
        <w:tc>
          <w:tcPr>
            <w:tcW w:w="4531" w:type="dxa"/>
          </w:tcPr>
          <w:p w14:paraId="5BBA02DB" w14:textId="77777777" w:rsidR="00495A17" w:rsidRPr="00495A17" w:rsidRDefault="00495A17" w:rsidP="00495A17">
            <w:pPr>
              <w:rPr>
                <w:lang w:eastAsia="nl-BE"/>
              </w:rPr>
            </w:pPr>
            <w:r w:rsidRPr="00495A17">
              <w:rPr>
                <w:lang w:eastAsia="nl-BE"/>
              </w:rPr>
              <w:t>Frans</w:t>
            </w:r>
          </w:p>
        </w:tc>
      </w:tr>
      <w:tr w:rsidR="00495A17" w:rsidRPr="00495A17" w14:paraId="56B70B09" w14:textId="77777777" w:rsidTr="009F2D92">
        <w:tc>
          <w:tcPr>
            <w:tcW w:w="4531" w:type="dxa"/>
          </w:tcPr>
          <w:p w14:paraId="17F6F31A" w14:textId="77777777" w:rsidR="00495A17" w:rsidRPr="00495A17" w:rsidRDefault="00495A17" w:rsidP="00495A17">
            <w:pPr>
              <w:rPr>
                <w:lang w:eastAsia="nl-BE"/>
              </w:rPr>
            </w:pPr>
            <w:r w:rsidRPr="00495A17">
              <w:rPr>
                <w:color w:val="333333"/>
                <w:lang w:eastAsia="nl-BE"/>
              </w:rPr>
              <w:t>Brussel-Hoofdstad[1]</w:t>
            </w:r>
          </w:p>
        </w:tc>
        <w:tc>
          <w:tcPr>
            <w:tcW w:w="4531" w:type="dxa"/>
          </w:tcPr>
          <w:p w14:paraId="77D8E430" w14:textId="77777777" w:rsidR="00495A17" w:rsidRPr="00495A17" w:rsidRDefault="00495A17" w:rsidP="00495A17">
            <w:pPr>
              <w:rPr>
                <w:lang w:eastAsia="nl-BE"/>
              </w:rPr>
            </w:pPr>
            <w:r w:rsidRPr="00495A17">
              <w:rPr>
                <w:color w:val="333333"/>
                <w:lang w:eastAsia="nl-BE"/>
              </w:rPr>
              <w:t>Nederlands of Frans (taal van de werknemer)</w:t>
            </w:r>
          </w:p>
        </w:tc>
      </w:tr>
      <w:tr w:rsidR="00495A17" w:rsidRPr="00495A17" w14:paraId="3611704B" w14:textId="77777777" w:rsidTr="009F2D92">
        <w:tc>
          <w:tcPr>
            <w:tcW w:w="4531" w:type="dxa"/>
          </w:tcPr>
          <w:p w14:paraId="472F2D03" w14:textId="77777777" w:rsidR="00495A17" w:rsidRPr="00495A17" w:rsidRDefault="00495A17" w:rsidP="00495A17">
            <w:pPr>
              <w:rPr>
                <w:lang w:eastAsia="nl-BE"/>
              </w:rPr>
            </w:pPr>
            <w:r w:rsidRPr="00495A17">
              <w:rPr>
                <w:color w:val="333333"/>
                <w:lang w:eastAsia="nl-BE"/>
              </w:rPr>
              <w:t>Duits gewest</w:t>
            </w:r>
          </w:p>
        </w:tc>
        <w:tc>
          <w:tcPr>
            <w:tcW w:w="4531" w:type="dxa"/>
          </w:tcPr>
          <w:p w14:paraId="77DEB6A3" w14:textId="77777777" w:rsidR="00495A17" w:rsidRPr="00495A17" w:rsidRDefault="00495A17" w:rsidP="00495A17">
            <w:pPr>
              <w:rPr>
                <w:lang w:eastAsia="nl-BE"/>
              </w:rPr>
            </w:pPr>
            <w:r w:rsidRPr="00495A17">
              <w:rPr>
                <w:color w:val="333333"/>
                <w:lang w:eastAsia="nl-BE"/>
              </w:rPr>
              <w:t>Duits</w:t>
            </w:r>
          </w:p>
        </w:tc>
      </w:tr>
      <w:tr w:rsidR="00495A17" w:rsidRPr="00495A17" w14:paraId="4AFE8D2E" w14:textId="77777777" w:rsidTr="009F2D92">
        <w:tc>
          <w:tcPr>
            <w:tcW w:w="4531" w:type="dxa"/>
          </w:tcPr>
          <w:p w14:paraId="560DC86F" w14:textId="77777777" w:rsidR="00495A17" w:rsidRPr="00495A17" w:rsidRDefault="00495A17" w:rsidP="00495A17">
            <w:pPr>
              <w:rPr>
                <w:lang w:eastAsia="nl-BE"/>
              </w:rPr>
            </w:pPr>
            <w:r w:rsidRPr="00495A17">
              <w:rPr>
                <w:color w:val="333333"/>
                <w:lang w:eastAsia="nl-BE"/>
              </w:rPr>
              <w:t>Faciliteitengemeenten in het Vlaams Gewest[2]</w:t>
            </w:r>
          </w:p>
        </w:tc>
        <w:tc>
          <w:tcPr>
            <w:tcW w:w="4531" w:type="dxa"/>
          </w:tcPr>
          <w:p w14:paraId="69CF2655" w14:textId="77777777" w:rsidR="00495A17" w:rsidRPr="00495A17" w:rsidRDefault="00495A17" w:rsidP="00495A17">
            <w:pPr>
              <w:rPr>
                <w:lang w:eastAsia="nl-BE"/>
              </w:rPr>
            </w:pPr>
            <w:r w:rsidRPr="00495A17">
              <w:rPr>
                <w:lang w:eastAsia="nl-BE"/>
              </w:rPr>
              <w:t>Nederlands</w:t>
            </w:r>
          </w:p>
        </w:tc>
      </w:tr>
      <w:tr w:rsidR="00495A17" w:rsidRPr="00495A17" w14:paraId="247620B1" w14:textId="77777777" w:rsidTr="009F2D92">
        <w:tc>
          <w:tcPr>
            <w:tcW w:w="4531" w:type="dxa"/>
          </w:tcPr>
          <w:p w14:paraId="227AF2AF" w14:textId="77777777" w:rsidR="00495A17" w:rsidRPr="00495A17" w:rsidRDefault="00495A17" w:rsidP="00495A17">
            <w:pPr>
              <w:rPr>
                <w:lang w:eastAsia="nl-BE"/>
              </w:rPr>
            </w:pPr>
            <w:r w:rsidRPr="00495A17">
              <w:rPr>
                <w:color w:val="333333"/>
                <w:lang w:eastAsia="nl-BE"/>
              </w:rPr>
              <w:t>6 faciliteitengemeenten rond Brussel[3]</w:t>
            </w:r>
          </w:p>
        </w:tc>
        <w:tc>
          <w:tcPr>
            <w:tcW w:w="4531" w:type="dxa"/>
          </w:tcPr>
          <w:p w14:paraId="61BCD64D" w14:textId="77777777" w:rsidR="00495A17" w:rsidRPr="00495A17" w:rsidRDefault="00495A17" w:rsidP="00495A17">
            <w:pPr>
              <w:rPr>
                <w:lang w:eastAsia="nl-BE"/>
              </w:rPr>
            </w:pPr>
            <w:r w:rsidRPr="00495A17">
              <w:rPr>
                <w:lang w:eastAsia="nl-BE"/>
              </w:rPr>
              <w:t>Nederlands</w:t>
            </w:r>
          </w:p>
        </w:tc>
      </w:tr>
      <w:tr w:rsidR="00495A17" w:rsidRPr="00495A17" w14:paraId="43DDB19F" w14:textId="77777777" w:rsidTr="009F2D92">
        <w:tc>
          <w:tcPr>
            <w:tcW w:w="4531" w:type="dxa"/>
          </w:tcPr>
          <w:p w14:paraId="62D0DC2C" w14:textId="77777777" w:rsidR="00495A17" w:rsidRPr="00495A17" w:rsidRDefault="00495A17" w:rsidP="00495A17">
            <w:pPr>
              <w:rPr>
                <w:lang w:eastAsia="nl-BE"/>
              </w:rPr>
            </w:pPr>
            <w:r w:rsidRPr="00495A17">
              <w:rPr>
                <w:color w:val="333333"/>
                <w:lang w:eastAsia="nl-BE"/>
              </w:rPr>
              <w:t>Faciliteitengemeenten in het Waalse Gewest[4]</w:t>
            </w:r>
          </w:p>
        </w:tc>
        <w:tc>
          <w:tcPr>
            <w:tcW w:w="4531" w:type="dxa"/>
          </w:tcPr>
          <w:p w14:paraId="019B74D5" w14:textId="77777777" w:rsidR="00495A17" w:rsidRPr="00495A17" w:rsidRDefault="00495A17" w:rsidP="00495A17">
            <w:pPr>
              <w:rPr>
                <w:lang w:eastAsia="nl-BE"/>
              </w:rPr>
            </w:pPr>
            <w:r w:rsidRPr="00495A17">
              <w:rPr>
                <w:lang w:eastAsia="nl-BE"/>
              </w:rPr>
              <w:t>Frans</w:t>
            </w:r>
          </w:p>
        </w:tc>
      </w:tr>
    </w:tbl>
    <w:p w14:paraId="5365DF74" w14:textId="77777777" w:rsidR="00495A17" w:rsidRPr="00495A17" w:rsidRDefault="00495A17" w:rsidP="00495A17">
      <w:pPr>
        <w:spacing w:after="0" w:line="240" w:lineRule="auto"/>
        <w:rPr>
          <w:rFonts w:eastAsia="Times New Roman" w:cs="Times New Roman"/>
          <w:lang w:eastAsia="nl-BE"/>
        </w:rPr>
      </w:pPr>
    </w:p>
    <w:p w14:paraId="063A4AF9" w14:textId="77777777" w:rsidR="00495A17" w:rsidRPr="00495A17" w:rsidRDefault="00495A17" w:rsidP="00495A17">
      <w:pPr>
        <w:spacing w:after="0" w:line="240" w:lineRule="auto"/>
        <w:rPr>
          <w:rFonts w:eastAsia="Times New Roman" w:cs="Times New Roman"/>
          <w:lang w:eastAsia="nl-BE"/>
        </w:rPr>
      </w:pPr>
    </w:p>
    <w:p w14:paraId="055AE02B"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[1] Brussel-Hoofdstad: Brussel, Schaarbeek, Etterbeek, Elsene, Sint-Gillis, Anderlecht, Sint-Jans-Molenbeek, Koekelberg, Sint-Agatha-Berchem, Ganshoren, Jette, Evere, Sint-Pieters-Woluwe, Oudergem, Watermaal-Bosvoorde, Ukkel, Vorst, Sint-Lambrechts-Woluwe en Sint-Joost-ten-Node.</w:t>
      </w:r>
    </w:p>
    <w:p w14:paraId="0A567D75"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[2] Faciliteitengemeenten in het Vlaams Gewest: de gemeenten Mesen, Spiere, Helkijn, Ronse, Bever, 's Gravenvoeren, Sint-Martens-Voeren, Sint-Pieters-Voeren, Herstappe, Moelingen, Remersdaal en Teuven.</w:t>
      </w:r>
    </w:p>
    <w:p w14:paraId="3317AEF2"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[3] Faciliteitengemeenten in de Brusselse randgemeenten: de gemeenten Drogenbos, Kraainem, Linkebeek, Sint-Genesius-Rode, Wemmel en Wezembeek-Oppem.</w:t>
      </w:r>
    </w:p>
    <w:p w14:paraId="2E9F51A8" w14:textId="77777777" w:rsidR="00495A17" w:rsidRPr="00495A17" w:rsidRDefault="00495A17" w:rsidP="00495A17">
      <w:pPr>
        <w:spacing w:after="0" w:line="240" w:lineRule="auto"/>
        <w:rPr>
          <w:rFonts w:eastAsia="Times New Roman" w:cs="Times New Roman"/>
          <w:lang w:eastAsia="nl-BE"/>
        </w:rPr>
      </w:pPr>
      <w:r w:rsidRPr="00495A17">
        <w:rPr>
          <w:rFonts w:eastAsia="Times New Roman" w:cs="Times New Roman"/>
          <w:lang w:eastAsia="nl-BE"/>
        </w:rPr>
        <w:t>[4] Faciliteitengemeenten In het Waalse gewest: de gemeenten Malmédy (Bellevaux-Ligneuville, Bévervé, Faymonville, Malmédy, Robertville en Waismes), Bas-Warneton, Comines, Dottignies, Herseaux, Houthem, Luinge, Mouscron, Ploegsteert, Warneton, Flobecq, Enghien, Marcq en Petit-Enghien.</w:t>
      </w:r>
    </w:p>
    <w:p w14:paraId="310C6868" w14:textId="77777777" w:rsidR="00495A17" w:rsidRPr="00495A17" w:rsidRDefault="00495A17" w:rsidP="00495A17">
      <w:pPr>
        <w:spacing w:after="0" w:line="240" w:lineRule="auto"/>
        <w:rPr>
          <w:rFonts w:eastAsia="Times New Roman" w:cs="Times New Roman"/>
          <w:lang w:eastAsia="nl-BE"/>
        </w:rPr>
      </w:pPr>
    </w:p>
    <w:p w14:paraId="57A9108F" w14:textId="269F1D33" w:rsidR="000C1398" w:rsidRPr="00495A17" w:rsidRDefault="000C1398" w:rsidP="00495A17">
      <w:pPr>
        <w:spacing w:after="0" w:line="240" w:lineRule="auto"/>
        <w:rPr>
          <w:rFonts w:eastAsia="Times New Roman" w:cs="Times New Roman"/>
        </w:rPr>
      </w:pPr>
    </w:p>
    <w:p w14:paraId="38897A3D" w14:textId="350EBA99" w:rsidR="004822AC" w:rsidRDefault="00B03F01" w:rsidP="00B03F01">
      <w:pPr>
        <w:pStyle w:val="Kop2"/>
      </w:pPr>
      <w:bookmarkStart w:id="11" w:name="_Toc535916001"/>
      <w:r>
        <w:t>1</w:t>
      </w:r>
      <w:r w:rsidR="00D9437F">
        <w:t>1</w:t>
      </w:r>
      <w:r>
        <w:t xml:space="preserve">. </w:t>
      </w:r>
      <w:r w:rsidR="00495A17">
        <w:t>Nachtarbeid</w:t>
      </w:r>
      <w:bookmarkEnd w:id="11"/>
    </w:p>
    <w:p w14:paraId="366EBEF6" w14:textId="77777777" w:rsidR="00992E84" w:rsidRDefault="00992E84" w:rsidP="00495A17">
      <w:pPr>
        <w:spacing w:after="0" w:line="240" w:lineRule="auto"/>
      </w:pPr>
    </w:p>
    <w:p w14:paraId="654A1873" w14:textId="3B3D36DE" w:rsidR="00495A17" w:rsidRPr="00495A17" w:rsidRDefault="00495A17" w:rsidP="00495A17">
      <w:pPr>
        <w:spacing w:after="0" w:line="240" w:lineRule="auto"/>
        <w:rPr>
          <w:rFonts w:eastAsia="Times New Roman" w:cs="Times New Roman"/>
          <w:lang w:val="nl-NL" w:eastAsia="nl-BE"/>
        </w:rPr>
      </w:pPr>
      <w:r w:rsidRPr="00495A17">
        <w:rPr>
          <w:rFonts w:eastAsia="Times New Roman" w:cs="Times New Roman"/>
          <w:lang w:val="nl-NL" w:eastAsia="nl-BE"/>
        </w:rPr>
        <w:t xml:space="preserve">Werknemers mogen in principe geen nachtarbeid verrichten. Onder nachtarbeid wordt verstaan de arbeid verricht tussen 20 en 6 uur. Op dit algemeen verbod bestaan er een aantal uitzonderingen voor bepaalde werkzaamheden of in bepaalde sectoren waar de aard van de activiteit dit rechtvaardigt. Werknemers die onder een dergelijke uitzonderingssituatie vallen en die gewoonlijk werken in een arbeidsregeling met prestaties tussen 20 en 6 uur moeten op basis van de CAO nr. 49 een extra vergoeding krijgen voor deze nachtarbeid. Het moet gaan om een vast systeem van nachtarbeid. De CAO is dus niet van toepassing: </w:t>
      </w:r>
    </w:p>
    <w:p w14:paraId="6698F1A8" w14:textId="77777777" w:rsidR="00495A17" w:rsidRPr="00495A17" w:rsidRDefault="00495A17" w:rsidP="00495A17">
      <w:pPr>
        <w:numPr>
          <w:ilvl w:val="0"/>
          <w:numId w:val="23"/>
        </w:numPr>
        <w:spacing w:after="0" w:line="240" w:lineRule="auto"/>
        <w:rPr>
          <w:rFonts w:eastAsia="Times New Roman" w:cs="Times New Roman"/>
          <w:color w:val="1B1B1B"/>
          <w:lang w:eastAsia="nl-BE"/>
        </w:rPr>
      </w:pPr>
      <w:r w:rsidRPr="00495A17">
        <w:rPr>
          <w:rFonts w:eastAsia="Times New Roman" w:cs="Times New Roman"/>
          <w:color w:val="1B1B1B"/>
          <w:lang w:eastAsia="nl-BE"/>
        </w:rPr>
        <w:t>Indien een werknemer occasioneel tijdens de nacht prestaties levert;</w:t>
      </w:r>
    </w:p>
    <w:p w14:paraId="147B99DE" w14:textId="77777777" w:rsidR="00495A17" w:rsidRPr="00495A17" w:rsidRDefault="00495A17" w:rsidP="00495A17">
      <w:pPr>
        <w:numPr>
          <w:ilvl w:val="0"/>
          <w:numId w:val="23"/>
        </w:numPr>
        <w:spacing w:after="0" w:line="240" w:lineRule="auto"/>
        <w:rPr>
          <w:rFonts w:eastAsia="Times New Roman" w:cs="Times New Roman"/>
          <w:color w:val="1B1B1B"/>
          <w:lang w:eastAsia="nl-BE"/>
        </w:rPr>
      </w:pPr>
      <w:r w:rsidRPr="00495A17">
        <w:rPr>
          <w:rFonts w:eastAsia="Times New Roman" w:cs="Times New Roman"/>
          <w:color w:val="1B1B1B"/>
          <w:lang w:eastAsia="nl-BE"/>
        </w:rPr>
        <w:t>Indien de werknemers arbeidsprestaties leveren die uitsluitend tussen 6 en 24u plaatsvinden;</w:t>
      </w:r>
    </w:p>
    <w:p w14:paraId="64CA9956" w14:textId="77777777" w:rsidR="00495A17" w:rsidRPr="00495A17" w:rsidRDefault="00495A17" w:rsidP="00495A17">
      <w:pPr>
        <w:numPr>
          <w:ilvl w:val="0"/>
          <w:numId w:val="23"/>
        </w:numPr>
        <w:spacing w:after="0" w:line="240" w:lineRule="auto"/>
        <w:rPr>
          <w:rFonts w:eastAsia="Times New Roman" w:cs="Times New Roman"/>
          <w:color w:val="1B1B1B"/>
          <w:lang w:eastAsia="nl-BE"/>
        </w:rPr>
      </w:pPr>
      <w:r w:rsidRPr="00495A17">
        <w:rPr>
          <w:rFonts w:eastAsia="Times New Roman" w:cs="Times New Roman"/>
          <w:color w:val="1B1B1B"/>
          <w:lang w:eastAsia="nl-BE"/>
        </w:rPr>
        <w:t>Werknemers waarvan de arbeidsprestaties normaal beginnen om 5u.</w:t>
      </w:r>
    </w:p>
    <w:p w14:paraId="4B696137"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 </w:t>
      </w:r>
    </w:p>
    <w:p w14:paraId="24C3672E" w14:textId="087BE0CD" w:rsid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Deze CAO is aanvullend van aard, dit betekent dat de bepalingen van de CAO nr. 49 enkel van toepassing zijn als de sector zelf geen bijzondere vergoeding voor nachtarbeid heeft uitgewerkt. De financiële vergoeding voor nachtprestaties conform CAO nr. 49 bedraagt momenteel:</w:t>
      </w:r>
    </w:p>
    <w:p w14:paraId="136BCC8D" w14:textId="77777777" w:rsidR="00CE32C2" w:rsidRPr="00495A17" w:rsidRDefault="00CE32C2" w:rsidP="00495A17">
      <w:pPr>
        <w:spacing w:after="0" w:line="240" w:lineRule="auto"/>
        <w:rPr>
          <w:rFonts w:eastAsia="Times New Roman" w:cs="Times New Roman"/>
          <w:color w:val="1B1B1B"/>
          <w:lang w:eastAsia="nl-BE"/>
        </w:rPr>
      </w:pPr>
    </w:p>
    <w:p w14:paraId="775A0E46" w14:textId="77777777" w:rsidR="00495A17" w:rsidRPr="00495A17" w:rsidRDefault="00495A17" w:rsidP="00495A17">
      <w:pPr>
        <w:spacing w:after="0" w:line="240" w:lineRule="auto"/>
        <w:rPr>
          <w:rFonts w:eastAsia="Times New Roman" w:cs="Times New Roman"/>
          <w:color w:val="1B1B1B"/>
          <w:lang w:eastAsia="nl-B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4"/>
      </w:tblGrid>
      <w:tr w:rsidR="00495A17" w:rsidRPr="00495A17" w14:paraId="4620E94A" w14:textId="77777777" w:rsidTr="009F2D92">
        <w:tc>
          <w:tcPr>
            <w:tcW w:w="4675"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54E286F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b/>
                <w:bCs/>
                <w:color w:val="FFFFFF"/>
                <w:lang w:eastAsia="nl-BE"/>
              </w:rPr>
              <w:t>Leeftijd werknemer</w:t>
            </w:r>
          </w:p>
        </w:tc>
        <w:tc>
          <w:tcPr>
            <w:tcW w:w="4675"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160B588" w14:textId="77777777" w:rsidR="00495A17" w:rsidRPr="00495A17" w:rsidRDefault="00495A17" w:rsidP="00495A17">
            <w:pPr>
              <w:spacing w:after="0" w:line="240" w:lineRule="auto"/>
              <w:rPr>
                <w:rFonts w:eastAsia="Times New Roman" w:cs="Times New Roman"/>
                <w:color w:val="333333"/>
                <w:lang w:eastAsia="nl-BE"/>
              </w:rPr>
            </w:pPr>
            <w:r w:rsidRPr="00495A17">
              <w:rPr>
                <w:rFonts w:eastAsia="Times New Roman" w:cs="Times New Roman"/>
                <w:b/>
                <w:bCs/>
                <w:color w:val="FFFFFF"/>
                <w:lang w:eastAsia="nl-BE"/>
              </w:rPr>
              <w:t>Vergoeding per uur</w:t>
            </w:r>
          </w:p>
        </w:tc>
      </w:tr>
      <w:tr w:rsidR="00495A17" w:rsidRPr="00E2031D" w14:paraId="13651D89" w14:textId="77777777" w:rsidTr="009F2D9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28F46"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Werknemers jonger dan 50 jaar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25F7701"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1,16 EUR</w:t>
            </w:r>
          </w:p>
        </w:tc>
      </w:tr>
      <w:tr w:rsidR="00495A17" w:rsidRPr="00495A17" w14:paraId="6F37F351" w14:textId="77777777" w:rsidTr="009F2D9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ABEC7" w14:textId="77777777" w:rsidR="00495A17" w:rsidRPr="00E2031D"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Werknemers vanaf 50 jaar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7E59FFF" w14:textId="77777777" w:rsidR="00495A17" w:rsidRPr="00495A17" w:rsidRDefault="00495A17" w:rsidP="00495A17">
            <w:pPr>
              <w:spacing w:after="0" w:line="240" w:lineRule="auto"/>
              <w:rPr>
                <w:rFonts w:eastAsia="Times New Roman" w:cs="Times New Roman"/>
                <w:color w:val="333333"/>
                <w:lang w:eastAsia="nl-BE"/>
              </w:rPr>
            </w:pPr>
            <w:r w:rsidRPr="00E2031D">
              <w:rPr>
                <w:rFonts w:eastAsia="Times New Roman" w:cs="Times New Roman"/>
                <w:color w:val="333333"/>
                <w:lang w:eastAsia="nl-BE"/>
              </w:rPr>
              <w:t>1,41 EUR</w:t>
            </w:r>
          </w:p>
        </w:tc>
      </w:tr>
    </w:tbl>
    <w:p w14:paraId="507E6A07" w14:textId="77777777" w:rsidR="00495A17" w:rsidRPr="00495A17" w:rsidRDefault="00495A17" w:rsidP="00495A17">
      <w:pPr>
        <w:spacing w:after="0" w:line="240" w:lineRule="auto"/>
        <w:rPr>
          <w:rFonts w:eastAsia="Times New Roman" w:cs="Times New Roman"/>
          <w:color w:val="1B1B1B"/>
          <w:lang w:val="en" w:eastAsia="nl-BE"/>
        </w:rPr>
      </w:pPr>
      <w:r w:rsidRPr="00495A17">
        <w:rPr>
          <w:rFonts w:eastAsia="Times New Roman" w:cs="Times New Roman"/>
          <w:color w:val="1B1B1B"/>
          <w:lang w:val="en" w:eastAsia="nl-BE"/>
        </w:rPr>
        <w:t> </w:t>
      </w:r>
    </w:p>
    <w:p w14:paraId="1CB67546" w14:textId="77777777" w:rsidR="00495A17" w:rsidRPr="00495A17" w:rsidRDefault="00495A17" w:rsidP="00495A17">
      <w:pPr>
        <w:spacing w:after="0" w:line="240" w:lineRule="auto"/>
        <w:rPr>
          <w:rFonts w:eastAsia="Times New Roman" w:cs="Times New Roman"/>
          <w:color w:val="1B1B1B"/>
          <w:lang w:eastAsia="nl-BE"/>
        </w:rPr>
      </w:pPr>
      <w:r w:rsidRPr="00495A17">
        <w:rPr>
          <w:rFonts w:eastAsia="Times New Roman" w:cs="Times New Roman"/>
          <w:color w:val="1B1B1B"/>
          <w:lang w:eastAsia="nl-BE"/>
        </w:rPr>
        <w:t>De ondernemingen die een nacht- of ploegenpremie betalen aan hun werknemers die ploegen- of nachtarbeid verrichten, genieten een gedeeltelijke vrijstelling van doorstorting van de bedrijfsvoorheffing, berekend op de belastbare bezoldigingen (met inbegrip van de ploegenpremies). De vrijstelling zal enkel toegekend worden voor werknemers die, overeenkomstig de arbeidsregeling waarin zij tewerkgesteld zijn, in de betreffende maand ten minste 1/3e van hun arbeidstijd ploegen- of nachtarbeid verricht hebben.</w:t>
      </w:r>
    </w:p>
    <w:p w14:paraId="1EBDB308" w14:textId="77777777" w:rsidR="00495A17" w:rsidRPr="00495A17" w:rsidRDefault="00495A17" w:rsidP="00495A17">
      <w:pPr>
        <w:spacing w:after="0" w:line="240" w:lineRule="auto"/>
        <w:rPr>
          <w:rFonts w:eastAsia="Times New Roman" w:cs="Times New Roman"/>
          <w:color w:val="1B1B1B"/>
          <w:lang w:eastAsia="nl-BE"/>
        </w:rPr>
      </w:pPr>
    </w:p>
    <w:p w14:paraId="3DE56B40" w14:textId="00E6B8C1" w:rsidR="000C1398" w:rsidRPr="00495A17" w:rsidRDefault="000C1398" w:rsidP="00495A17">
      <w:pPr>
        <w:spacing w:after="0" w:line="240" w:lineRule="auto"/>
        <w:rPr>
          <w:rFonts w:eastAsia="Times New Roman" w:cs="Times New Roman"/>
        </w:rPr>
      </w:pPr>
    </w:p>
    <w:p w14:paraId="38897A45" w14:textId="7EE266DA" w:rsidR="00B03F01" w:rsidRDefault="00B03F01" w:rsidP="00B03F01">
      <w:pPr>
        <w:pStyle w:val="Kop2"/>
      </w:pPr>
      <w:bookmarkStart w:id="12" w:name="_Toc535916002"/>
      <w:r>
        <w:t>1</w:t>
      </w:r>
      <w:r w:rsidR="00D9437F">
        <w:t>2</w:t>
      </w:r>
      <w:r>
        <w:t xml:space="preserve">. </w:t>
      </w:r>
      <w:r w:rsidR="00495A17">
        <w:t>Arbeidsduur</w:t>
      </w:r>
      <w:bookmarkEnd w:id="12"/>
    </w:p>
    <w:p w14:paraId="560D7BE3" w14:textId="77777777" w:rsidR="00747273" w:rsidRDefault="00747273" w:rsidP="00AA67B9">
      <w:pPr>
        <w:spacing w:after="0" w:line="240" w:lineRule="auto"/>
        <w:rPr>
          <w:rFonts w:ascii="Calibri" w:eastAsia="Times New Roman" w:hAnsi="Calibri" w:cs="Times New Roman"/>
          <w:lang w:val="nl-NL" w:eastAsia="nl-NL"/>
        </w:rPr>
      </w:pPr>
    </w:p>
    <w:p w14:paraId="2766066E"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De arbeidsduur is de tijd gedurende dewelke de werknemer ter beschikking staat van de werkgever. De arbeidsduur van de voltijds tewerkgestelde werknemers mag niet meer bedragen dan 9 uur per dag of 38 uur per week. De toepassingsmodaliteiten van deze maximale wekelijkse arbeidsduur hangen af van de CAO of van het arbeidsreglement die in de onderneming van toepassing zijn. De duur van iedere werkperiode mag niet korter zijn dan 3 uur.</w:t>
      </w:r>
    </w:p>
    <w:p w14:paraId="10117B7C" w14:textId="77777777" w:rsidR="00495A17" w:rsidRPr="00495A17" w:rsidRDefault="00495A17" w:rsidP="00495A17">
      <w:pPr>
        <w:spacing w:after="0" w:line="240" w:lineRule="auto"/>
        <w:rPr>
          <w:rFonts w:eastAsia="Times New Roman" w:cs="Times New Roman"/>
          <w:lang w:val="nl-NL"/>
        </w:rPr>
      </w:pPr>
    </w:p>
    <w:p w14:paraId="09BB0F81"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 xml:space="preserve">In specifieke omstandigheden kan afgeweken worden van de normale arbeidsduurgrenzen. Afhankelijk van de omstandigheden waarop men zich beroept, moeten al dan niet bepaalde formaliteiten (zoals de voorafgaande toelating door de Sociale Inspectie) worden nageleefd. Een overschrijding van de dag- en/of weekgrens geeft recht op de betaling van een toeslag voor overwerk. Deze toeslag voor overwerk is minstens gelijk aan 50% van het gewone loon voor overwerk op gewone werkdagen en aan 100% van het gewone loon voor overwerk op zon- en feestdagen. Voor overuren moet tevens verplichte inhaalrust worden toegekend. Onder bepaalde voorwaarden kan de werknemer opteren om een aantal overuren te laten uitbetalen. </w:t>
      </w:r>
      <w:r w:rsidRPr="00495A17">
        <w:rPr>
          <w:rFonts w:eastAsia="Times New Roman" w:cs="Times New Roman"/>
          <w:lang w:val="nl-NL"/>
        </w:rPr>
        <w:br/>
      </w:r>
    </w:p>
    <w:p w14:paraId="684E77F7"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Voor de eerste 130 overuren per kalenderjaar per werknemer geldt een fiscaal gunstregime voor werknemer en werkgever.</w:t>
      </w:r>
      <w:r w:rsidRPr="00495A17">
        <w:rPr>
          <w:rFonts w:eastAsia="Times New Roman" w:cs="Times New Roman"/>
          <w:lang w:val="nl-NL"/>
        </w:rPr>
        <w:br/>
      </w:r>
    </w:p>
    <w:p w14:paraId="255D3019" w14:textId="77777777" w:rsidR="00495A17" w:rsidRPr="00495A17" w:rsidRDefault="00495A17" w:rsidP="00495A17">
      <w:pPr>
        <w:spacing w:after="0" w:line="240" w:lineRule="auto"/>
        <w:rPr>
          <w:rFonts w:eastAsia="Times New Roman" w:cs="Times New Roman"/>
          <w:lang w:val="nl-NL"/>
        </w:rPr>
      </w:pPr>
      <w:r w:rsidRPr="00495A17">
        <w:rPr>
          <w:rFonts w:eastAsia="Times New Roman" w:cs="Times New Roman"/>
          <w:lang w:val="nl-NL"/>
        </w:rPr>
        <w:t>De werknemer mag niet langer dan 6 uur werken zonder onderbreking. De werkgever is bijgevolg verplicht om minstens 15 minuten pauze toe te staan na 6 uur werken zonder onderbreking.</w:t>
      </w:r>
    </w:p>
    <w:p w14:paraId="10F10D76" w14:textId="1C3298F8" w:rsidR="000C1398" w:rsidRPr="00495A17" w:rsidRDefault="000C1398" w:rsidP="00747273"/>
    <w:p w14:paraId="38897A75" w14:textId="037301BB" w:rsidR="00B03F01" w:rsidRDefault="00B03F01" w:rsidP="00B03F01">
      <w:pPr>
        <w:pStyle w:val="Kop2"/>
        <w:rPr>
          <w:lang w:val="nl-NL"/>
        </w:rPr>
      </w:pPr>
      <w:bookmarkStart w:id="13" w:name="_Toc535916003"/>
      <w:r>
        <w:rPr>
          <w:lang w:val="nl-NL"/>
        </w:rPr>
        <w:t>1</w:t>
      </w:r>
      <w:r w:rsidR="00D9437F">
        <w:rPr>
          <w:lang w:val="nl-NL"/>
        </w:rPr>
        <w:t>3</w:t>
      </w:r>
      <w:r>
        <w:rPr>
          <w:lang w:val="nl-NL"/>
        </w:rPr>
        <w:t xml:space="preserve">. De </w:t>
      </w:r>
      <w:r w:rsidR="00495A17">
        <w:rPr>
          <w:lang w:val="nl-NL"/>
        </w:rPr>
        <w:t>overeenkomst alternerende opleiding</w:t>
      </w:r>
      <w:bookmarkEnd w:id="13"/>
    </w:p>
    <w:p w14:paraId="0D75E8BC" w14:textId="77777777" w:rsidR="00992E84" w:rsidRDefault="00992E84" w:rsidP="009F2D92">
      <w:pPr>
        <w:spacing w:after="0" w:line="240" w:lineRule="auto"/>
        <w:rPr>
          <w:lang w:val="nl-NL"/>
        </w:rPr>
      </w:pPr>
    </w:p>
    <w:p w14:paraId="29B2CF4D" w14:textId="1D457A6A"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alternerende opleiding is elke opleiding van het voltijds secundair onderwijs die door de Vlaamse regering als duaal wordt aangeduid en elke opleiding in het deeltijds beroeps-secundair onderwijs en in de leertijd. Deze opleiding geeft de mogelijkheid aan een leerling om mee te draaien in een onderneming en op die manier op de werkvloer een beroep aan te leren.</w:t>
      </w:r>
    </w:p>
    <w:p w14:paraId="580DB0DC" w14:textId="6FA583F7" w:rsidR="001A7064" w:rsidRDefault="001A7064" w:rsidP="009F2D92">
      <w:pPr>
        <w:spacing w:after="0" w:line="240" w:lineRule="auto"/>
        <w:rPr>
          <w:rFonts w:ascii="Calibri" w:eastAsia="Times New Roman" w:hAnsi="Calibri" w:cs="Times New Roman"/>
          <w:b/>
          <w:color w:val="75C043"/>
          <w:lang w:val="nl-NL" w:eastAsia="nl-NL"/>
        </w:rPr>
      </w:pPr>
    </w:p>
    <w:p w14:paraId="4236A3A4" w14:textId="4D97EA8B"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OVEREENKOMST</w:t>
      </w:r>
    </w:p>
    <w:p w14:paraId="4530A34B"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overeenkomst alternerende opleiding kan 2 vormen aannemen:</w:t>
      </w:r>
    </w:p>
    <w:p w14:paraId="75F5507B" w14:textId="77777777" w:rsidR="009F2D92" w:rsidRPr="009F2D92" w:rsidRDefault="009F2D92" w:rsidP="009F2D92">
      <w:pPr>
        <w:numPr>
          <w:ilvl w:val="0"/>
          <w:numId w:val="24"/>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Een overeenkomst van alternerende opleiding: als de opleiding gemiddeld op jaarbasis minstens 20u per week opleiding op een reële werkplek omvat, zonder rekening te houden met de wettelijke feest- en vakantiedagen;</w:t>
      </w:r>
    </w:p>
    <w:p w14:paraId="5F1D6F86" w14:textId="77777777" w:rsidR="009F2D92" w:rsidRPr="009F2D92" w:rsidRDefault="009F2D92" w:rsidP="009F2D92">
      <w:pPr>
        <w:numPr>
          <w:ilvl w:val="0"/>
          <w:numId w:val="24"/>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Een stageovereenkomst alternerende opleiding: als de opleiding door de Vlaamse regering als duaal is aangeduid en op de werkplek gemiddeld op jaarbasis minder dan 20u per week bedraagt, zonder rekening te houden met de wettelijke feest- en vakantiedagen of als de opleiding uitsluitend plaatsvindt op een gesimuleerde werkplek.</w:t>
      </w:r>
    </w:p>
    <w:p w14:paraId="074C56CD" w14:textId="77777777" w:rsidR="009F2D92" w:rsidRPr="009F2D92" w:rsidRDefault="009F2D92" w:rsidP="009F2D92">
      <w:pPr>
        <w:spacing w:after="0" w:line="240" w:lineRule="auto"/>
        <w:rPr>
          <w:rFonts w:ascii="Calibri" w:eastAsia="Times New Roman" w:hAnsi="Calibri" w:cs="Times New Roman"/>
          <w:lang w:val="nl-NL" w:eastAsia="nl-NL"/>
        </w:rPr>
      </w:pPr>
    </w:p>
    <w:p w14:paraId="16AAB843"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Bij de overeenkomst zijn 3 partijen betrokken: de leerling, de onderneming en de opleidingsverstrekker en deze moet worden opgemaakt volgens een model dat vastgelegd is door de Vlaamse regering.</w:t>
      </w:r>
    </w:p>
    <w:p w14:paraId="2E6BA840" w14:textId="77777777" w:rsidR="009F2D92" w:rsidRPr="009F2D92" w:rsidRDefault="009F2D92" w:rsidP="009F2D92">
      <w:pPr>
        <w:spacing w:after="0" w:line="240" w:lineRule="auto"/>
        <w:rPr>
          <w:rFonts w:ascii="Calibri" w:eastAsia="Times New Roman" w:hAnsi="Calibri" w:cs="Times New Roman"/>
          <w:lang w:val="nl-NL" w:eastAsia="nl-NL"/>
        </w:rPr>
      </w:pPr>
    </w:p>
    <w:p w14:paraId="732264C8"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Het gaat om een voltijdse overeenkomst van bepaalde duur die evenwel over meerdere schooljaren kan verlopen. </w:t>
      </w:r>
    </w:p>
    <w:p w14:paraId="09813C14" w14:textId="77777777" w:rsidR="009F2D92" w:rsidRPr="009F2D92" w:rsidRDefault="009F2D92" w:rsidP="009F2D92">
      <w:pPr>
        <w:spacing w:after="0" w:line="240" w:lineRule="auto"/>
        <w:rPr>
          <w:rFonts w:ascii="Calibri" w:eastAsia="Times New Roman" w:hAnsi="Calibri" w:cs="Times New Roman"/>
          <w:lang w:val="nl-NL" w:eastAsia="nl-NL"/>
        </w:rPr>
      </w:pPr>
    </w:p>
    <w:p w14:paraId="3DEA82A3"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LEERVERGOEDING</w:t>
      </w:r>
    </w:p>
    <w:p w14:paraId="68A289F8"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lastRenderedPageBreak/>
        <w:t>De leerling ontvangt maandelijks een leervergoeding van de onderneming. Deze verplichte leervergoeding in het kader van een overeenkomst alternerende opleiding bedraagt:</w:t>
      </w:r>
    </w:p>
    <w:p w14:paraId="3E93D85E" w14:textId="77777777" w:rsidR="009F2D92" w:rsidRPr="009F2D92" w:rsidRDefault="009F2D92" w:rsidP="009F2D92">
      <w:pPr>
        <w:spacing w:after="0" w:line="240" w:lineRule="auto"/>
        <w:rPr>
          <w:rFonts w:ascii="Calibri" w:eastAsia="Times New Roman" w:hAnsi="Calibri" w:cs="Times New Roman"/>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2"/>
      </w:tblGrid>
      <w:tr w:rsidR="009F2D92" w:rsidRPr="009F2D92" w14:paraId="7C706A09" w14:textId="77777777" w:rsidTr="009F2D92">
        <w:tc>
          <w:tcPr>
            <w:tcW w:w="6204" w:type="dxa"/>
            <w:shd w:val="clear" w:color="auto" w:fill="409AC9"/>
          </w:tcPr>
          <w:p w14:paraId="48E06FDB"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Opleidingsgraad</w:t>
            </w:r>
          </w:p>
        </w:tc>
        <w:tc>
          <w:tcPr>
            <w:tcW w:w="3008" w:type="dxa"/>
            <w:shd w:val="clear" w:color="auto" w:fill="409AC9"/>
          </w:tcPr>
          <w:p w14:paraId="652FF900"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Bedrag van de leervergoeding</w:t>
            </w:r>
          </w:p>
        </w:tc>
      </w:tr>
      <w:tr w:rsidR="009F2D92" w:rsidRPr="00E2031D" w14:paraId="3E645759" w14:textId="77777777" w:rsidTr="009F2D92">
        <w:tc>
          <w:tcPr>
            <w:tcW w:w="6204" w:type="dxa"/>
          </w:tcPr>
          <w:p w14:paraId="7FA0D0D4"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Tijdens het 1ste opleidingsjaar</w:t>
            </w:r>
          </w:p>
        </w:tc>
        <w:tc>
          <w:tcPr>
            <w:tcW w:w="3008" w:type="dxa"/>
          </w:tcPr>
          <w:p w14:paraId="57785511"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462,30 EUR</w:t>
            </w:r>
          </w:p>
        </w:tc>
      </w:tr>
      <w:tr w:rsidR="009F2D92" w:rsidRPr="00E2031D" w14:paraId="6CE60AE1" w14:textId="77777777" w:rsidTr="009F2D92">
        <w:tc>
          <w:tcPr>
            <w:tcW w:w="6204" w:type="dxa"/>
          </w:tcPr>
          <w:p w14:paraId="2A77D9EF"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Na beëindigen 1ste opleidingsjaar of 2de graad secundair onderwijs</w:t>
            </w:r>
          </w:p>
        </w:tc>
        <w:tc>
          <w:tcPr>
            <w:tcW w:w="3008" w:type="dxa"/>
          </w:tcPr>
          <w:p w14:paraId="52F06F2E"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510,10 EUR</w:t>
            </w:r>
          </w:p>
        </w:tc>
      </w:tr>
      <w:tr w:rsidR="009F2D92" w:rsidRPr="009F2D92" w14:paraId="53AD45B9" w14:textId="77777777" w:rsidTr="009F2D92">
        <w:tc>
          <w:tcPr>
            <w:tcW w:w="6204" w:type="dxa"/>
          </w:tcPr>
          <w:p w14:paraId="503C4B67"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Na beëindigen:</w:t>
            </w:r>
          </w:p>
          <w:p w14:paraId="34259D63"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2de opleidingsjaar</w:t>
            </w:r>
          </w:p>
          <w:p w14:paraId="2213B92E"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1ste jaar 3de graad secundair onderwijs</w:t>
            </w:r>
          </w:p>
          <w:p w14:paraId="69B3E7DC"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Kwalificatiefase buitengewoon secundair onderwijs</w:t>
            </w:r>
          </w:p>
          <w:p w14:paraId="35D2CE12"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Alternerende opleiding van minstens 2 jaar</w:t>
            </w:r>
          </w:p>
        </w:tc>
        <w:tc>
          <w:tcPr>
            <w:tcW w:w="3008" w:type="dxa"/>
          </w:tcPr>
          <w:p w14:paraId="733858A2" w14:textId="77777777" w:rsidR="009F2D92" w:rsidRPr="009F2D92"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549,90 EUR</w:t>
            </w:r>
          </w:p>
        </w:tc>
      </w:tr>
    </w:tbl>
    <w:p w14:paraId="3958A240" w14:textId="77777777" w:rsidR="009F2D92" w:rsidRPr="009F2D92" w:rsidRDefault="009F2D92" w:rsidP="009F2D92">
      <w:pPr>
        <w:spacing w:after="0" w:line="240" w:lineRule="auto"/>
        <w:rPr>
          <w:rFonts w:ascii="Calibri" w:eastAsia="Times New Roman" w:hAnsi="Calibri" w:cs="Times New Roman"/>
          <w:lang w:val="nl-NL" w:eastAsia="nl-NL"/>
        </w:rPr>
      </w:pPr>
    </w:p>
    <w:p w14:paraId="18553523"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VAKANTIE</w:t>
      </w:r>
    </w:p>
    <w:p w14:paraId="17E448EC"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De leerling kan genieten van zijn opgebouwde vakantiedagen en heeft daarnaast ook recht op 20 niet-betaalde vakantiedagen (ongeacht de startdatum van de overeenkomst). De niet-betaalde vakantiedagen moeten worden opgenomen in de schoolvakanties. </w:t>
      </w:r>
    </w:p>
    <w:p w14:paraId="2BCE4AF8" w14:textId="77777777" w:rsidR="009F2D92" w:rsidRPr="009F2D92" w:rsidRDefault="009F2D92" w:rsidP="009F2D92">
      <w:pPr>
        <w:spacing w:after="0" w:line="240" w:lineRule="auto"/>
        <w:rPr>
          <w:rFonts w:ascii="Calibri" w:eastAsia="Times New Roman" w:hAnsi="Calibri" w:cs="Times New Roman"/>
          <w:lang w:val="nl-NL" w:eastAsia="nl-NL"/>
        </w:rPr>
      </w:pPr>
    </w:p>
    <w:p w14:paraId="241EDFA4"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SCHORSING VAN DE OVEREENKOMST</w:t>
      </w:r>
    </w:p>
    <w:p w14:paraId="4F765E5C"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Voor ziekte, bevallingsrust en klein verlet geldt dezelfde regeling als voor gewone werknemers. In geval van een arbeidsongeval is de werkgever geen gewaarborgd loon verschuldigd en kan de leerling onmiddellijk aanspraak maken op de arbeidsongevallenverzekering. </w:t>
      </w:r>
    </w:p>
    <w:p w14:paraId="0B0EC9B7" w14:textId="77777777" w:rsidR="009F2D92" w:rsidRPr="009F2D92" w:rsidRDefault="009F2D92" w:rsidP="009F2D92">
      <w:pPr>
        <w:spacing w:after="0" w:line="240" w:lineRule="auto"/>
        <w:rPr>
          <w:rFonts w:ascii="Calibri" w:eastAsia="Times New Roman" w:hAnsi="Calibri" w:cs="Times New Roman"/>
          <w:lang w:val="nl-NL" w:eastAsia="nl-NL"/>
        </w:rPr>
      </w:pPr>
    </w:p>
    <w:p w14:paraId="515D203C"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BEEINDIGING VAN DE OVEREENKOMST</w:t>
      </w:r>
    </w:p>
    <w:p w14:paraId="7CAA84D2"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Tijdens de eerste 30 dagen van de uitvoering van de overeenkomst van alternerende opleiding kan de onderneming of de leerling de overeenkomst opzeggen mits het respecteren van een opzegtermijn van 7 dagen die ingaat de dag na de ontvangst van de schriftelijke opzegging.</w:t>
      </w:r>
    </w:p>
    <w:p w14:paraId="34B66320" w14:textId="77777777" w:rsidR="009F2D92" w:rsidRPr="009F2D92" w:rsidRDefault="009F2D92" w:rsidP="009F2D92">
      <w:pPr>
        <w:spacing w:after="0" w:line="240" w:lineRule="auto"/>
        <w:rPr>
          <w:rFonts w:ascii="Calibri" w:eastAsia="Times New Roman" w:hAnsi="Calibri" w:cs="Times New Roman"/>
          <w:lang w:val="nl-NL" w:eastAsia="nl-NL"/>
        </w:rPr>
      </w:pPr>
    </w:p>
    <w:p w14:paraId="54059FC3"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Daarnaast kan de overeenkomst enkel beëindigd worden omwille van een aantal algemene redenen zoals het overlijden van de mentor, het feit dat de termijn verstreken is of de leerling de opleiding met vrucht beëindigd heeft, bij vroegtijdige stopzetting van de opleiding, als de erkenning van de onderneming wordt opgeheven…</w:t>
      </w:r>
    </w:p>
    <w:p w14:paraId="76CECD35"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Bij een vroegtijdige beëindiging van de overeenkomst brengt de trajectbegeleider het Vlaams Partnerschap Duaal Leren hiervan op de hoogte.</w:t>
      </w:r>
    </w:p>
    <w:p w14:paraId="76A3747E" w14:textId="77777777" w:rsidR="009F2D92" w:rsidRPr="009F2D92" w:rsidRDefault="009F2D92" w:rsidP="009F2D92">
      <w:pPr>
        <w:spacing w:after="0" w:line="240" w:lineRule="auto"/>
        <w:rPr>
          <w:rFonts w:ascii="Calibri" w:eastAsia="Times New Roman" w:hAnsi="Calibri" w:cs="Times New Roman"/>
          <w:lang w:val="nl-NL" w:eastAsia="nl-NL"/>
        </w:rPr>
      </w:pPr>
    </w:p>
    <w:p w14:paraId="7836B8AB" w14:textId="77777777" w:rsidR="008505B9"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Tot slot kan de onderneming of de leerling om de beëindiging verzoeken wanneer er een reden bestaat die de verbreking rechtvaardigt. Dit kan bijvoorbeeld het geval zijn wanneer de tegenpartij ernstig tekortschiet in zijn verplichtingen met betrekking tot de uitvoering van de overeenkomst. </w:t>
      </w:r>
    </w:p>
    <w:p w14:paraId="77B90AEB" w14:textId="151C42AE"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Ook de opleidingsverstrekker kan na vaststelling van ernstige inbreuken van de onderneming of de leerling beslissen om de (stage)overeenkomst te beëindigen. </w:t>
      </w:r>
    </w:p>
    <w:p w14:paraId="12D3E08A" w14:textId="26FA156F" w:rsidR="000C1398" w:rsidRDefault="000C1398" w:rsidP="009F2D92">
      <w:pPr>
        <w:spacing w:after="0" w:line="240" w:lineRule="auto"/>
        <w:rPr>
          <w:rFonts w:ascii="Calibri" w:eastAsia="Times New Roman" w:hAnsi="Calibri" w:cs="Times New Roman"/>
          <w:lang w:val="nl-NL" w:eastAsia="nl-NL"/>
        </w:rPr>
      </w:pPr>
    </w:p>
    <w:p w14:paraId="63151452" w14:textId="77777777" w:rsidR="002E70ED" w:rsidRPr="009F2D92" w:rsidRDefault="002E70ED" w:rsidP="009F2D92">
      <w:pPr>
        <w:spacing w:after="0" w:line="240" w:lineRule="auto"/>
        <w:rPr>
          <w:rFonts w:ascii="Calibri" w:eastAsia="Times New Roman" w:hAnsi="Calibri" w:cs="Times New Roman"/>
          <w:lang w:val="nl-NL" w:eastAsia="nl-NL"/>
        </w:rPr>
      </w:pPr>
    </w:p>
    <w:p w14:paraId="38897ACC" w14:textId="3EC0E370" w:rsidR="00B03F01" w:rsidRDefault="00B03F01" w:rsidP="00B03F01">
      <w:pPr>
        <w:pStyle w:val="Kop2"/>
        <w:rPr>
          <w:lang w:val="nl-NL"/>
        </w:rPr>
      </w:pPr>
      <w:bookmarkStart w:id="14" w:name="_Toc535916004"/>
      <w:r>
        <w:rPr>
          <w:lang w:val="nl-NL"/>
        </w:rPr>
        <w:t>1</w:t>
      </w:r>
      <w:r w:rsidR="00D9437F">
        <w:rPr>
          <w:lang w:val="nl-NL"/>
        </w:rPr>
        <w:t>4</w:t>
      </w:r>
      <w:r>
        <w:rPr>
          <w:lang w:val="nl-NL"/>
        </w:rPr>
        <w:t xml:space="preserve">. </w:t>
      </w:r>
      <w:r w:rsidR="009F2D92">
        <w:rPr>
          <w:lang w:val="nl-NL"/>
        </w:rPr>
        <w:t>De studentenovereenkomst</w:t>
      </w:r>
      <w:bookmarkEnd w:id="14"/>
    </w:p>
    <w:p w14:paraId="5C66C5A0" w14:textId="77777777" w:rsidR="00992E84" w:rsidRDefault="00992E84" w:rsidP="009F2D92">
      <w:pPr>
        <w:spacing w:after="0" w:line="240" w:lineRule="auto"/>
        <w:rPr>
          <w:lang w:val="nl-NL"/>
        </w:rPr>
      </w:pPr>
    </w:p>
    <w:p w14:paraId="14A3B314" w14:textId="4370E0A4"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WIE KAN EEN STUDENTENOVEREENKOMST AFSLUITEN</w:t>
      </w:r>
    </w:p>
    <w:p w14:paraId="6719C2A8"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Jongeren van 15 jaar of ouder die niet meer onderworpen zijn aan de voltijdse leerplicht. Men is niet meer onderworpen aan de voltijdse leerplicht wanneer men 16 jaar is of wanneer men 15 jaar is en de eerste 2 leerjaren van het secundair onderwijs met volledig leerplan heeft gevolgd. De student moet onderwijs volgen met volledig leerplan of deeltijds onderwijs (enkel avondschool is uitgesloten).</w:t>
      </w:r>
    </w:p>
    <w:p w14:paraId="624D904E" w14:textId="77777777" w:rsidR="009F2D92" w:rsidRPr="009F2D92" w:rsidRDefault="009F2D92" w:rsidP="009F2D92">
      <w:pPr>
        <w:spacing w:after="0" w:line="240" w:lineRule="auto"/>
        <w:rPr>
          <w:rFonts w:ascii="Calibri" w:eastAsia="Times New Roman" w:hAnsi="Calibri" w:cs="Times New Roman"/>
          <w:lang w:val="nl-NL" w:eastAsia="nl-NL"/>
        </w:rPr>
      </w:pPr>
    </w:p>
    <w:p w14:paraId="54A5E20B"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lastRenderedPageBreak/>
        <w:t>VORMVEREISTEN</w:t>
      </w:r>
    </w:p>
    <w:p w14:paraId="7ADD9470"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Een arbeidsovereenkomst voor studenten moet verplicht </w:t>
      </w:r>
      <w:r w:rsidRPr="009F2D92">
        <w:rPr>
          <w:rFonts w:ascii="Calibri" w:eastAsia="Times New Roman" w:hAnsi="Calibri" w:cs="Times New Roman"/>
          <w:bCs/>
          <w:lang w:val="nl-NL" w:eastAsia="nl-NL"/>
        </w:rPr>
        <w:t>schriftelijk</w:t>
      </w:r>
      <w:r w:rsidRPr="009F2D92">
        <w:rPr>
          <w:rFonts w:ascii="Calibri" w:eastAsia="Times New Roman" w:hAnsi="Calibri" w:cs="Times New Roman"/>
          <w:lang w:val="nl-NL" w:eastAsia="nl-NL"/>
        </w:rPr>
        <w:t xml:space="preserve"> worden opgesteld en bepaalde vermeldingen bevatten. Het contract moet ondertekend worden door de student zelf uiterlijk op het ogenblik van de indiensttreding. Indien deze vormvereisten niet worden nageleefd wordt de arbeidsovereenkomst geacht van onbepaalde duur te zijn en kan ze op elk ogenblik door de student worden beëindigd.</w:t>
      </w:r>
    </w:p>
    <w:p w14:paraId="219481BA" w14:textId="77777777" w:rsidR="009F2D92" w:rsidRPr="009F2D92" w:rsidRDefault="009F2D92" w:rsidP="009F2D92">
      <w:pPr>
        <w:spacing w:after="0" w:line="240" w:lineRule="auto"/>
        <w:rPr>
          <w:rFonts w:ascii="Calibri" w:eastAsia="Times New Roman" w:hAnsi="Calibri" w:cs="Times New Roman"/>
          <w:lang w:val="nl-NL" w:eastAsia="nl-NL"/>
        </w:rPr>
      </w:pPr>
    </w:p>
    <w:p w14:paraId="59418BEB"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MAXIMALE DUURTIJD</w:t>
      </w:r>
    </w:p>
    <w:p w14:paraId="42A19DEC"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Een studentenovereenkomst kan maximaal 12 maanden duren. Blijft de student meer dan 12 maanden ononderbroken doorwerken bij dezelfde werkgever, dan wordt de overeenkomst automatisch beschouwd als een arbeidsovereenkomst van onbepaalde duur. De student kan dan bij deze werkgever niet meer met een studentenovereenkomst werken, zelfs niet na een onderbreking.</w:t>
      </w:r>
    </w:p>
    <w:p w14:paraId="4D34419F" w14:textId="77777777" w:rsidR="009F2D92" w:rsidRPr="009F2D92" w:rsidRDefault="009F2D92" w:rsidP="009F2D92">
      <w:pPr>
        <w:spacing w:after="0" w:line="240" w:lineRule="auto"/>
        <w:rPr>
          <w:rFonts w:ascii="Calibri" w:eastAsia="Times New Roman" w:hAnsi="Calibri" w:cs="Times New Roman"/>
          <w:lang w:val="nl-NL" w:eastAsia="nl-NL"/>
        </w:rPr>
      </w:pPr>
    </w:p>
    <w:p w14:paraId="68C65743"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BEEINDIGING</w:t>
      </w:r>
    </w:p>
    <w:p w14:paraId="1C0E91C3"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studentenovereenkomst eindigt automatisch op de einddatum die in de studentenovereenkomst vermeld staat, zonder extra formaliteiten. Wanneer één van de partijen voordien een einde wil maken aan de studentenovereenkomst dan gelden volgende opzeggingstermijnen:</w:t>
      </w:r>
    </w:p>
    <w:p w14:paraId="75FAB94F" w14:textId="77777777" w:rsidR="009F2D92" w:rsidRPr="009F2D92" w:rsidRDefault="009F2D92" w:rsidP="009F2D92">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2"/>
        <w:gridCol w:w="3545"/>
        <w:gridCol w:w="2925"/>
      </w:tblGrid>
      <w:tr w:rsidR="009F2D92" w:rsidRPr="009F2D92" w14:paraId="2CC8B548" w14:textId="77777777" w:rsidTr="009F2D92">
        <w:tc>
          <w:tcPr>
            <w:tcW w:w="2602" w:type="dxa"/>
            <w:shd w:val="clear" w:color="auto" w:fill="409AC9"/>
          </w:tcPr>
          <w:p w14:paraId="2EA3F2E0"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Duur tewerkstelling</w:t>
            </w:r>
          </w:p>
        </w:tc>
        <w:tc>
          <w:tcPr>
            <w:tcW w:w="3545" w:type="dxa"/>
            <w:shd w:val="clear" w:color="auto" w:fill="409AC9"/>
          </w:tcPr>
          <w:p w14:paraId="62A959DC"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Opzegging door werkgever</w:t>
            </w:r>
          </w:p>
        </w:tc>
        <w:tc>
          <w:tcPr>
            <w:tcW w:w="2925" w:type="dxa"/>
            <w:shd w:val="clear" w:color="auto" w:fill="409AC9"/>
          </w:tcPr>
          <w:p w14:paraId="15E928A3"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Opzegging door student</w:t>
            </w:r>
          </w:p>
        </w:tc>
      </w:tr>
      <w:tr w:rsidR="009F2D92" w:rsidRPr="009F2D92" w14:paraId="4C329431" w14:textId="77777777" w:rsidTr="009F2D92">
        <w:tc>
          <w:tcPr>
            <w:tcW w:w="2602" w:type="dxa"/>
          </w:tcPr>
          <w:p w14:paraId="2ADF4A3F"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u w:val="single"/>
                <w:lang w:val="nl-NL" w:eastAsia="nl-NL"/>
              </w:rPr>
              <w:t>&lt;</w:t>
            </w:r>
            <w:r w:rsidRPr="009F2D92">
              <w:rPr>
                <w:rFonts w:ascii="Calibri" w:eastAsia="Times New Roman" w:hAnsi="Calibri" w:cs="Times New Roman"/>
                <w:lang w:val="nl-NL" w:eastAsia="nl-NL"/>
              </w:rPr>
              <w:t xml:space="preserve">  1 maand</w:t>
            </w:r>
          </w:p>
        </w:tc>
        <w:tc>
          <w:tcPr>
            <w:tcW w:w="3545" w:type="dxa"/>
          </w:tcPr>
          <w:p w14:paraId="53302A7A"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3 dagen</w:t>
            </w:r>
          </w:p>
        </w:tc>
        <w:tc>
          <w:tcPr>
            <w:tcW w:w="2925" w:type="dxa"/>
          </w:tcPr>
          <w:p w14:paraId="79DA711E"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1 dag</w:t>
            </w:r>
          </w:p>
        </w:tc>
      </w:tr>
      <w:tr w:rsidR="009F2D92" w:rsidRPr="009F2D92" w14:paraId="7B5E51FA" w14:textId="77777777" w:rsidTr="009F2D92">
        <w:tc>
          <w:tcPr>
            <w:tcW w:w="2602" w:type="dxa"/>
          </w:tcPr>
          <w:p w14:paraId="4B6C0539"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&gt; 1 maand</w:t>
            </w:r>
          </w:p>
        </w:tc>
        <w:tc>
          <w:tcPr>
            <w:tcW w:w="3545" w:type="dxa"/>
          </w:tcPr>
          <w:p w14:paraId="0A114B5B"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7 dagen</w:t>
            </w:r>
          </w:p>
        </w:tc>
        <w:tc>
          <w:tcPr>
            <w:tcW w:w="2925" w:type="dxa"/>
          </w:tcPr>
          <w:p w14:paraId="548487E5"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3 dagen</w:t>
            </w:r>
          </w:p>
        </w:tc>
      </w:tr>
    </w:tbl>
    <w:p w14:paraId="6C7BD256" w14:textId="77777777" w:rsidR="009F2D92" w:rsidRPr="009F2D92" w:rsidRDefault="009F2D92" w:rsidP="009F2D92">
      <w:pPr>
        <w:spacing w:after="0" w:line="240" w:lineRule="auto"/>
        <w:rPr>
          <w:rFonts w:ascii="Calibri" w:eastAsia="Times New Roman" w:hAnsi="Calibri" w:cs="Times New Roman"/>
          <w:lang w:val="nl-NL" w:eastAsia="nl-NL"/>
        </w:rPr>
      </w:pPr>
    </w:p>
    <w:p w14:paraId="65412A72"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Bij de studentenovereenkomst worden de eerste 3 arbeidsdagen automatisch als proeftijd beschouwd, zonder dat er een specifieke proefclausule moet worden opgenomen in het contract. Gedurende deze eerste 3 dagen mag iedere partij de overeenkomst beëindigen zonder opzegging of vergoeding.</w:t>
      </w:r>
    </w:p>
    <w:p w14:paraId="10064556" w14:textId="77777777" w:rsidR="009F2D92" w:rsidRPr="009F2D92" w:rsidRDefault="009F2D92" w:rsidP="009F2D92">
      <w:pPr>
        <w:spacing w:after="0" w:line="240" w:lineRule="auto"/>
        <w:rPr>
          <w:rFonts w:ascii="Calibri" w:eastAsia="Times New Roman" w:hAnsi="Calibri" w:cs="Times New Roman"/>
          <w:lang w:val="nl-NL" w:eastAsia="nl-NL"/>
        </w:rPr>
      </w:pPr>
    </w:p>
    <w:p w14:paraId="5B9EB9A0"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LOON</w:t>
      </w:r>
    </w:p>
    <w:p w14:paraId="7344109B"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In principe heeft de student recht op hetzelfde loon als de andere werknemers in de onderneming die hetzelfde werk doen, rekening houdend met de leeftijd en de beroepskwalificatie. In sommige sectoren bestaan aparte loonschalen voor studenten. Zijn er in de sector geen specifieke lonen voor studenten voorzien, dan geldt voor de studenten die tenminste 1 kalendermaand werken in elk geval het nationaal gewaarborgd minimum maandinkomen.</w:t>
      </w:r>
    </w:p>
    <w:p w14:paraId="153DF037" w14:textId="77777777" w:rsidR="009F2D92" w:rsidRPr="009F2D92" w:rsidRDefault="009F2D92" w:rsidP="009F2D92">
      <w:pPr>
        <w:spacing w:after="0" w:line="240" w:lineRule="auto"/>
        <w:rPr>
          <w:rFonts w:ascii="Calibri" w:eastAsia="Times New Roman" w:hAnsi="Calibri" w:cs="Times New Roman"/>
          <w:lang w:val="nl-NL" w:eastAsia="nl-NL"/>
        </w:rPr>
      </w:pPr>
    </w:p>
    <w:p w14:paraId="043522A9"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VERSCHULDIGDE RSZ-BIJDRAGEN</w:t>
      </w:r>
    </w:p>
    <w:p w14:paraId="057F551C"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werkgever en de student genieten van een meer voordelig tarief van socialezekerheidsbijdragen als volgende voorwaarden cumulatief vervuld zijn:</w:t>
      </w:r>
    </w:p>
    <w:p w14:paraId="00F0D0FE" w14:textId="77777777" w:rsidR="009F2D92" w:rsidRPr="009F2D92" w:rsidRDefault="009F2D92" w:rsidP="009F2D92">
      <w:pPr>
        <w:numPr>
          <w:ilvl w:val="0"/>
          <w:numId w:val="25"/>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student wordt tewerkgesteld met een arbeidsovereenkomst voor studenten;</w:t>
      </w:r>
    </w:p>
    <w:p w14:paraId="318E4E21" w14:textId="77777777" w:rsidR="009F2D92" w:rsidRPr="009F2D92" w:rsidRDefault="009F2D92" w:rsidP="009F2D92">
      <w:pPr>
        <w:numPr>
          <w:ilvl w:val="0"/>
          <w:numId w:val="25"/>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 xml:space="preserve">Die tewerkstelling bedraagt gedurende het kalenderjaar maximaal 475 uren die vrij kunnen gespreid worden over het volledige kalenderjaar (de werkgever kan deze uren reserveren via de portaalsite </w:t>
      </w:r>
      <w:r w:rsidRPr="009F2D92">
        <w:rPr>
          <w:rFonts w:ascii="Calibri" w:eastAsia="Times New Roman" w:hAnsi="Calibri" w:cs="Calibri"/>
          <w:lang w:val="nl-NL" w:eastAsia="nl-NL"/>
        </w:rPr>
        <w:t>www.socialezekerheid.be</w:t>
      </w:r>
      <w:r w:rsidRPr="009F2D92">
        <w:rPr>
          <w:rFonts w:ascii="Calibri" w:eastAsia="Times New Roman" w:hAnsi="Calibri" w:cs="Times New Roman"/>
          <w:lang w:val="nl-NL" w:eastAsia="nl-NL"/>
        </w:rPr>
        <w:t>);</w:t>
      </w:r>
    </w:p>
    <w:p w14:paraId="3B582820" w14:textId="77777777" w:rsidR="009F2D92" w:rsidRPr="009F2D92" w:rsidRDefault="009F2D92" w:rsidP="009F2D92">
      <w:pPr>
        <w:numPr>
          <w:ilvl w:val="0"/>
          <w:numId w:val="25"/>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De student werkt buiten de uren waarop hij geacht wordt cursussen of andere activiteiten te volgen;</w:t>
      </w:r>
    </w:p>
    <w:p w14:paraId="40081453" w14:textId="77777777" w:rsidR="009F2D92" w:rsidRPr="009F2D92" w:rsidRDefault="009F2D92" w:rsidP="009F2D92">
      <w:pPr>
        <w:numPr>
          <w:ilvl w:val="0"/>
          <w:numId w:val="25"/>
        </w:num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Er wordt een correcte en tijdige Dimona-aangifte gedaan.</w:t>
      </w:r>
    </w:p>
    <w:p w14:paraId="11009B42" w14:textId="77777777" w:rsidR="009F2D92" w:rsidRPr="009F2D92" w:rsidRDefault="009F2D92" w:rsidP="009F2D92">
      <w:pPr>
        <w:spacing w:after="0" w:line="240" w:lineRule="auto"/>
        <w:rPr>
          <w:rFonts w:ascii="Calibri" w:eastAsia="Times New Roman" w:hAnsi="Calibri" w:cs="Times New Roman"/>
          <w:lang w:val="nl-NL" w:eastAsia="nl-NL"/>
        </w:rPr>
      </w:pPr>
    </w:p>
    <w:p w14:paraId="5F50E40E"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Indien de hierboven aangehaalde voorwaarden vervuld zijn, geldt voor de werkgever een solidariteitsbijdrage van 5,42%. Deze solidariteitsbijdragen worden berekend op het loon van de student aan 100%, zowel voor arbeiders als bedienden. Van het loon van de student zal er 2,71% afgehouden worden.</w:t>
      </w:r>
    </w:p>
    <w:p w14:paraId="3D49C5F4" w14:textId="77777777" w:rsidR="009F2D92" w:rsidRPr="009F2D92" w:rsidRDefault="009F2D92" w:rsidP="009F2D92">
      <w:pPr>
        <w:spacing w:after="0" w:line="240" w:lineRule="auto"/>
        <w:rPr>
          <w:rFonts w:ascii="Calibri" w:eastAsia="Times New Roman" w:hAnsi="Calibri" w:cs="Times New Roman"/>
          <w:lang w:val="nl-NL" w:eastAsia="nl-NL"/>
        </w:rPr>
      </w:pPr>
    </w:p>
    <w:p w14:paraId="523BE573"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DIMONA-AANGIFTE</w:t>
      </w:r>
    </w:p>
    <w:p w14:paraId="5EDE5560"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lastRenderedPageBreak/>
        <w:t>Voorafgaand aan de tewerkstelling van de student dient een Dimona-aangifte met de notie “STU” te gebeuren met vermelding van de begin- en einddatum van de studentenovereenkomst, evenals de plaats van tewerkstelling (indien verschillend van de maatschappelijke zetel). De aangifte dient uitgesplitst te worden per kwartaal dat de student zal werken en moet per kwartaal het aantal uren tewerkstelling vermelden.</w:t>
      </w:r>
    </w:p>
    <w:p w14:paraId="127E3399" w14:textId="77777777" w:rsidR="009F2D92" w:rsidRPr="009F2D92" w:rsidRDefault="009F2D92" w:rsidP="009F2D92">
      <w:pPr>
        <w:spacing w:after="0" w:line="240" w:lineRule="auto"/>
        <w:rPr>
          <w:rFonts w:ascii="Calibri" w:eastAsia="Times New Roman" w:hAnsi="Calibri" w:cs="Times New Roman"/>
          <w:lang w:val="nl-NL" w:eastAsia="nl-NL"/>
        </w:rPr>
      </w:pPr>
    </w:p>
    <w:p w14:paraId="0E8E2164"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val="nl-NL" w:eastAsia="nl-NL"/>
        </w:rPr>
        <w:t>Doet de werkgever een aangifte na de datum in dienst, dan zal hij niet meer kunnen genieten van de verminderde sociale bijdragen voor de volledige periode van de aangifte.</w:t>
      </w:r>
    </w:p>
    <w:p w14:paraId="7DA3C4A1" w14:textId="77777777" w:rsidR="009F2D92" w:rsidRPr="009F2D92" w:rsidRDefault="009F2D92" w:rsidP="009F2D92">
      <w:pPr>
        <w:spacing w:after="0" w:line="240" w:lineRule="auto"/>
        <w:rPr>
          <w:rFonts w:ascii="Calibri" w:eastAsia="Times New Roman" w:hAnsi="Calibri" w:cs="Times New Roman"/>
          <w:lang w:val="nl-NL" w:eastAsia="nl-NL"/>
        </w:rPr>
      </w:pPr>
    </w:p>
    <w:p w14:paraId="0EBB4363" w14:textId="77777777" w:rsidR="009F2D92" w:rsidRPr="009F2D92" w:rsidRDefault="009F2D92" w:rsidP="009F2D92">
      <w:pPr>
        <w:spacing w:after="0" w:line="240" w:lineRule="auto"/>
        <w:rPr>
          <w:rFonts w:ascii="Calibri" w:eastAsia="Times New Roman" w:hAnsi="Calibri" w:cs="Calibri"/>
          <w:lang w:val="nl-NL" w:eastAsia="nl-NL"/>
        </w:rPr>
      </w:pPr>
      <w:r w:rsidRPr="009F2D92">
        <w:rPr>
          <w:rFonts w:ascii="Calibri" w:eastAsia="Times New Roman" w:hAnsi="Calibri" w:cs="Calibri"/>
          <w:lang w:val="nl-NL" w:eastAsia="nl-NL"/>
        </w:rPr>
        <w:t>Wanneer de werkgever onverwacht de student meer uren laat werken, doet hij best een wijzigende Dimona-aangifte voor deze uren. Een dergelijke aangifte zal niet beschouwd worden als laattijdig wanneer ze enkel het aantal uren betreft.</w:t>
      </w:r>
    </w:p>
    <w:p w14:paraId="4114D9D9" w14:textId="77777777" w:rsidR="009F2D92" w:rsidRPr="009F2D92" w:rsidRDefault="009F2D92" w:rsidP="009F2D92">
      <w:pPr>
        <w:spacing w:after="0" w:line="240" w:lineRule="auto"/>
        <w:rPr>
          <w:rFonts w:ascii="Calibri" w:eastAsia="Times New Roman" w:hAnsi="Calibri" w:cs="Calibri"/>
          <w:lang w:val="nl-NL" w:eastAsia="nl-NL"/>
        </w:rPr>
      </w:pPr>
    </w:p>
    <w:p w14:paraId="57F62C1A" w14:textId="77777777" w:rsidR="009F2D92" w:rsidRPr="009F2D92" w:rsidRDefault="009F2D92" w:rsidP="009F2D92">
      <w:pPr>
        <w:spacing w:after="0" w:line="240" w:lineRule="auto"/>
        <w:rPr>
          <w:rFonts w:ascii="Calibri" w:eastAsia="Times New Roman" w:hAnsi="Calibri" w:cs="Calibri"/>
          <w:lang w:val="nl-NL" w:eastAsia="nl-NL"/>
        </w:rPr>
      </w:pPr>
      <w:r w:rsidRPr="009F2D92">
        <w:rPr>
          <w:rFonts w:ascii="Calibri" w:eastAsia="Times New Roman" w:hAnsi="Calibri" w:cs="Calibri"/>
          <w:lang w:val="nl-NL" w:eastAsia="nl-NL"/>
        </w:rPr>
        <w:t>Enkel de werkelijk gepresteerde uren worden aangegeven; de uren voor feestdagen, betaalde ziektedagen en andere betaalde uren die geen werkelijk gewerkte uren zijn maar waarvoor de werkgever loon betaalt, moeten niet in het aantal uren worden opgenomen. Deze uren worden dus ook niet ingehouden op het contingent van 475 uren, maar de vergoeding voor deze uren wordt wel bij het loon gevoegd voor de berekening van de socialezekerheidsbijdragen.</w:t>
      </w:r>
    </w:p>
    <w:p w14:paraId="1A06CC39" w14:textId="77777777" w:rsidR="009F2D92" w:rsidRPr="009F2D92" w:rsidRDefault="009F2D92" w:rsidP="009F2D92">
      <w:pPr>
        <w:spacing w:after="0" w:line="240" w:lineRule="auto"/>
        <w:rPr>
          <w:rFonts w:ascii="Calibri" w:eastAsia="Times New Roman" w:hAnsi="Calibri" w:cs="Times New Roman"/>
          <w:u w:val="single"/>
          <w:lang w:val="nl-NL" w:eastAsia="nl-NL"/>
        </w:rPr>
      </w:pPr>
    </w:p>
    <w:p w14:paraId="11D553F8"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BEHOUD FISCAAL STATUUT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677"/>
        <w:gridCol w:w="2794"/>
        <w:gridCol w:w="1807"/>
      </w:tblGrid>
      <w:tr w:rsidR="009F2D92" w:rsidRPr="009F2D92" w14:paraId="54CBB5B0" w14:textId="77777777" w:rsidTr="009F2D92">
        <w:tc>
          <w:tcPr>
            <w:tcW w:w="9072" w:type="dxa"/>
            <w:gridSpan w:val="4"/>
            <w:shd w:val="clear" w:color="auto" w:fill="409AC9"/>
          </w:tcPr>
          <w:p w14:paraId="4002F97B"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 xml:space="preserve">Geïndexeerd belastbaar maximum belastbaar jaarinkomen </w:t>
            </w:r>
          </w:p>
          <w:p w14:paraId="4D29B9DA"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(aanslagjaar 2020 – inkomstenjaar 2019)</w:t>
            </w:r>
          </w:p>
        </w:tc>
      </w:tr>
      <w:tr w:rsidR="009F2D92" w:rsidRPr="009F2D92" w14:paraId="2102099B" w14:textId="77777777" w:rsidTr="009F2D92">
        <w:tc>
          <w:tcPr>
            <w:tcW w:w="2794" w:type="dxa"/>
            <w:shd w:val="clear" w:color="auto" w:fill="409AC9"/>
          </w:tcPr>
          <w:p w14:paraId="26060472" w14:textId="77777777" w:rsidR="009F2D92" w:rsidRPr="009F2D92" w:rsidRDefault="009F2D92" w:rsidP="009F2D92">
            <w:pPr>
              <w:spacing w:after="0" w:line="240" w:lineRule="auto"/>
              <w:rPr>
                <w:rFonts w:ascii="Calibri" w:eastAsia="Times New Roman" w:hAnsi="Calibri" w:cs="Times New Roman"/>
                <w:b/>
                <w:i/>
                <w:color w:val="FFFFFF"/>
                <w:lang w:val="nl-NL" w:eastAsia="nl-NL"/>
              </w:rPr>
            </w:pPr>
          </w:p>
        </w:tc>
        <w:tc>
          <w:tcPr>
            <w:tcW w:w="1677" w:type="dxa"/>
            <w:shd w:val="clear" w:color="auto" w:fill="409AC9"/>
          </w:tcPr>
          <w:p w14:paraId="4FE54548"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Algemeen</w:t>
            </w:r>
          </w:p>
        </w:tc>
        <w:tc>
          <w:tcPr>
            <w:tcW w:w="2794" w:type="dxa"/>
            <w:shd w:val="clear" w:color="auto" w:fill="409AC9"/>
          </w:tcPr>
          <w:p w14:paraId="299FBA04"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Student</w:t>
            </w:r>
          </w:p>
          <w:p w14:paraId="6FB003A4"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ten laste van alleenstaande</w:t>
            </w:r>
          </w:p>
        </w:tc>
        <w:tc>
          <w:tcPr>
            <w:tcW w:w="1807" w:type="dxa"/>
            <w:shd w:val="clear" w:color="auto" w:fill="409AC9"/>
          </w:tcPr>
          <w:p w14:paraId="4E88A2C3"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Gehandicapte student</w:t>
            </w:r>
          </w:p>
          <w:p w14:paraId="6AD8FA2A" w14:textId="77777777" w:rsidR="009F2D92" w:rsidRPr="009F2D92" w:rsidRDefault="009F2D92" w:rsidP="009F2D92">
            <w:pPr>
              <w:spacing w:after="0" w:line="240" w:lineRule="auto"/>
              <w:rPr>
                <w:rFonts w:ascii="Calibri" w:eastAsia="Times New Roman" w:hAnsi="Calibri" w:cs="Times New Roman"/>
                <w:b/>
                <w:color w:val="FFFFFF"/>
                <w:lang w:val="nl-NL" w:eastAsia="nl-NL"/>
              </w:rPr>
            </w:pPr>
            <w:r w:rsidRPr="009F2D92">
              <w:rPr>
                <w:rFonts w:ascii="Calibri" w:eastAsia="Times New Roman" w:hAnsi="Calibri" w:cs="Times New Roman"/>
                <w:b/>
                <w:color w:val="FFFFFF"/>
                <w:lang w:val="nl-NL" w:eastAsia="nl-NL"/>
              </w:rPr>
              <w:t>ten laste van alleenstaande</w:t>
            </w:r>
          </w:p>
        </w:tc>
      </w:tr>
      <w:tr w:rsidR="009F2D92" w:rsidRPr="00E2031D" w14:paraId="11912FA7" w14:textId="77777777" w:rsidTr="009F2D92">
        <w:tc>
          <w:tcPr>
            <w:tcW w:w="2794" w:type="dxa"/>
            <w:shd w:val="clear" w:color="auto" w:fill="FFFFFF"/>
          </w:tcPr>
          <w:p w14:paraId="66374BF5"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Grensbedrag</w:t>
            </w:r>
          </w:p>
        </w:tc>
        <w:tc>
          <w:tcPr>
            <w:tcW w:w="1677" w:type="dxa"/>
            <w:tcBorders>
              <w:top w:val="nil"/>
              <w:left w:val="nil"/>
              <w:bottom w:val="single" w:sz="8" w:space="0" w:color="auto"/>
              <w:right w:val="single" w:sz="8" w:space="0" w:color="auto"/>
            </w:tcBorders>
          </w:tcPr>
          <w:p w14:paraId="7269EF3C"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3.996,00 EUR</w:t>
            </w:r>
          </w:p>
        </w:tc>
        <w:tc>
          <w:tcPr>
            <w:tcW w:w="2794" w:type="dxa"/>
            <w:tcBorders>
              <w:top w:val="nil"/>
              <w:left w:val="nil"/>
              <w:bottom w:val="single" w:sz="8" w:space="0" w:color="auto"/>
              <w:right w:val="single" w:sz="8" w:space="0" w:color="auto"/>
            </w:tcBorders>
          </w:tcPr>
          <w:p w14:paraId="650BCCF3"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5.772,00 EUR</w:t>
            </w:r>
          </w:p>
        </w:tc>
        <w:tc>
          <w:tcPr>
            <w:tcW w:w="1807" w:type="dxa"/>
            <w:tcBorders>
              <w:top w:val="nil"/>
              <w:left w:val="nil"/>
              <w:bottom w:val="single" w:sz="8" w:space="0" w:color="auto"/>
              <w:right w:val="single" w:sz="8" w:space="0" w:color="auto"/>
            </w:tcBorders>
          </w:tcPr>
          <w:p w14:paraId="10C285BC"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7.332,00 EUR</w:t>
            </w:r>
          </w:p>
        </w:tc>
      </w:tr>
      <w:tr w:rsidR="009F2D92" w:rsidRPr="00E2031D" w14:paraId="6F2D98B6" w14:textId="77777777" w:rsidTr="009F2D92">
        <w:tc>
          <w:tcPr>
            <w:tcW w:w="2794" w:type="dxa"/>
            <w:shd w:val="clear" w:color="auto" w:fill="FFFFFF"/>
          </w:tcPr>
          <w:p w14:paraId="09DDCF8C"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Niet-aangerekende inkomensschijf wegens studentenarbeid</w:t>
            </w:r>
          </w:p>
        </w:tc>
        <w:tc>
          <w:tcPr>
            <w:tcW w:w="1677" w:type="dxa"/>
            <w:tcBorders>
              <w:top w:val="nil"/>
              <w:left w:val="nil"/>
              <w:bottom w:val="single" w:sz="8" w:space="0" w:color="auto"/>
              <w:right w:val="single" w:sz="8" w:space="0" w:color="auto"/>
            </w:tcBorders>
          </w:tcPr>
          <w:p w14:paraId="1D6FD1FA"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2.780,00 EUR</w:t>
            </w:r>
          </w:p>
        </w:tc>
        <w:tc>
          <w:tcPr>
            <w:tcW w:w="2794" w:type="dxa"/>
            <w:tcBorders>
              <w:top w:val="nil"/>
              <w:left w:val="nil"/>
              <w:bottom w:val="single" w:sz="8" w:space="0" w:color="auto"/>
              <w:right w:val="single" w:sz="8" w:space="0" w:color="auto"/>
            </w:tcBorders>
          </w:tcPr>
          <w:p w14:paraId="65D72C6D"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2.780,00 EUR</w:t>
            </w:r>
          </w:p>
        </w:tc>
        <w:tc>
          <w:tcPr>
            <w:tcW w:w="1807" w:type="dxa"/>
            <w:tcBorders>
              <w:top w:val="nil"/>
              <w:left w:val="nil"/>
              <w:bottom w:val="single" w:sz="8" w:space="0" w:color="auto"/>
              <w:right w:val="single" w:sz="8" w:space="0" w:color="auto"/>
            </w:tcBorders>
          </w:tcPr>
          <w:p w14:paraId="0AD02BD1"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2.780,00 EUR</w:t>
            </w:r>
          </w:p>
        </w:tc>
      </w:tr>
      <w:tr w:rsidR="009F2D92" w:rsidRPr="009F2D92" w14:paraId="1CA2A770" w14:textId="77777777" w:rsidTr="009F2D92">
        <w:tc>
          <w:tcPr>
            <w:tcW w:w="2794" w:type="dxa"/>
            <w:shd w:val="clear" w:color="auto" w:fill="FFFFFF"/>
          </w:tcPr>
          <w:p w14:paraId="43486944"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Verhoogd grensbedrag</w:t>
            </w:r>
          </w:p>
        </w:tc>
        <w:tc>
          <w:tcPr>
            <w:tcW w:w="1677" w:type="dxa"/>
            <w:tcBorders>
              <w:top w:val="nil"/>
              <w:left w:val="nil"/>
              <w:bottom w:val="single" w:sz="8" w:space="0" w:color="auto"/>
              <w:right w:val="single" w:sz="8" w:space="0" w:color="auto"/>
            </w:tcBorders>
          </w:tcPr>
          <w:p w14:paraId="4BFB25F3"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6.776,00 EUR</w:t>
            </w:r>
          </w:p>
        </w:tc>
        <w:tc>
          <w:tcPr>
            <w:tcW w:w="2794" w:type="dxa"/>
            <w:tcBorders>
              <w:top w:val="nil"/>
              <w:left w:val="nil"/>
              <w:bottom w:val="single" w:sz="8" w:space="0" w:color="auto"/>
              <w:right w:val="single" w:sz="8" w:space="0" w:color="auto"/>
            </w:tcBorders>
          </w:tcPr>
          <w:p w14:paraId="7CEBC9B8"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8.552,00 EUR</w:t>
            </w:r>
          </w:p>
        </w:tc>
        <w:tc>
          <w:tcPr>
            <w:tcW w:w="1807" w:type="dxa"/>
            <w:tcBorders>
              <w:top w:val="nil"/>
              <w:left w:val="nil"/>
              <w:bottom w:val="single" w:sz="8" w:space="0" w:color="auto"/>
              <w:right w:val="single" w:sz="8" w:space="0" w:color="auto"/>
            </w:tcBorders>
          </w:tcPr>
          <w:p w14:paraId="7CA68E01" w14:textId="77777777" w:rsidR="009F2D92" w:rsidRPr="00E2031D" w:rsidRDefault="009F2D92" w:rsidP="009F2D92">
            <w:pPr>
              <w:spacing w:after="0" w:line="240" w:lineRule="auto"/>
              <w:rPr>
                <w:rFonts w:ascii="Calibri" w:eastAsia="Times New Roman" w:hAnsi="Calibri" w:cs="Times New Roman"/>
                <w:lang w:val="nl-NL" w:eastAsia="nl-NL"/>
              </w:rPr>
            </w:pPr>
            <w:r w:rsidRPr="00E2031D">
              <w:rPr>
                <w:rFonts w:ascii="Calibri" w:eastAsia="Times New Roman" w:hAnsi="Calibri" w:cs="Times New Roman"/>
                <w:lang w:val="nl-NL" w:eastAsia="nl-NL"/>
              </w:rPr>
              <w:t>10.112,00 EUR</w:t>
            </w:r>
          </w:p>
        </w:tc>
      </w:tr>
    </w:tbl>
    <w:p w14:paraId="26FE3CE5" w14:textId="77777777" w:rsidR="009F2D92" w:rsidRPr="009F2D92" w:rsidRDefault="009F2D92" w:rsidP="009F2D92">
      <w:pPr>
        <w:spacing w:after="0" w:line="240" w:lineRule="auto"/>
        <w:rPr>
          <w:rFonts w:ascii="Calibri" w:eastAsia="Times New Roman" w:hAnsi="Calibri" w:cs="Times New Roman"/>
          <w:u w:val="single"/>
          <w:lang w:val="nl-NL" w:eastAsia="nl-NL"/>
        </w:rPr>
      </w:pPr>
    </w:p>
    <w:p w14:paraId="0272E26E" w14:textId="77777777" w:rsidR="009F2D92" w:rsidRPr="009F2D92" w:rsidRDefault="009F2D92" w:rsidP="009F2D92">
      <w:pPr>
        <w:spacing w:after="0" w:line="240" w:lineRule="auto"/>
        <w:rPr>
          <w:rFonts w:ascii="Calibri" w:eastAsia="Times New Roman" w:hAnsi="Calibri" w:cs="Times New Roman"/>
          <w:b/>
          <w:color w:val="75C043"/>
          <w:lang w:val="nl-NL" w:eastAsia="nl-NL"/>
        </w:rPr>
      </w:pPr>
      <w:r w:rsidRPr="009F2D92">
        <w:rPr>
          <w:rFonts w:ascii="Calibri" w:eastAsia="Times New Roman" w:hAnsi="Calibri" w:cs="Times New Roman"/>
          <w:b/>
          <w:color w:val="75C043"/>
          <w:lang w:val="nl-NL" w:eastAsia="nl-NL"/>
        </w:rPr>
        <w:t>BEHOUD VAN HET RECHT OP KINDERBIJSLAG</w:t>
      </w:r>
    </w:p>
    <w:p w14:paraId="0C654325" w14:textId="77777777" w:rsidR="009F2D92" w:rsidRPr="009F2D92" w:rsidRDefault="009F2D92" w:rsidP="009F2D92">
      <w:pPr>
        <w:spacing w:after="0" w:line="240" w:lineRule="auto"/>
        <w:rPr>
          <w:rFonts w:ascii="Calibri" w:eastAsia="Times New Roman" w:hAnsi="Calibri" w:cs="Times New Roman"/>
          <w:lang w:eastAsia="nl-NL"/>
        </w:rPr>
      </w:pPr>
      <w:r w:rsidRPr="009F2D92">
        <w:rPr>
          <w:rFonts w:ascii="Calibri" w:eastAsia="Times New Roman" w:hAnsi="Calibri" w:cs="Times New Roman"/>
          <w:lang w:eastAsia="nl-NL"/>
        </w:rPr>
        <w:t>De werkende student behoudt tijdens het 3</w:t>
      </w:r>
      <w:r w:rsidRPr="009F2D92">
        <w:rPr>
          <w:rFonts w:ascii="Calibri" w:eastAsia="Times New Roman" w:hAnsi="Calibri" w:cs="Times New Roman"/>
          <w:vertAlign w:val="superscript"/>
          <w:lang w:eastAsia="nl-NL"/>
        </w:rPr>
        <w:t>e</w:t>
      </w:r>
      <w:r w:rsidRPr="009F2D92">
        <w:rPr>
          <w:rFonts w:ascii="Calibri" w:eastAsia="Times New Roman" w:hAnsi="Calibri" w:cs="Times New Roman"/>
          <w:lang w:eastAsia="nl-NL"/>
        </w:rPr>
        <w:t xml:space="preserve"> kwartaal (juli tot en met september) steeds zijn recht op kinderbijslag, ongeacht het statuut (werknemer of zelfstandige) en ongeacht het type arbeidsovereenkomst, als hij na de vakantie verder studeert. Tijdens de overige kwartalen (inclusief kerst- en paasvakantie) mag de student, ongeacht zijn statuut, maximaal 240 uur per kwartaal werken.</w:t>
      </w:r>
    </w:p>
    <w:p w14:paraId="23CDAA3A" w14:textId="77777777" w:rsidR="009F2D92" w:rsidRPr="009F2D92" w:rsidRDefault="009F2D92" w:rsidP="009F2D92">
      <w:pPr>
        <w:spacing w:after="0" w:line="240" w:lineRule="auto"/>
        <w:rPr>
          <w:rFonts w:ascii="Calibri" w:eastAsia="Times New Roman" w:hAnsi="Calibri" w:cs="Times New Roman"/>
          <w:lang w:eastAsia="nl-NL"/>
        </w:rPr>
      </w:pPr>
    </w:p>
    <w:p w14:paraId="24083DFE" w14:textId="77777777" w:rsidR="009F2D92" w:rsidRPr="009F2D92" w:rsidRDefault="009F2D92" w:rsidP="009F2D92">
      <w:pPr>
        <w:spacing w:after="0" w:line="240" w:lineRule="auto"/>
        <w:rPr>
          <w:rFonts w:ascii="Calibri" w:eastAsia="Times New Roman" w:hAnsi="Calibri" w:cs="Times New Roman"/>
          <w:lang w:eastAsia="nl-NL"/>
        </w:rPr>
      </w:pPr>
      <w:r w:rsidRPr="009F2D92">
        <w:rPr>
          <w:rFonts w:ascii="Calibri" w:eastAsia="Times New Roman" w:hAnsi="Calibri" w:cs="Times New Roman"/>
          <w:lang w:eastAsia="nl-NL"/>
        </w:rPr>
        <w:t>Voor schoolverlaters geldt de beperking tot 240 uur per kwartaal ook voor het 3</w:t>
      </w:r>
      <w:r w:rsidRPr="009F2D92">
        <w:rPr>
          <w:rFonts w:ascii="Calibri" w:eastAsia="Times New Roman" w:hAnsi="Calibri" w:cs="Times New Roman"/>
          <w:vertAlign w:val="superscript"/>
          <w:lang w:eastAsia="nl-NL"/>
        </w:rPr>
        <w:t>e</w:t>
      </w:r>
      <w:r w:rsidRPr="009F2D92">
        <w:rPr>
          <w:rFonts w:ascii="Calibri" w:eastAsia="Times New Roman" w:hAnsi="Calibri" w:cs="Times New Roman"/>
          <w:lang w:eastAsia="nl-NL"/>
        </w:rPr>
        <w:t xml:space="preserve"> kwartaal en dit ongeacht het statuut en het type arbeidsovereenkomst. De grens zal dus ook gelden voor schoolverlaters die werken met een studentenovereenkomst tijdens de zomervakantie volgend op het einde van de studies. Zij moeten zich bovendien tijdig laten inschrijven als werkzoekende. </w:t>
      </w:r>
    </w:p>
    <w:p w14:paraId="6B3EF613" w14:textId="77777777" w:rsidR="009F2D92" w:rsidRPr="009F2D92" w:rsidRDefault="009F2D92" w:rsidP="009F2D92">
      <w:pPr>
        <w:spacing w:after="0" w:line="240" w:lineRule="auto"/>
        <w:rPr>
          <w:rFonts w:ascii="Calibri" w:eastAsia="Times New Roman" w:hAnsi="Calibri" w:cs="Times New Roman"/>
          <w:lang w:eastAsia="nl-NL"/>
        </w:rPr>
      </w:pPr>
      <w:r w:rsidRPr="009F2D92">
        <w:rPr>
          <w:rFonts w:ascii="Calibri" w:eastAsia="Times New Roman" w:hAnsi="Calibri" w:cs="Times New Roman"/>
          <w:lang w:eastAsia="nl-NL"/>
        </w:rPr>
        <w:t xml:space="preserve">Het behoud van de kinderbijslag in de wachttijd blijft slechts gegarandeerd wanneer men niet meer verdient dan </w:t>
      </w:r>
      <w:r w:rsidRPr="009F2D92">
        <w:rPr>
          <w:rFonts w:ascii="Calibri" w:eastAsia="Times New Roman" w:hAnsi="Calibri" w:cs="Times New Roman"/>
          <w:lang w:val="nl-NL" w:eastAsia="nl-NL"/>
        </w:rPr>
        <w:t xml:space="preserve">551,89 EUR </w:t>
      </w:r>
      <w:r w:rsidRPr="009F2D92">
        <w:rPr>
          <w:rFonts w:ascii="Calibri" w:eastAsia="Times New Roman" w:hAnsi="Calibri" w:cs="Times New Roman"/>
          <w:lang w:eastAsia="nl-NL"/>
        </w:rPr>
        <w:t>per maand.</w:t>
      </w:r>
    </w:p>
    <w:p w14:paraId="69733352" w14:textId="77777777" w:rsidR="009F2D92" w:rsidRPr="009F2D92" w:rsidRDefault="009F2D92" w:rsidP="009F2D92">
      <w:pPr>
        <w:spacing w:after="0" w:line="240" w:lineRule="auto"/>
        <w:rPr>
          <w:rFonts w:ascii="Calibri" w:eastAsia="Times New Roman" w:hAnsi="Calibri" w:cs="Times New Roman"/>
          <w:lang w:eastAsia="nl-NL"/>
        </w:rPr>
      </w:pPr>
    </w:p>
    <w:p w14:paraId="0384AF21" w14:textId="77777777" w:rsidR="009F2D92" w:rsidRPr="009F2D92" w:rsidRDefault="009F2D92" w:rsidP="009F2D92">
      <w:pPr>
        <w:spacing w:after="0" w:line="240" w:lineRule="auto"/>
        <w:rPr>
          <w:rFonts w:ascii="Calibri" w:eastAsia="Times New Roman" w:hAnsi="Calibri" w:cs="Times New Roman"/>
          <w:lang w:eastAsia="nl-NL"/>
        </w:rPr>
      </w:pPr>
      <w:r w:rsidRPr="009F2D92">
        <w:rPr>
          <w:rFonts w:ascii="Calibri" w:eastAsia="Times New Roman" w:hAnsi="Calibri" w:cs="Times New Roman"/>
          <w:b/>
          <w:color w:val="75C043"/>
          <w:lang w:eastAsia="nl-NL"/>
        </w:rPr>
        <w:t>ZIEKTE EN INVALIDITEIT</w:t>
      </w:r>
    </w:p>
    <w:p w14:paraId="143F2C67" w14:textId="77777777" w:rsidR="009F2D92" w:rsidRPr="009F2D92" w:rsidRDefault="009F2D92" w:rsidP="009F2D92">
      <w:pPr>
        <w:spacing w:after="0" w:line="240" w:lineRule="auto"/>
        <w:rPr>
          <w:rFonts w:ascii="Calibri" w:eastAsia="Times New Roman" w:hAnsi="Calibri" w:cs="Times New Roman"/>
          <w:lang w:val="nl-NL" w:eastAsia="nl-NL"/>
        </w:rPr>
      </w:pPr>
      <w:r w:rsidRPr="009F2D92">
        <w:rPr>
          <w:rFonts w:ascii="Calibri" w:eastAsia="Times New Roman" w:hAnsi="Calibri" w:cs="Times New Roman"/>
          <w:lang w:eastAsia="nl-NL"/>
        </w:rPr>
        <w:t>Studenten blijven ten laste op het ziekenboekje van hun ouders tot de leeftijd van 25 jaar. Een studentenovereenkomst verandert daar niets aan.</w:t>
      </w:r>
    </w:p>
    <w:p w14:paraId="569733B9" w14:textId="77777777" w:rsidR="009F2D92" w:rsidRPr="009F2D92" w:rsidRDefault="009F2D92" w:rsidP="009F2D92">
      <w:pPr>
        <w:spacing w:after="0" w:line="240" w:lineRule="auto"/>
        <w:rPr>
          <w:rFonts w:ascii="Calibri" w:eastAsia="Times New Roman" w:hAnsi="Calibri" w:cs="Times New Roman"/>
          <w:lang w:eastAsia="nl-NL"/>
        </w:rPr>
      </w:pPr>
    </w:p>
    <w:p w14:paraId="67669C7D" w14:textId="20C446E0" w:rsidR="000C1398" w:rsidRPr="009F2D92" w:rsidRDefault="000C1398" w:rsidP="009F2D92">
      <w:pPr>
        <w:spacing w:after="0" w:line="240" w:lineRule="auto"/>
        <w:rPr>
          <w:rFonts w:ascii="Calibri" w:eastAsia="Times New Roman" w:hAnsi="Calibri" w:cs="Times New Roman"/>
          <w:lang w:eastAsia="nl-NL"/>
        </w:rPr>
      </w:pPr>
    </w:p>
    <w:p w14:paraId="38897ADD" w14:textId="779CF26C" w:rsidR="00B03F01" w:rsidRDefault="00B03F01" w:rsidP="00B03F01">
      <w:pPr>
        <w:pStyle w:val="Kop2"/>
      </w:pPr>
      <w:bookmarkStart w:id="15" w:name="_Toc535916005"/>
      <w:r>
        <w:lastRenderedPageBreak/>
        <w:t>1</w:t>
      </w:r>
      <w:r w:rsidR="00D9437F">
        <w:t>5</w:t>
      </w:r>
      <w:r>
        <w:t>. De</w:t>
      </w:r>
      <w:r w:rsidR="00E118EC">
        <w:t>eltijdse arbeid</w:t>
      </w:r>
      <w:bookmarkEnd w:id="15"/>
    </w:p>
    <w:p w14:paraId="70DB41AD" w14:textId="77777777" w:rsidR="00992E84" w:rsidRDefault="00992E84" w:rsidP="00E118EC">
      <w:pPr>
        <w:spacing w:after="0" w:line="240" w:lineRule="auto"/>
      </w:pPr>
    </w:p>
    <w:p w14:paraId="3B8A111B" w14:textId="556DD041"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Deeltijdse arbeid is de arbeid die regelmatig en vrijwillig wordt verricht gedurende een kortere periode dan de normale arbeidsduur voor voltijdse werknemers in de onderneming. Zo wordt een werknemer die 37 uur per week presteert, terwijl de normale arbeidsduur in de onderneming is vastgesteld op 38 uur per week, beschouwd als een deeltijdse werknemer. Als er in de onderneming geen voltijdse werknemers zijn, richt men zich naar de wekelijkse voltijdse arbeidsduur in de sector.</w:t>
      </w:r>
    </w:p>
    <w:p w14:paraId="3ABF0EFA" w14:textId="77777777" w:rsidR="00E118EC" w:rsidRPr="00E118EC" w:rsidRDefault="00E118EC" w:rsidP="00E118EC">
      <w:pPr>
        <w:spacing w:after="0" w:line="240" w:lineRule="auto"/>
        <w:rPr>
          <w:rFonts w:eastAsia="Times New Roman" w:cs="Times New Roman"/>
          <w:lang w:val="nl-NL" w:eastAsia="nl-BE"/>
        </w:rPr>
      </w:pPr>
    </w:p>
    <w:p w14:paraId="4EAE6250"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b/>
          <w:bCs/>
          <w:color w:val="75C043"/>
          <w:lang w:val="nl-NL" w:eastAsia="nl-BE"/>
        </w:rPr>
        <w:t>VORMVEREISTEN</w:t>
      </w:r>
      <w:r w:rsidRPr="00E118EC">
        <w:rPr>
          <w:rFonts w:eastAsia="Times New Roman" w:cs="Times New Roman"/>
          <w:lang w:val="nl-NL" w:eastAsia="nl-BE"/>
        </w:rPr>
        <w:br/>
        <w:t xml:space="preserve">Een deeltijdse arbeidsovereenkomst moet voor iedere werknemer afzonderlijk worden opgemaakt. Dit moet schriftelijk gebeuren en de arbeidsovereenkomst moet opgesteld worden ten laatste op het tijdstip dat de uitvoering van de overeenkomst een aanvang neemt. De arbeidsovereenkomst moet ook het gemiddeld aantal te presteren uren per week vermelden evenals de arbeidscyclus en het juiste uurrooster (een gedetailleerd overzicht van de begin- en einduren met de dagen waarop moet gewerkt worden en de rustpauzes). </w:t>
      </w:r>
    </w:p>
    <w:p w14:paraId="12FE7A92" w14:textId="77777777" w:rsidR="00E118EC" w:rsidRPr="00E118EC" w:rsidRDefault="00E118EC" w:rsidP="00E118EC">
      <w:pPr>
        <w:spacing w:after="0" w:line="240" w:lineRule="auto"/>
        <w:rPr>
          <w:rFonts w:eastAsia="Times New Roman" w:cs="Times New Roman"/>
          <w:lang w:val="nl-NL" w:eastAsia="nl-BE"/>
        </w:rPr>
      </w:pPr>
    </w:p>
    <w:p w14:paraId="47B0EEE8" w14:textId="77777777" w:rsidR="00E118EC" w:rsidRPr="00E118EC" w:rsidRDefault="00E118EC" w:rsidP="00E118EC">
      <w:pPr>
        <w:spacing w:after="200" w:line="240" w:lineRule="auto"/>
        <w:jc w:val="both"/>
        <w:rPr>
          <w:rFonts w:eastAsiaTheme="minorEastAsia" w:cs="Times New Roman"/>
        </w:rPr>
      </w:pPr>
      <w:r w:rsidRPr="00E118EC">
        <w:rPr>
          <w:rFonts w:eastAsiaTheme="minorEastAsia" w:cs="Times New Roman"/>
          <w:lang w:val="nl-NL" w:eastAsia="nl-BE"/>
        </w:rPr>
        <w:t xml:space="preserve">Als de arbeidstijd van de vaste deeltijdse uurroosters binnen de arbeidstijd van de voltijdse uurroosters valt, moeten de vaste deeltijdse uurroosters niet meer voorzien zijn in het arbeidsreglement. </w:t>
      </w:r>
      <w:r w:rsidRPr="00E118EC">
        <w:rPr>
          <w:rFonts w:eastAsiaTheme="minorEastAsia" w:cs="Times New Roman"/>
        </w:rPr>
        <w:t xml:space="preserve">Het toepasselijke deeltijdse uurrooster moeten enkel nog opgenomen worden </w:t>
      </w:r>
      <w:r w:rsidRPr="00E118EC">
        <w:rPr>
          <w:rFonts w:eastAsiaTheme="minorEastAsia" w:cs="Times New Roman"/>
          <w:b/>
          <w:bCs/>
        </w:rPr>
        <w:t>in de arbeidsovereenkomst</w:t>
      </w:r>
      <w:r w:rsidRPr="00E118EC">
        <w:rPr>
          <w:rFonts w:eastAsiaTheme="minorEastAsia" w:cs="Times New Roman"/>
        </w:rPr>
        <w:t xml:space="preserve"> van de werknemer of in een bijlage hieraan.</w:t>
      </w:r>
    </w:p>
    <w:p w14:paraId="69CA1923" w14:textId="77777777" w:rsidR="00E118EC" w:rsidRPr="00E118EC" w:rsidRDefault="00E118EC" w:rsidP="00E118EC">
      <w:pPr>
        <w:spacing w:after="0" w:line="240" w:lineRule="auto"/>
        <w:rPr>
          <w:rFonts w:eastAsia="Times New Roman" w:cs="Times New Roman"/>
          <w:lang w:val="nl-NL"/>
        </w:rPr>
      </w:pPr>
      <w:r w:rsidRPr="00E118EC">
        <w:rPr>
          <w:rFonts w:eastAsia="Times New Roman" w:cs="Times New Roman"/>
          <w:lang w:val="nl-NL"/>
        </w:rPr>
        <w:t xml:space="preserve">Op de plaats waar men het arbeidsreglement kan raadplegen, moet een </w:t>
      </w:r>
      <w:r w:rsidRPr="00E118EC">
        <w:rPr>
          <w:rFonts w:eastAsia="Times New Roman" w:cs="Times New Roman"/>
          <w:b/>
          <w:bCs/>
          <w:lang w:val="nl-NL"/>
        </w:rPr>
        <w:t>afschrift</w:t>
      </w:r>
      <w:r w:rsidRPr="00E118EC">
        <w:rPr>
          <w:rFonts w:eastAsia="Times New Roman" w:cs="Times New Roman"/>
          <w:lang w:val="nl-NL"/>
        </w:rPr>
        <w:t xml:space="preserve"> van de deeltijdse arbeidsovereenkomst met de uurroosters en de identiteit van de deeltijdse werknemers, of een </w:t>
      </w:r>
      <w:r w:rsidRPr="00E118EC">
        <w:rPr>
          <w:rFonts w:eastAsia="Times New Roman" w:cs="Times New Roman"/>
          <w:b/>
          <w:bCs/>
          <w:lang w:val="nl-NL"/>
        </w:rPr>
        <w:t>uittreksel</w:t>
      </w:r>
      <w:r w:rsidRPr="00E118EC">
        <w:rPr>
          <w:rFonts w:eastAsia="Times New Roman" w:cs="Times New Roman"/>
          <w:lang w:val="nl-NL"/>
        </w:rPr>
        <w:t xml:space="preserve"> ervan, bewaard worden. De afschriften of uittreksels mogen ook </w:t>
      </w:r>
      <w:r w:rsidRPr="00E118EC">
        <w:rPr>
          <w:rFonts w:eastAsia="Times New Roman" w:cs="Times New Roman"/>
          <w:b/>
          <w:bCs/>
          <w:lang w:val="nl-NL"/>
        </w:rPr>
        <w:t>digitaal</w:t>
      </w:r>
      <w:r w:rsidRPr="00E118EC">
        <w:rPr>
          <w:rFonts w:eastAsia="Times New Roman" w:cs="Times New Roman"/>
          <w:lang w:val="nl-NL"/>
        </w:rPr>
        <w:t xml:space="preserve"> bijgehouden worden.</w:t>
      </w:r>
    </w:p>
    <w:p w14:paraId="09335246" w14:textId="77777777" w:rsidR="00E118EC" w:rsidRPr="00E118EC" w:rsidRDefault="00E118EC" w:rsidP="00E118EC">
      <w:pPr>
        <w:spacing w:after="0" w:line="240" w:lineRule="auto"/>
        <w:rPr>
          <w:rFonts w:eastAsia="Times New Roman" w:cs="Times New Roman"/>
          <w:lang w:val="nl-NL"/>
        </w:rPr>
      </w:pPr>
    </w:p>
    <w:p w14:paraId="10E7F2E4"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b/>
          <w:bCs/>
          <w:color w:val="75C043"/>
          <w:lang w:val="nl-NL" w:eastAsia="nl-BE"/>
        </w:rPr>
        <w:t>VARIABELE UURROOSTERS</w:t>
      </w:r>
    </w:p>
    <w:p w14:paraId="2D5DD5CB" w14:textId="77777777" w:rsidR="00E118EC" w:rsidRPr="00E118EC" w:rsidRDefault="00E118EC" w:rsidP="00E118EC">
      <w:pPr>
        <w:spacing w:after="200" w:line="240" w:lineRule="auto"/>
        <w:jc w:val="both"/>
        <w:rPr>
          <w:rFonts w:eastAsiaTheme="minorEastAsia" w:cs="Times New Roman"/>
        </w:rPr>
      </w:pPr>
      <w:r w:rsidRPr="00E118EC">
        <w:rPr>
          <w:rFonts w:eastAsiaTheme="minorEastAsia" w:cs="Times New Roman"/>
        </w:rPr>
        <w:t xml:space="preserve">Er bestaat niet langer de verplichting om alle mogelijke variabele uurroosters op te nemen in een bijlage aan het arbeidsreglement. Het volstaat om een tijdskader op te nemen in het arbeidsreglement waarbij de minimale en maximale dag- en weekgrens wordt vastgelegd. </w:t>
      </w:r>
    </w:p>
    <w:p w14:paraId="03DF92BC" w14:textId="77777777" w:rsidR="00E118EC" w:rsidRPr="00E118EC" w:rsidRDefault="00E118EC" w:rsidP="00E118EC">
      <w:pPr>
        <w:spacing w:after="200" w:line="240" w:lineRule="auto"/>
        <w:rPr>
          <w:rFonts w:eastAsiaTheme="minorEastAsia" w:cs="Times New Roman"/>
        </w:rPr>
      </w:pPr>
      <w:r w:rsidRPr="00E118EC">
        <w:rPr>
          <w:rFonts w:eastAsiaTheme="minorEastAsia" w:cs="Times New Roman"/>
          <w:lang w:val="nl-NL" w:eastAsia="nl-BE"/>
        </w:rPr>
        <w:t>De werkgever moet minimaal 5 werkdagen op voorhand de werknemer verwittigen van de gekozen uurregeling door middel van de aanplakking van een gedateerd bericht in het bedrijf dat de gekozen werkroosters vermeldt. D</w:t>
      </w:r>
      <w:r w:rsidRPr="00E118EC">
        <w:rPr>
          <w:rFonts w:eastAsiaTheme="minorEastAsia" w:cs="Times New Roman"/>
        </w:rPr>
        <w:t>e in kennisstelling mag ook elektronisch gebeuren (via e-mail of via intranet) voor zover de werkgever kan bewijzen dat de werknemer(s) effectief toegang hebben via de elektronische weg.</w:t>
      </w:r>
    </w:p>
    <w:p w14:paraId="330CDC70" w14:textId="77777777" w:rsidR="00E118EC" w:rsidRPr="00E118EC" w:rsidRDefault="00E118EC" w:rsidP="00E118EC">
      <w:pPr>
        <w:spacing w:after="0" w:line="240" w:lineRule="auto"/>
        <w:rPr>
          <w:rFonts w:eastAsia="Times New Roman" w:cs="Times New Roman"/>
          <w:lang w:val="nl-NL"/>
        </w:rPr>
      </w:pPr>
      <w:r w:rsidRPr="00E118EC">
        <w:rPr>
          <w:rFonts w:eastAsia="Times New Roman" w:cs="Times New Roman"/>
          <w:lang w:val="nl-NL"/>
        </w:rPr>
        <w:t xml:space="preserve">Het bericht, of een afschrift ervan, moet worden </w:t>
      </w:r>
      <w:r w:rsidRPr="00E118EC">
        <w:rPr>
          <w:rFonts w:eastAsia="Times New Roman" w:cs="Times New Roman"/>
          <w:b/>
          <w:bCs/>
          <w:lang w:val="nl-NL"/>
        </w:rPr>
        <w:t>bijgehouden</w:t>
      </w:r>
      <w:r w:rsidRPr="00E118EC">
        <w:rPr>
          <w:rFonts w:eastAsia="Times New Roman" w:cs="Times New Roman"/>
          <w:lang w:val="nl-NL"/>
        </w:rPr>
        <w:t xml:space="preserve"> op de plaats waar het arbeidsreglement geraadpleegd kan worden van zodra en zolang het werkrooster van kracht is. Dat bijhouden kan zowel op papier als in </w:t>
      </w:r>
      <w:r w:rsidRPr="00E118EC">
        <w:rPr>
          <w:rFonts w:eastAsia="Times New Roman" w:cs="Times New Roman"/>
          <w:b/>
          <w:bCs/>
          <w:lang w:val="nl-NL"/>
        </w:rPr>
        <w:t>elektronische</w:t>
      </w:r>
      <w:r w:rsidRPr="00E118EC">
        <w:rPr>
          <w:rFonts w:eastAsia="Times New Roman" w:cs="Times New Roman"/>
          <w:lang w:val="nl-NL"/>
        </w:rPr>
        <w:t xml:space="preserve"> vorm. Nadien moet de werkgever de documenten gedurende één jaar bewaren, gerekend vanaf de dag waarop het werkrooster niet meer van kracht was.</w:t>
      </w:r>
    </w:p>
    <w:p w14:paraId="0F7179A0" w14:textId="77777777" w:rsidR="00E118EC" w:rsidRPr="00E118EC" w:rsidRDefault="00E118EC" w:rsidP="00E118EC">
      <w:pPr>
        <w:spacing w:after="0" w:line="240" w:lineRule="auto"/>
        <w:rPr>
          <w:rFonts w:eastAsia="Times New Roman" w:cs="Times New Roman"/>
          <w:b/>
          <w:bCs/>
          <w:color w:val="75C043"/>
          <w:lang w:val="nl-NL" w:eastAsia="nl-BE"/>
        </w:rPr>
      </w:pPr>
      <w:r w:rsidRPr="00E118EC">
        <w:rPr>
          <w:rFonts w:eastAsia="Times New Roman" w:cs="Times New Roman"/>
          <w:lang w:val="nl-NL" w:eastAsia="nl-BE"/>
        </w:rPr>
        <w:br/>
      </w:r>
      <w:r w:rsidRPr="00E118EC">
        <w:rPr>
          <w:rFonts w:eastAsia="Times New Roman" w:cs="Times New Roman"/>
          <w:b/>
          <w:bCs/>
          <w:color w:val="75C043"/>
          <w:lang w:val="nl-NL" w:eastAsia="nl-BE"/>
        </w:rPr>
        <w:t>AFWIJKINGEN</w:t>
      </w:r>
    </w:p>
    <w:p w14:paraId="0F53A6CD" w14:textId="77777777" w:rsidR="00E118EC" w:rsidRPr="00E118EC" w:rsidRDefault="00E118EC" w:rsidP="00E118EC">
      <w:pPr>
        <w:spacing w:after="200" w:line="240" w:lineRule="auto"/>
        <w:jc w:val="both"/>
        <w:rPr>
          <w:rFonts w:eastAsia="Times New Roman" w:cs="Times New Roman"/>
          <w:lang w:val="nl-NL" w:eastAsia="nl-BE"/>
        </w:rPr>
      </w:pPr>
      <w:r w:rsidRPr="00E118EC">
        <w:rPr>
          <w:rFonts w:eastAsiaTheme="minorEastAsia" w:cs="Times New Roman"/>
          <w:lang w:val="nl-NL" w:eastAsia="nl-BE"/>
        </w:rPr>
        <w:t>Elke afwijking van het uurrooster moet onmiddellijk in een afwijkingsregister worden opgetekend. Het afwijkingsregister is een sociaal document dat 5 jaar bewaard moet worden.</w:t>
      </w:r>
      <w:r w:rsidRPr="00E118EC">
        <w:rPr>
          <w:rFonts w:eastAsia="Times New Roman" w:cs="Times New Roman"/>
          <w:lang w:val="nl-NL" w:eastAsia="nl-BE"/>
        </w:rPr>
        <w:t xml:space="preserve"> </w:t>
      </w:r>
    </w:p>
    <w:p w14:paraId="1732B861" w14:textId="77777777" w:rsidR="00E118EC" w:rsidRPr="00E118EC" w:rsidRDefault="00E118EC" w:rsidP="00E118EC">
      <w:pPr>
        <w:spacing w:after="200" w:line="240" w:lineRule="auto"/>
        <w:jc w:val="both"/>
        <w:rPr>
          <w:rFonts w:eastAsia="Times New Roman" w:cs="Times New Roman"/>
          <w:lang w:val="nl-NL" w:eastAsia="nl-BE"/>
        </w:rPr>
      </w:pPr>
      <w:r w:rsidRPr="00E118EC">
        <w:rPr>
          <w:rFonts w:eastAsiaTheme="minorEastAsia" w:cs="Times New Roman"/>
          <w:lang w:val="nl-NL"/>
        </w:rPr>
        <w:t xml:space="preserve">Afwijkingen kunnen ook worden vastgesteld door een </w:t>
      </w:r>
      <w:r w:rsidRPr="00E118EC">
        <w:rPr>
          <w:rFonts w:eastAsiaTheme="minorEastAsia" w:cs="Times New Roman"/>
          <w:bCs/>
          <w:lang w:val="nl-NL"/>
        </w:rPr>
        <w:t>systeem van tijdsopvolging</w:t>
      </w:r>
      <w:r w:rsidRPr="00E118EC">
        <w:rPr>
          <w:rFonts w:eastAsiaTheme="minorEastAsia" w:cs="Times New Roman"/>
          <w:lang w:val="nl-NL"/>
        </w:rPr>
        <w:t xml:space="preserve">, op voorwaarde </w:t>
      </w:r>
      <w:r w:rsidRPr="00E118EC">
        <w:rPr>
          <w:rFonts w:eastAsia="Times New Roman" w:cs="Times New Roman"/>
          <w:lang w:val="nl-NL" w:eastAsia="nl-BE"/>
        </w:rPr>
        <w:t>dat:</w:t>
      </w:r>
    </w:p>
    <w:p w14:paraId="0FD813AB" w14:textId="77777777" w:rsidR="00E118EC" w:rsidRPr="00E118EC" w:rsidRDefault="00E118EC" w:rsidP="00E118EC">
      <w:pPr>
        <w:numPr>
          <w:ilvl w:val="0"/>
          <w:numId w:val="50"/>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 xml:space="preserve"> het systeem van tijdsopvolging voor elke betrokken werknemer de volgende gegevens bevat: </w:t>
      </w:r>
    </w:p>
    <w:p w14:paraId="6F7743F6" w14:textId="77777777" w:rsidR="00E118EC" w:rsidRPr="00E118EC" w:rsidRDefault="00E118EC" w:rsidP="00E118EC">
      <w:pPr>
        <w:numPr>
          <w:ilvl w:val="0"/>
          <w:numId w:val="49"/>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de identiteit van de werknemer;</w:t>
      </w:r>
    </w:p>
    <w:p w14:paraId="4D772116" w14:textId="77777777" w:rsidR="00E118EC" w:rsidRPr="00E118EC" w:rsidRDefault="00E118EC" w:rsidP="00E118EC">
      <w:pPr>
        <w:numPr>
          <w:ilvl w:val="0"/>
          <w:numId w:val="49"/>
        </w:numPr>
        <w:spacing w:after="200" w:line="240" w:lineRule="auto"/>
        <w:contextualSpacing/>
        <w:jc w:val="both"/>
        <w:rPr>
          <w:rFonts w:eastAsiaTheme="minorEastAsia" w:cs="Times New Roman"/>
          <w:lang w:val="nl-NL"/>
        </w:rPr>
      </w:pPr>
      <w:r w:rsidRPr="00E118EC">
        <w:rPr>
          <w:rFonts w:eastAsia="Times New Roman" w:cs="Times New Roman"/>
          <w:lang w:val="nl-NL" w:eastAsia="nl-BE"/>
        </w:rPr>
        <w:lastRenderedPageBreak/>
        <w:t>per dag het begin en einde van zijn prestaties en zijn rustpauzes; deze gegevens moeten respectievelijk worden opgetekend op het ogenblik dat de prestaties beginnen, dat ze eindigen en bij het begin en einde van elke rustpauze;</w:t>
      </w:r>
    </w:p>
    <w:p w14:paraId="6E3D3868" w14:textId="77777777" w:rsidR="00E118EC" w:rsidRPr="00E118EC" w:rsidRDefault="00E118EC" w:rsidP="00E118EC">
      <w:pPr>
        <w:numPr>
          <w:ilvl w:val="0"/>
          <w:numId w:val="49"/>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de periode waarop de opgetekende gegevens betrekking hebben;</w:t>
      </w:r>
    </w:p>
    <w:p w14:paraId="3DA9F1CE" w14:textId="77777777" w:rsidR="00E118EC" w:rsidRPr="00E118EC" w:rsidRDefault="00E118EC" w:rsidP="00E118EC">
      <w:pPr>
        <w:numPr>
          <w:ilvl w:val="0"/>
          <w:numId w:val="50"/>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het systeem van tijdopvolging de opgetekende gegevens bijhoudt gedurende de betrokken periode en dat zowel de deeltijdse werknemer als de bevoegde ambtenaren dit kunnen consulteren;</w:t>
      </w:r>
    </w:p>
    <w:p w14:paraId="3BAE47C6" w14:textId="77777777" w:rsidR="00E118EC" w:rsidRPr="00E118EC" w:rsidRDefault="00E118EC" w:rsidP="00E118EC">
      <w:pPr>
        <w:numPr>
          <w:ilvl w:val="0"/>
          <w:numId w:val="50"/>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de opgetekende gegevens worden bewaard zoals voorgeschreven;</w:t>
      </w:r>
    </w:p>
    <w:p w14:paraId="28044BE6" w14:textId="77777777" w:rsidR="00E118EC" w:rsidRPr="00E118EC" w:rsidRDefault="00E118EC" w:rsidP="00E118EC">
      <w:pPr>
        <w:numPr>
          <w:ilvl w:val="0"/>
          <w:numId w:val="50"/>
        </w:numPr>
        <w:spacing w:after="200" w:line="240" w:lineRule="auto"/>
        <w:contextualSpacing/>
        <w:jc w:val="both"/>
        <w:rPr>
          <w:rFonts w:eastAsiaTheme="minorEastAsia" w:cs="Times New Roman"/>
          <w:lang w:val="nl-NL"/>
        </w:rPr>
      </w:pPr>
      <w:r w:rsidRPr="00E118EC">
        <w:rPr>
          <w:rFonts w:eastAsia="Times New Roman" w:cs="Times New Roman"/>
          <w:lang w:val="nl-NL" w:eastAsia="nl-BE"/>
        </w:rPr>
        <w:t>de vakbondsafvaardiging in de mogelijk gesteld wordt om haar bevoegdheden uit te oefenen met betrekking tot het systeem van tijdsopvolging en de opgetekende gegevens.</w:t>
      </w:r>
    </w:p>
    <w:p w14:paraId="000A2522" w14:textId="77777777" w:rsidR="000C1398" w:rsidRDefault="000C1398" w:rsidP="00E118EC">
      <w:pPr>
        <w:spacing w:after="0" w:line="240" w:lineRule="auto"/>
        <w:rPr>
          <w:rFonts w:eastAsia="Times New Roman" w:cs="Times New Roman"/>
          <w:b/>
          <w:bCs/>
          <w:color w:val="75C043"/>
          <w:lang w:val="nl-NL" w:eastAsia="nl-BE"/>
        </w:rPr>
      </w:pPr>
    </w:p>
    <w:p w14:paraId="47E08FA5" w14:textId="668E66C9"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b/>
          <w:bCs/>
          <w:color w:val="75C043"/>
          <w:lang w:val="nl-NL" w:eastAsia="nl-BE"/>
        </w:rPr>
        <w:t>WEKELIJKSE MINIMUMDUUR</w:t>
      </w:r>
      <w:r w:rsidRPr="00E118EC">
        <w:rPr>
          <w:rFonts w:eastAsia="Times New Roman" w:cs="Times New Roman"/>
          <w:lang w:val="nl-NL" w:eastAsia="nl-BE"/>
        </w:rPr>
        <w:br/>
        <w:t xml:space="preserve">Een deeltijdse werknemer moet per week minstens 1/3e presteren van de normale wekelijkse arbeidsduur van de voltijdse werknemers die in de onderneming tot dezelfde categorie behoren. Indien er in de onderneming geen voltijdse werknemers zijn, moet de werkgever zich richten naar de wekelijkse voltijdse arbeidsduur in de sector. </w:t>
      </w:r>
      <w:r w:rsidRPr="00E118EC">
        <w:rPr>
          <w:rFonts w:eastAsia="Times New Roman" w:cs="Times New Roman"/>
          <w:lang w:val="nl-NL" w:eastAsia="nl-BE"/>
        </w:rPr>
        <w:br/>
      </w:r>
      <w:r w:rsidRPr="00E118EC">
        <w:rPr>
          <w:rFonts w:eastAsia="Times New Roman" w:cs="Times New Roman"/>
          <w:lang w:val="nl-NL" w:eastAsia="nl-BE"/>
        </w:rPr>
        <w:br/>
        <w:t>In bepaalde gevallen worden afwijkingen toegestaan op de 1/3e regel bijvoorbeeld voor werknemers met vaste dagprestaties van minimaal 4 uren en waarbij volgende voorwaarden cumulatief vervuld zijn:</w:t>
      </w:r>
    </w:p>
    <w:p w14:paraId="0CF385A9" w14:textId="77777777" w:rsidR="00E118EC" w:rsidRPr="00E118EC" w:rsidRDefault="00E118EC" w:rsidP="00E118EC">
      <w:pPr>
        <w:spacing w:after="0" w:line="240" w:lineRule="auto"/>
        <w:rPr>
          <w:rFonts w:eastAsia="Times New Roman" w:cs="Times New Roman"/>
          <w:lang w:val="nl-NL" w:eastAsia="nl-BE"/>
        </w:rPr>
      </w:pPr>
      <w:r w:rsidRPr="00E118EC">
        <w:rPr>
          <w:rFonts w:ascii="Symbol" w:eastAsia="Times New Roman" w:hAnsi="Symbol" w:cs="Times New Roman"/>
          <w:lang w:val="nl-NL" w:eastAsia="nl-BE"/>
        </w:rPr>
        <w:t></w:t>
      </w:r>
      <w:r w:rsidRPr="00E118EC">
        <w:rPr>
          <w:rFonts w:ascii="Times New Roman" w:eastAsia="Times New Roman" w:hAnsi="Times New Roman" w:cs="Times New Roman"/>
          <w:sz w:val="14"/>
          <w:szCs w:val="14"/>
          <w:lang w:val="nl-NL" w:eastAsia="nl-BE"/>
        </w:rPr>
        <w:t xml:space="preserve">         </w:t>
      </w:r>
      <w:r w:rsidRPr="00E118EC">
        <w:rPr>
          <w:rFonts w:eastAsia="Times New Roman" w:cs="Times New Roman"/>
          <w:lang w:val="nl-NL" w:eastAsia="nl-BE"/>
        </w:rPr>
        <w:t>De prestaties moeten verricht worden volgens een vast uurrooster, dat vermeld is in de arbeidsovereenkomst en het arbeidsreglement;</w:t>
      </w:r>
    </w:p>
    <w:p w14:paraId="755B5A44" w14:textId="77777777" w:rsidR="00E118EC" w:rsidRPr="00E118EC" w:rsidRDefault="00E118EC" w:rsidP="00E118EC">
      <w:pPr>
        <w:spacing w:after="0" w:line="240" w:lineRule="auto"/>
        <w:rPr>
          <w:rFonts w:eastAsia="Times New Roman" w:cs="Times New Roman"/>
          <w:lang w:val="nl-NL" w:eastAsia="nl-BE"/>
        </w:rPr>
      </w:pPr>
      <w:r w:rsidRPr="00E118EC">
        <w:rPr>
          <w:rFonts w:ascii="Symbol" w:eastAsia="Times New Roman" w:hAnsi="Symbol" w:cs="Times New Roman"/>
          <w:lang w:val="nl-NL" w:eastAsia="nl-BE"/>
        </w:rPr>
        <w:t></w:t>
      </w:r>
      <w:r w:rsidRPr="00E118EC">
        <w:rPr>
          <w:rFonts w:ascii="Times New Roman" w:eastAsia="Times New Roman" w:hAnsi="Times New Roman" w:cs="Times New Roman"/>
          <w:sz w:val="14"/>
          <w:szCs w:val="14"/>
          <w:lang w:val="nl-NL" w:eastAsia="nl-BE"/>
        </w:rPr>
        <w:t xml:space="preserve">         </w:t>
      </w:r>
      <w:r w:rsidRPr="00E118EC">
        <w:rPr>
          <w:rFonts w:eastAsia="Times New Roman" w:cs="Times New Roman"/>
          <w:lang w:val="nl-NL" w:eastAsia="nl-BE"/>
        </w:rPr>
        <w:t>De arbeidsovereenkomst moet bepalen dat bijkomende prestaties uitgesloten zijn, behalve wanneer ze onmiddellijk vóór of na de normale prestaties worden verricht;</w:t>
      </w:r>
    </w:p>
    <w:p w14:paraId="4CA2D38B" w14:textId="77777777" w:rsidR="00E118EC" w:rsidRPr="00E118EC" w:rsidRDefault="00E118EC" w:rsidP="00E118EC">
      <w:pPr>
        <w:spacing w:after="0" w:line="240" w:lineRule="auto"/>
        <w:rPr>
          <w:rFonts w:eastAsia="Times New Roman" w:cs="Times New Roman"/>
          <w:lang w:val="nl-NL" w:eastAsia="nl-BE"/>
        </w:rPr>
      </w:pPr>
      <w:r w:rsidRPr="00E118EC">
        <w:rPr>
          <w:rFonts w:ascii="Symbol" w:eastAsia="Times New Roman" w:hAnsi="Symbol" w:cs="Times New Roman"/>
          <w:lang w:val="nl-NL" w:eastAsia="nl-BE"/>
        </w:rPr>
        <w:t></w:t>
      </w:r>
      <w:r w:rsidRPr="00E118EC">
        <w:rPr>
          <w:rFonts w:ascii="Times New Roman" w:eastAsia="Times New Roman" w:hAnsi="Times New Roman" w:cs="Times New Roman"/>
          <w:sz w:val="14"/>
          <w:szCs w:val="14"/>
          <w:lang w:val="nl-NL" w:eastAsia="nl-BE"/>
        </w:rPr>
        <w:t xml:space="preserve">         </w:t>
      </w:r>
      <w:r w:rsidRPr="00E118EC">
        <w:rPr>
          <w:rFonts w:eastAsia="Times New Roman" w:cs="Times New Roman"/>
          <w:lang w:val="nl-NL" w:eastAsia="nl-BE"/>
        </w:rPr>
        <w:t xml:space="preserve">De arbeidsovereenkomst moet bepalen dat bijkomende prestaties steeds moeten worden betaald met een overurentoeslag van 50% voor overuren gepresteerd op werkdagen en 100% voor overuren gepresteerd op een zondag of feestdag; </w:t>
      </w:r>
    </w:p>
    <w:p w14:paraId="1D9A6A9E" w14:textId="77777777" w:rsidR="00E118EC" w:rsidRPr="00E118EC" w:rsidRDefault="00E118EC" w:rsidP="00E118EC">
      <w:pPr>
        <w:spacing w:after="0" w:line="240" w:lineRule="auto"/>
        <w:rPr>
          <w:rFonts w:eastAsia="Times New Roman" w:cs="Times New Roman"/>
          <w:lang w:val="nl-NL" w:eastAsia="nl-BE"/>
        </w:rPr>
      </w:pPr>
      <w:r w:rsidRPr="00E118EC">
        <w:rPr>
          <w:rFonts w:ascii="Symbol" w:eastAsia="Times New Roman" w:hAnsi="Symbol" w:cs="Times New Roman"/>
          <w:lang w:val="nl-NL" w:eastAsia="nl-BE"/>
        </w:rPr>
        <w:t></w:t>
      </w:r>
      <w:r w:rsidRPr="00E118EC">
        <w:rPr>
          <w:rFonts w:ascii="Times New Roman" w:eastAsia="Times New Roman" w:hAnsi="Times New Roman" w:cs="Times New Roman"/>
          <w:sz w:val="14"/>
          <w:szCs w:val="14"/>
          <w:lang w:val="nl-NL" w:eastAsia="nl-BE"/>
        </w:rPr>
        <w:t xml:space="preserve">         </w:t>
      </w:r>
      <w:r w:rsidRPr="00E118EC">
        <w:rPr>
          <w:rFonts w:eastAsia="Times New Roman" w:cs="Times New Roman"/>
          <w:lang w:val="nl-NL" w:eastAsia="nl-BE"/>
        </w:rPr>
        <w:t>Een kopie van de overeenkomst moet verstuurd worden naar de bevoegde inspectiedienst.</w:t>
      </w:r>
    </w:p>
    <w:p w14:paraId="47F8F12F"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 </w:t>
      </w:r>
    </w:p>
    <w:p w14:paraId="34498459"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b/>
          <w:bCs/>
          <w:color w:val="75C043"/>
          <w:lang w:val="nl-NL" w:eastAsia="nl-BE"/>
        </w:rPr>
        <w:t>MINIMUMDUUR PER ARBEIDSPRESTATIE</w:t>
      </w:r>
      <w:r w:rsidRPr="00E118EC">
        <w:rPr>
          <w:rFonts w:eastAsia="Times New Roman" w:cs="Times New Roman"/>
          <w:lang w:val="nl-NL" w:eastAsia="nl-BE"/>
        </w:rPr>
        <w:br/>
        <w:t xml:space="preserve">De duur van elke arbeidsprestatie mag in principe niet minder dan 3 uur bedragen. De arbeidsprestatie van 3 uur moet aaneensluitend zijn. Zij mag niet onderbroken worden, behalve door korte pauzes die de continuïteit van het werk niet onderbreken. Ook hier zijn sectorale afwijkingen mogelijk. </w:t>
      </w:r>
    </w:p>
    <w:p w14:paraId="03670FDF"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Indien er bij een controle wordt vastgesteld dat de formaliteiten inzake bekendmaking en invulling van afwijkingsregisters niet worden nageleefd, zal men strafrechtelijke sancties of administratieve geldboetes opleggen. De deeltijdse werknemers zullen op weerlegbare wijze vermoed worden hun prestaties als voltijds te hebben verricht. Indien het vermoeden niet weerlegd kan worden, zullen RSZ-bijdragen en intresten verschuldigd zijn op de voltijdse prestaties.</w:t>
      </w:r>
    </w:p>
    <w:p w14:paraId="23D880B5" w14:textId="77777777" w:rsidR="00E118EC" w:rsidRPr="00E118EC" w:rsidRDefault="00E118EC" w:rsidP="00E118EC">
      <w:pPr>
        <w:spacing w:after="0" w:line="240" w:lineRule="auto"/>
        <w:rPr>
          <w:rFonts w:ascii="Century Gothic" w:eastAsia="Times New Roman" w:hAnsi="Century Gothic" w:cs="Times New Roman"/>
          <w:color w:val="506B77"/>
          <w:sz w:val="20"/>
          <w:szCs w:val="20"/>
          <w:lang w:val="nl-NL"/>
        </w:rPr>
      </w:pPr>
    </w:p>
    <w:p w14:paraId="7A730D50" w14:textId="024C58D2" w:rsidR="000C1398" w:rsidRPr="00E118EC" w:rsidRDefault="000C1398" w:rsidP="00E118EC">
      <w:pPr>
        <w:spacing w:after="0" w:line="240" w:lineRule="auto"/>
        <w:rPr>
          <w:rFonts w:ascii="Century Gothic" w:eastAsia="Times New Roman" w:hAnsi="Century Gothic" w:cs="Times New Roman"/>
          <w:color w:val="506B77"/>
          <w:sz w:val="20"/>
          <w:szCs w:val="20"/>
          <w:lang w:val="nl-NL"/>
        </w:rPr>
      </w:pPr>
    </w:p>
    <w:p w14:paraId="38897AE8" w14:textId="7EE4A4AD" w:rsidR="00B03F01" w:rsidRDefault="00B03F01" w:rsidP="005B2D10">
      <w:pPr>
        <w:pStyle w:val="Kop2"/>
      </w:pPr>
      <w:bookmarkStart w:id="16" w:name="_Toc535916006"/>
      <w:r>
        <w:t>1</w:t>
      </w:r>
      <w:r w:rsidR="00D9437F">
        <w:t>6</w:t>
      </w:r>
      <w:r>
        <w:t xml:space="preserve">. </w:t>
      </w:r>
      <w:r w:rsidR="00E118EC">
        <w:t>De arbeidsovereenkomst voor bepaalde duur</w:t>
      </w:r>
      <w:bookmarkEnd w:id="16"/>
    </w:p>
    <w:p w14:paraId="76EAD8A1" w14:textId="77777777" w:rsidR="00992E84" w:rsidRDefault="00992E84" w:rsidP="00E118EC">
      <w:pPr>
        <w:spacing w:after="0" w:line="240" w:lineRule="auto"/>
      </w:pPr>
    </w:p>
    <w:p w14:paraId="7588E857" w14:textId="09E024A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Een arbeidsovereenkomst voor bepaalde duur is een arbeidsovereenkomst die verplicht schriftelijk is opgemaakt en waarin een vaste einddatum is vermeld. Het voordeel van dit type contract is dat het automatisch afloopt op het moment van de initieel voorziene einddatum. Het nadeel van een dergelijke overeenkomst is dat, indien één van de partijen de overeenkomst wil beëindigen vóór de overeengekomen termijn, hij in de meeste gevallen een opzeggingsvergoeding zal moeten betalen.</w:t>
      </w:r>
    </w:p>
    <w:p w14:paraId="20464213" w14:textId="77777777" w:rsidR="00E118EC" w:rsidRPr="00E118EC" w:rsidRDefault="00E118EC" w:rsidP="00E118EC">
      <w:pPr>
        <w:spacing w:after="0" w:line="240" w:lineRule="auto"/>
        <w:rPr>
          <w:rFonts w:eastAsia="Times New Roman" w:cs="Times New Roman"/>
          <w:lang w:eastAsia="nl-BE"/>
        </w:rPr>
      </w:pPr>
    </w:p>
    <w:p w14:paraId="42619F1B"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lastRenderedPageBreak/>
        <w:t>Voor de arbeidsovereenkomst van bepaalde duur gelden bovendien nog een aantal specifieke beëindigingswijzen. We verwijzen hiervoor naar de rubriek De beëindiging van de arbeidsovereenkomst.</w:t>
      </w:r>
    </w:p>
    <w:p w14:paraId="36219E3C" w14:textId="77777777" w:rsidR="00E118EC" w:rsidRPr="00E118EC" w:rsidRDefault="00E118EC" w:rsidP="00E118EC">
      <w:pPr>
        <w:spacing w:after="0" w:line="240" w:lineRule="auto"/>
        <w:rPr>
          <w:rFonts w:eastAsia="Times New Roman" w:cs="Times New Roman"/>
          <w:lang w:eastAsia="nl-BE"/>
        </w:rPr>
      </w:pPr>
    </w:p>
    <w:p w14:paraId="42C02BF4"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In principe is het niet toegelaten om opeenvolgende arbeidsovereenkomsten voor bepaalde duur te sluiten. Indien men dit toch doet zullen de opeenvolgende overeenkomsten beschouwd worden als een arbeidsovereenkomst voor onbepaalde duur. In een beperkt aantal gevallen zijn opeenvolgende arbeidsovereenkomsten wel toegelaten:</w:t>
      </w:r>
    </w:p>
    <w:p w14:paraId="61630668" w14:textId="77777777" w:rsidR="00E118EC" w:rsidRPr="00E118EC" w:rsidRDefault="00E118EC" w:rsidP="00E118EC">
      <w:pPr>
        <w:numPr>
          <w:ilvl w:val="0"/>
          <w:numId w:val="26"/>
        </w:numPr>
        <w:spacing w:after="0" w:line="240" w:lineRule="auto"/>
        <w:rPr>
          <w:rFonts w:eastAsia="Times New Roman" w:cs="Times New Roman"/>
          <w:lang w:eastAsia="nl-BE"/>
        </w:rPr>
      </w:pPr>
      <w:r w:rsidRPr="00E118EC">
        <w:rPr>
          <w:rFonts w:eastAsia="Times New Roman" w:cs="Times New Roman"/>
          <w:lang w:eastAsia="nl-BE"/>
        </w:rPr>
        <w:t>Maximaal 4 opeenvolgende arbeidsovereenkomsten met elk een minimumduur van 3 maanden op voorwaarde dat de totale duur geen 2 jaar overschrijdt;</w:t>
      </w:r>
    </w:p>
    <w:p w14:paraId="2EF9AAA9" w14:textId="77777777" w:rsidR="00E118EC" w:rsidRPr="00E118EC" w:rsidRDefault="00E118EC" w:rsidP="00E118EC">
      <w:pPr>
        <w:numPr>
          <w:ilvl w:val="0"/>
          <w:numId w:val="26"/>
        </w:numPr>
        <w:spacing w:after="0" w:line="240" w:lineRule="auto"/>
        <w:rPr>
          <w:rFonts w:eastAsia="Times New Roman" w:cs="Times New Roman"/>
          <w:lang w:eastAsia="nl-BE"/>
        </w:rPr>
      </w:pPr>
      <w:r w:rsidRPr="00E118EC">
        <w:rPr>
          <w:rFonts w:eastAsia="Times New Roman" w:cs="Times New Roman"/>
          <w:lang w:eastAsia="nl-BE"/>
        </w:rPr>
        <w:t>Mits voorafgaande toestemming van de Inspectie Toezicht Sociale Wetten: opeenvolgende overeenkomsten met elk een minimumduur van 6 maanden op voorwaarde dat de totale duur geen 3 jaar overschrijdt;</w:t>
      </w:r>
    </w:p>
    <w:p w14:paraId="3B14D7EE" w14:textId="77777777" w:rsidR="00E118EC" w:rsidRPr="00E118EC" w:rsidRDefault="00E118EC" w:rsidP="00E118EC">
      <w:pPr>
        <w:numPr>
          <w:ilvl w:val="0"/>
          <w:numId w:val="26"/>
        </w:numPr>
        <w:spacing w:after="0" w:line="240" w:lineRule="auto"/>
        <w:rPr>
          <w:rFonts w:eastAsia="Times New Roman" w:cs="Times New Roman"/>
          <w:lang w:eastAsia="nl-BE"/>
        </w:rPr>
      </w:pPr>
      <w:r w:rsidRPr="00E118EC">
        <w:rPr>
          <w:rFonts w:eastAsia="Times New Roman" w:cs="Times New Roman"/>
          <w:lang w:eastAsia="nl-BE"/>
        </w:rPr>
        <w:t>De opeenvolging is gerechtvaardigd in het belang van de werknemer wegens de aard van het werk of wegens andere wettige redenen.</w:t>
      </w:r>
    </w:p>
    <w:p w14:paraId="13D98ECE" w14:textId="14377971" w:rsidR="000C1398" w:rsidRPr="000C1398" w:rsidRDefault="000C1398" w:rsidP="000C1398">
      <w:pPr>
        <w:rPr>
          <w:lang w:val="nl-NL"/>
        </w:rPr>
      </w:pPr>
    </w:p>
    <w:p w14:paraId="38897B18" w14:textId="7FF193BF" w:rsidR="005B2D10" w:rsidRDefault="005B2D10" w:rsidP="005B2D10">
      <w:pPr>
        <w:pStyle w:val="Kop2"/>
        <w:rPr>
          <w:lang w:val="nl-NL"/>
        </w:rPr>
      </w:pPr>
      <w:bookmarkStart w:id="17" w:name="_Toc535916007"/>
      <w:r>
        <w:rPr>
          <w:lang w:val="nl-NL"/>
        </w:rPr>
        <w:t>1</w:t>
      </w:r>
      <w:r w:rsidR="00D9437F">
        <w:rPr>
          <w:lang w:val="nl-NL"/>
        </w:rPr>
        <w:t>7</w:t>
      </w:r>
      <w:r>
        <w:rPr>
          <w:lang w:val="nl-NL"/>
        </w:rPr>
        <w:t xml:space="preserve">. De </w:t>
      </w:r>
      <w:r w:rsidR="00E118EC">
        <w:rPr>
          <w:lang w:val="nl-NL"/>
        </w:rPr>
        <w:t>loonbeslaggrenzen</w:t>
      </w:r>
      <w:bookmarkEnd w:id="17"/>
    </w:p>
    <w:p w14:paraId="383947D6" w14:textId="77777777" w:rsidR="00992E84" w:rsidRDefault="00992E84" w:rsidP="00E118EC">
      <w:pPr>
        <w:spacing w:after="0" w:line="240" w:lineRule="auto"/>
        <w:rPr>
          <w:lang w:val="nl-NL"/>
        </w:rPr>
      </w:pPr>
    </w:p>
    <w:p w14:paraId="68AB7DB0" w14:textId="35D7F0AF"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Een schuldeiser die wil dat zijn schuldenaar de sommen betaalt die hem verschuldigd zijn, kan op een deel van het nettoloon van de werknemer beslag laten leggen. De wet bepaalt binnen welke grenzen een beslag of overdracht mogelijk is. Bij beslag wegens onderhoudsgeld en loondelegaties is het volledige loon vatbaar voor beslag.</w:t>
      </w:r>
    </w:p>
    <w:p w14:paraId="1601BE81" w14:textId="77777777" w:rsidR="00E118EC" w:rsidRPr="00E118EC" w:rsidRDefault="00E118EC" w:rsidP="00E118EC">
      <w:pPr>
        <w:spacing w:after="0" w:line="240" w:lineRule="auto"/>
        <w:rPr>
          <w:rFonts w:eastAsia="Times New Roman" w:cs="Times New Roman"/>
          <w:lang w:val="nl-NL" w:eastAsia="nl-BE"/>
        </w:rPr>
      </w:pPr>
    </w:p>
    <w:p w14:paraId="5BF60E1D"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Indien de werkgever een aangetekend schrijven of deurwaardersexploot ontvangt van een schuldeiser van één van zijn werknemers moet hij tijdig een verklaring derde-beslagene versturen.</w:t>
      </w:r>
    </w:p>
    <w:p w14:paraId="098851AB" w14:textId="77777777" w:rsidR="00E118EC" w:rsidRPr="00E118EC" w:rsidRDefault="00E118EC" w:rsidP="00E118EC">
      <w:pPr>
        <w:spacing w:after="0" w:line="240" w:lineRule="auto"/>
        <w:rPr>
          <w:rFonts w:eastAsia="Times New Roman" w:cs="Times New Roman"/>
          <w:lang w:val="nl-NL" w:eastAsia="nl-BE"/>
        </w:rPr>
      </w:pPr>
    </w:p>
    <w:p w14:paraId="4DB1CC83" w14:textId="77777777"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Het voor beslag of overdracht vatbare bedrag kan verminderd worden met een bedrag per kind ten laste, mits een geldig aangifteformulier aan de werkgever werd bezorgd. Deze vermindering bedraagt 70 EUR per kind ten laste voor 2019.</w:t>
      </w:r>
    </w:p>
    <w:p w14:paraId="7A9A1958" w14:textId="1989BC5B" w:rsidR="00992E84" w:rsidRDefault="00992E84" w:rsidP="00E118EC">
      <w:pPr>
        <w:spacing w:after="0" w:line="240" w:lineRule="auto"/>
        <w:rPr>
          <w:rFonts w:eastAsia="Times New Roman" w:cs="Times New Roman"/>
          <w:lang w:val="nl-NL" w:eastAsia="nl-BE"/>
        </w:rPr>
      </w:pPr>
    </w:p>
    <w:p w14:paraId="3E787E9E" w14:textId="0C10C674" w:rsidR="00E118EC" w:rsidRPr="00E118EC" w:rsidRDefault="00E118EC" w:rsidP="00E118EC">
      <w:pPr>
        <w:spacing w:after="0" w:line="240" w:lineRule="auto"/>
        <w:rPr>
          <w:rFonts w:eastAsia="Times New Roman" w:cs="Times New Roman"/>
          <w:lang w:val="nl-NL" w:eastAsia="nl-BE"/>
        </w:rPr>
      </w:pPr>
      <w:r w:rsidRPr="00E118EC">
        <w:rPr>
          <w:rFonts w:eastAsia="Times New Roman" w:cs="Times New Roman"/>
          <w:lang w:val="nl-NL" w:eastAsia="nl-BE"/>
        </w:rPr>
        <w:t xml:space="preserve">Hieronder de loonbeslaggrenzen toepasselijk voor elke betaling vanaf 1 januari 2019: </w:t>
      </w:r>
    </w:p>
    <w:p w14:paraId="2F9E56D4" w14:textId="77777777" w:rsidR="00E118EC" w:rsidRPr="00E118EC" w:rsidRDefault="00E118EC" w:rsidP="00E118EC">
      <w:pPr>
        <w:spacing w:after="0" w:line="240" w:lineRule="auto"/>
        <w:rPr>
          <w:rFonts w:eastAsia="Times New Roman" w:cs="Times New Roman"/>
          <w:lang w:val="nl-NL" w:eastAsia="nl-B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3233"/>
        <w:gridCol w:w="2994"/>
      </w:tblGrid>
      <w:tr w:rsidR="00E118EC" w:rsidRPr="00E118EC" w14:paraId="003097BC" w14:textId="77777777" w:rsidTr="00D93A75">
        <w:tc>
          <w:tcPr>
            <w:tcW w:w="2825"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6875DE47" w14:textId="77777777" w:rsidR="00E118EC" w:rsidRPr="00E118EC" w:rsidRDefault="00E118EC" w:rsidP="00E118EC">
            <w:pPr>
              <w:spacing w:after="0" w:line="240" w:lineRule="auto"/>
              <w:rPr>
                <w:rFonts w:eastAsia="Times New Roman" w:cs="Times New Roman"/>
                <w:color w:val="333333"/>
                <w:lang w:eastAsia="nl-BE"/>
              </w:rPr>
            </w:pPr>
            <w:r w:rsidRPr="00E118EC">
              <w:rPr>
                <w:rFonts w:eastAsia="Times New Roman" w:cs="Times New Roman"/>
                <w:b/>
                <w:bCs/>
                <w:color w:val="FFFFFF"/>
                <w:lang w:eastAsia="nl-BE"/>
              </w:rPr>
              <w:t>Netto maandloon</w:t>
            </w:r>
          </w:p>
        </w:tc>
        <w:tc>
          <w:tcPr>
            <w:tcW w:w="3233"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CDD2CC7" w14:textId="77777777" w:rsidR="00E118EC" w:rsidRPr="00E118EC" w:rsidRDefault="00E118EC" w:rsidP="00E118EC">
            <w:pPr>
              <w:spacing w:after="0" w:line="240" w:lineRule="auto"/>
              <w:rPr>
                <w:rFonts w:eastAsia="Times New Roman" w:cs="Times New Roman"/>
                <w:color w:val="333333"/>
                <w:lang w:eastAsia="nl-BE"/>
              </w:rPr>
            </w:pPr>
            <w:r w:rsidRPr="00E118EC">
              <w:rPr>
                <w:rFonts w:eastAsia="Times New Roman" w:cs="Times New Roman"/>
                <w:b/>
                <w:bCs/>
                <w:color w:val="FFFFFF"/>
                <w:lang w:eastAsia="nl-BE"/>
              </w:rPr>
              <w:t>Vatbaar voor beslag</w:t>
            </w:r>
          </w:p>
        </w:tc>
        <w:tc>
          <w:tcPr>
            <w:tcW w:w="2994"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C0B7FC0" w14:textId="77777777" w:rsidR="00E118EC" w:rsidRPr="00E118EC" w:rsidRDefault="00E118EC" w:rsidP="00E118EC">
            <w:pPr>
              <w:spacing w:after="0" w:line="240" w:lineRule="auto"/>
              <w:rPr>
                <w:rFonts w:eastAsia="Times New Roman" w:cs="Times New Roman"/>
                <w:color w:val="333333"/>
                <w:lang w:eastAsia="nl-BE"/>
              </w:rPr>
            </w:pPr>
            <w:r w:rsidRPr="00E118EC">
              <w:rPr>
                <w:rFonts w:eastAsia="Times New Roman" w:cs="Times New Roman"/>
                <w:b/>
                <w:bCs/>
                <w:color w:val="FFFFFF"/>
                <w:lang w:eastAsia="nl-BE"/>
              </w:rPr>
              <w:t>Maximale inhouding</w:t>
            </w:r>
          </w:p>
        </w:tc>
      </w:tr>
      <w:tr w:rsidR="00E118EC" w:rsidRPr="00E2031D" w14:paraId="5F949D14" w14:textId="77777777" w:rsidTr="00D93A7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9B680"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tot 1.128,00 EUR</w:t>
            </w:r>
          </w:p>
        </w:tc>
        <w:tc>
          <w:tcPr>
            <w:tcW w:w="3233" w:type="dxa"/>
            <w:tcBorders>
              <w:top w:val="nil"/>
              <w:left w:val="nil"/>
              <w:bottom w:val="single" w:sz="8" w:space="0" w:color="auto"/>
              <w:right w:val="single" w:sz="8" w:space="0" w:color="auto"/>
            </w:tcBorders>
            <w:tcMar>
              <w:top w:w="0" w:type="dxa"/>
              <w:left w:w="108" w:type="dxa"/>
              <w:bottom w:w="0" w:type="dxa"/>
              <w:right w:w="108" w:type="dxa"/>
            </w:tcMar>
            <w:hideMark/>
          </w:tcPr>
          <w:p w14:paraId="381B36FA"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0% (tenzij alimentatievordering)</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0718DAF5"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0,00 EUR</w:t>
            </w:r>
          </w:p>
        </w:tc>
      </w:tr>
      <w:tr w:rsidR="00E118EC" w:rsidRPr="00E2031D" w14:paraId="7D844710" w14:textId="77777777" w:rsidTr="00D93A7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AEB52"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van 1.128,01 - 1.212,00 EUR</w:t>
            </w:r>
          </w:p>
        </w:tc>
        <w:tc>
          <w:tcPr>
            <w:tcW w:w="3233" w:type="dxa"/>
            <w:tcBorders>
              <w:top w:val="nil"/>
              <w:left w:val="nil"/>
              <w:bottom w:val="single" w:sz="8" w:space="0" w:color="auto"/>
              <w:right w:val="single" w:sz="8" w:space="0" w:color="auto"/>
            </w:tcBorders>
            <w:tcMar>
              <w:top w:w="0" w:type="dxa"/>
              <w:left w:w="108" w:type="dxa"/>
              <w:bottom w:w="0" w:type="dxa"/>
              <w:right w:w="108" w:type="dxa"/>
            </w:tcMar>
            <w:hideMark/>
          </w:tcPr>
          <w:p w14:paraId="32028793"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20%</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2617E3A0"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16,80 EUR</w:t>
            </w:r>
          </w:p>
        </w:tc>
      </w:tr>
      <w:tr w:rsidR="00E118EC" w:rsidRPr="00E2031D" w14:paraId="59BFF7F1" w14:textId="77777777" w:rsidTr="00D93A7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73E20"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van 1.212,01 - 1.337,00 EUR</w:t>
            </w:r>
          </w:p>
        </w:tc>
        <w:tc>
          <w:tcPr>
            <w:tcW w:w="3233" w:type="dxa"/>
            <w:tcBorders>
              <w:top w:val="nil"/>
              <w:left w:val="nil"/>
              <w:bottom w:val="single" w:sz="8" w:space="0" w:color="auto"/>
              <w:right w:val="single" w:sz="8" w:space="0" w:color="auto"/>
            </w:tcBorders>
            <w:tcMar>
              <w:top w:w="0" w:type="dxa"/>
              <w:left w:w="108" w:type="dxa"/>
              <w:bottom w:w="0" w:type="dxa"/>
              <w:right w:w="108" w:type="dxa"/>
            </w:tcMar>
            <w:hideMark/>
          </w:tcPr>
          <w:p w14:paraId="690741A4"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30%</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566E1F9F"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37,50 EUR</w:t>
            </w:r>
          </w:p>
        </w:tc>
      </w:tr>
      <w:tr w:rsidR="00E118EC" w:rsidRPr="00E2031D" w14:paraId="79A82495" w14:textId="77777777" w:rsidTr="00D93A7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7C8F2"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van 1.337,01 - 1.462,00 EUR</w:t>
            </w:r>
          </w:p>
        </w:tc>
        <w:tc>
          <w:tcPr>
            <w:tcW w:w="3233" w:type="dxa"/>
            <w:tcBorders>
              <w:top w:val="nil"/>
              <w:left w:val="nil"/>
              <w:bottom w:val="single" w:sz="8" w:space="0" w:color="auto"/>
              <w:right w:val="single" w:sz="8" w:space="0" w:color="auto"/>
            </w:tcBorders>
            <w:tcMar>
              <w:top w:w="0" w:type="dxa"/>
              <w:left w:w="108" w:type="dxa"/>
              <w:bottom w:w="0" w:type="dxa"/>
              <w:right w:w="108" w:type="dxa"/>
            </w:tcMar>
            <w:hideMark/>
          </w:tcPr>
          <w:p w14:paraId="3E04B113"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40%</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5509F27A"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50,00 EUR</w:t>
            </w:r>
          </w:p>
        </w:tc>
      </w:tr>
      <w:tr w:rsidR="00E118EC" w:rsidRPr="00E118EC" w14:paraId="71DCFD76" w14:textId="77777777" w:rsidTr="00D93A7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06868"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boven 1.462,00 EUR</w:t>
            </w:r>
          </w:p>
        </w:tc>
        <w:tc>
          <w:tcPr>
            <w:tcW w:w="3233" w:type="dxa"/>
            <w:tcBorders>
              <w:top w:val="nil"/>
              <w:left w:val="nil"/>
              <w:bottom w:val="single" w:sz="8" w:space="0" w:color="auto"/>
              <w:right w:val="single" w:sz="8" w:space="0" w:color="auto"/>
            </w:tcBorders>
            <w:tcMar>
              <w:top w:w="0" w:type="dxa"/>
              <w:left w:w="108" w:type="dxa"/>
              <w:bottom w:w="0" w:type="dxa"/>
              <w:right w:w="108" w:type="dxa"/>
            </w:tcMar>
            <w:hideMark/>
          </w:tcPr>
          <w:p w14:paraId="3902366C" w14:textId="77777777" w:rsidR="00E118EC" w:rsidRPr="00E2031D"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100%</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24EEA281" w14:textId="77777777" w:rsidR="00E118EC" w:rsidRPr="00E118EC" w:rsidRDefault="00E118EC" w:rsidP="00E118EC">
            <w:pPr>
              <w:spacing w:after="0" w:line="240" w:lineRule="auto"/>
              <w:rPr>
                <w:rFonts w:eastAsia="Times New Roman" w:cs="Times New Roman"/>
                <w:color w:val="333333"/>
                <w:lang w:eastAsia="nl-BE"/>
              </w:rPr>
            </w:pPr>
            <w:r w:rsidRPr="00E2031D">
              <w:rPr>
                <w:rFonts w:eastAsia="Times New Roman" w:cs="Times New Roman"/>
                <w:color w:val="333333"/>
                <w:lang w:eastAsia="nl-BE"/>
              </w:rPr>
              <w:t>onbeperkt bedrag</w:t>
            </w:r>
          </w:p>
        </w:tc>
      </w:tr>
    </w:tbl>
    <w:p w14:paraId="388980B7" w14:textId="2B6602B2" w:rsidR="005B2D10" w:rsidRDefault="00D9437F" w:rsidP="005B2D10">
      <w:pPr>
        <w:pStyle w:val="Kop2"/>
        <w:rPr>
          <w:lang w:val="nl-NL"/>
        </w:rPr>
      </w:pPr>
      <w:bookmarkStart w:id="18" w:name="_Toc535916008"/>
      <w:r>
        <w:rPr>
          <w:lang w:val="nl-NL"/>
        </w:rPr>
        <w:t>18</w:t>
      </w:r>
      <w:r w:rsidR="005B2D10">
        <w:rPr>
          <w:lang w:val="nl-NL"/>
        </w:rPr>
        <w:t xml:space="preserve">. </w:t>
      </w:r>
      <w:r w:rsidR="00E118EC">
        <w:rPr>
          <w:lang w:val="nl-NL"/>
        </w:rPr>
        <w:t>Werkkledij</w:t>
      </w:r>
      <w:bookmarkEnd w:id="18"/>
    </w:p>
    <w:p w14:paraId="2DAF987D" w14:textId="77777777" w:rsidR="00992E84" w:rsidRDefault="00992E84" w:rsidP="00E118EC">
      <w:pPr>
        <w:spacing w:after="0" w:line="240" w:lineRule="auto"/>
        <w:rPr>
          <w:lang w:val="nl-NL"/>
        </w:rPr>
      </w:pPr>
    </w:p>
    <w:p w14:paraId="206B5A4F" w14:textId="0212FE3A"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De werknemers zijn verplicht om werkkledij te dragen, behalve wanneer een risicoanalyse heeft aangetoond dat de aard van de activiteit niet bevuilend is. In de sectoren waar de werknemers verplicht zijn om een uniform of gestandaardiseerde werkkledij te dragen (bijvoorbeeld horeca) geldt dikwijls een aparte regeling. De werkgever is verplicht om de werknemers gratis gepaste werkkledij te verschaffen en om deze zelf op zijn kosten te laten reinigen. Doet hij dit niet, dan kan de werknemer hiervoor een schadevergoeding eisen.</w:t>
      </w:r>
    </w:p>
    <w:p w14:paraId="51744AA3" w14:textId="77777777" w:rsidR="00E118EC" w:rsidRPr="00E118EC" w:rsidRDefault="00E118EC" w:rsidP="00E118EC">
      <w:pPr>
        <w:spacing w:after="0" w:line="240" w:lineRule="auto"/>
        <w:rPr>
          <w:rFonts w:eastAsia="Times New Roman" w:cs="Times New Roman"/>
          <w:lang w:eastAsia="nl-BE"/>
        </w:rPr>
      </w:pPr>
    </w:p>
    <w:p w14:paraId="7560230F"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In diverse sectoren is het onder bepaalde voorwaarden toch toegestaan om de werknemers tegen een vergoeding zelf hun werkkledij te laten reinigen. </w:t>
      </w:r>
    </w:p>
    <w:p w14:paraId="042DDA1C" w14:textId="77777777" w:rsidR="00E118EC" w:rsidRPr="00E118EC" w:rsidRDefault="00E118EC" w:rsidP="00E118EC">
      <w:pPr>
        <w:spacing w:after="0" w:line="240" w:lineRule="auto"/>
        <w:rPr>
          <w:rFonts w:eastAsia="Times New Roman" w:cs="Times New Roman"/>
          <w:lang w:eastAsia="nl-BE"/>
        </w:rPr>
      </w:pPr>
    </w:p>
    <w:p w14:paraId="1047F050" w14:textId="281A2A82" w:rsidR="000C1398" w:rsidRPr="00E118EC" w:rsidRDefault="000C1398" w:rsidP="00E118EC">
      <w:pPr>
        <w:spacing w:after="0" w:line="240" w:lineRule="auto"/>
        <w:rPr>
          <w:rFonts w:eastAsia="Times New Roman" w:cs="Times New Roman"/>
        </w:rPr>
      </w:pPr>
    </w:p>
    <w:p w14:paraId="388980DA" w14:textId="7A42A2F0" w:rsidR="005B2D10" w:rsidRDefault="00D9437F" w:rsidP="005B2D10">
      <w:pPr>
        <w:pStyle w:val="Kop2"/>
        <w:rPr>
          <w:lang w:val="nl-NL"/>
        </w:rPr>
      </w:pPr>
      <w:bookmarkStart w:id="19" w:name="_Toc535916009"/>
      <w:r>
        <w:rPr>
          <w:lang w:val="nl-NL"/>
        </w:rPr>
        <w:t>19</w:t>
      </w:r>
      <w:r w:rsidR="005B2D10">
        <w:rPr>
          <w:lang w:val="nl-NL"/>
        </w:rPr>
        <w:t xml:space="preserve">. </w:t>
      </w:r>
      <w:r w:rsidR="00E118EC">
        <w:rPr>
          <w:lang w:val="nl-NL"/>
        </w:rPr>
        <w:t>Beroepsverplaatsingen met de eigen wagen</w:t>
      </w:r>
      <w:bookmarkEnd w:id="19"/>
    </w:p>
    <w:p w14:paraId="25F5D937" w14:textId="77777777" w:rsidR="008505B9" w:rsidRDefault="008505B9" w:rsidP="00E118EC">
      <w:pPr>
        <w:spacing w:after="0" w:line="240" w:lineRule="auto"/>
        <w:rPr>
          <w:lang w:val="nl-NL"/>
        </w:rPr>
      </w:pPr>
    </w:p>
    <w:p w14:paraId="312C32FE" w14:textId="40F584D6" w:rsidR="00E118EC" w:rsidRPr="00E118EC" w:rsidRDefault="00E118EC" w:rsidP="00E118EC">
      <w:pPr>
        <w:spacing w:after="0" w:line="240" w:lineRule="auto"/>
        <w:rPr>
          <w:rFonts w:eastAsia="Times New Roman" w:cs="Times New Roman"/>
          <w:lang w:val="nl-NL"/>
        </w:rPr>
      </w:pPr>
      <w:r w:rsidRPr="00E118EC">
        <w:rPr>
          <w:rFonts w:eastAsia="Times New Roman" w:cs="Times New Roman"/>
          <w:lang w:val="nl-NL"/>
        </w:rPr>
        <w:t>Werknemers die van een persoonlijk voertuig gebruik maken voor verplaatsingen in opdracht van de werkgever kunnen een door de fiscus aanvaarde forfaitaire netto kostenvergoeding ontvangen ongeacht de functie of graad en het vervoermiddel (motorfiets, motor of auto) en ongeacht de waarde of het vermogen van het gebruikte voertuig.</w:t>
      </w:r>
    </w:p>
    <w:p w14:paraId="07ACF911" w14:textId="77777777" w:rsidR="00E118EC" w:rsidRPr="00E118EC" w:rsidRDefault="00E118EC" w:rsidP="00E118EC">
      <w:pPr>
        <w:spacing w:after="0" w:line="240" w:lineRule="auto"/>
        <w:rPr>
          <w:rFonts w:eastAsia="Times New Roman" w:cs="Times New Roman"/>
          <w:lang w:val="nl-NL"/>
        </w:rPr>
      </w:pPr>
    </w:p>
    <w:p w14:paraId="11DBBCE6" w14:textId="77777777" w:rsidR="00E118EC" w:rsidRPr="00E118EC" w:rsidRDefault="00E118EC" w:rsidP="00E118EC">
      <w:pPr>
        <w:spacing w:after="0" w:line="240" w:lineRule="auto"/>
        <w:rPr>
          <w:rFonts w:eastAsia="Times New Roman" w:cs="Times New Roman"/>
          <w:lang w:val="nl-NL"/>
        </w:rPr>
      </w:pPr>
      <w:r w:rsidRPr="00E2031D">
        <w:rPr>
          <w:rFonts w:eastAsia="Times New Roman" w:cs="Times New Roman"/>
          <w:lang w:val="nl-NL"/>
        </w:rPr>
        <w:t>Voor de periode van 1 juli 2018 tot en met 30 juni 2019 is het bedrag voor de kilometervergoeding vastgesteld op 0,3573 EUR per kilometer. Dit bedrag kan worden opgetrokken in uitzonderlijke</w:t>
      </w:r>
      <w:r w:rsidRPr="00E118EC">
        <w:rPr>
          <w:rFonts w:eastAsia="Times New Roman" w:cs="Times New Roman"/>
          <w:lang w:val="nl-NL"/>
        </w:rPr>
        <w:t xml:space="preserve"> omstandigheden indien deze een hogere kost rechtvaardigen (grote herstellingen, abnormaal brandstof- en olieverbruik ingevolge de ouderdom van het voertuig enzovoort).</w:t>
      </w:r>
    </w:p>
    <w:p w14:paraId="35EA6E1D" w14:textId="77777777" w:rsidR="00E118EC" w:rsidRPr="00E118EC" w:rsidRDefault="00E118EC" w:rsidP="00E118EC">
      <w:pPr>
        <w:spacing w:after="0" w:line="240" w:lineRule="auto"/>
        <w:rPr>
          <w:rFonts w:eastAsia="Times New Roman" w:cs="Times New Roman"/>
          <w:lang w:val="nl-NL"/>
        </w:rPr>
      </w:pPr>
    </w:p>
    <w:p w14:paraId="7D8F2EF7" w14:textId="77777777" w:rsidR="00E118EC" w:rsidRPr="00E118EC" w:rsidRDefault="00E118EC" w:rsidP="00E118EC">
      <w:pPr>
        <w:spacing w:after="0" w:line="240" w:lineRule="auto"/>
        <w:rPr>
          <w:rFonts w:eastAsia="Times New Roman" w:cs="Times New Roman"/>
          <w:lang w:val="nl-NL"/>
        </w:rPr>
      </w:pPr>
      <w:r w:rsidRPr="00E118EC">
        <w:rPr>
          <w:rFonts w:eastAsia="Times New Roman" w:cs="Times New Roman"/>
          <w:lang w:val="nl-NL"/>
        </w:rPr>
        <w:t>Naast de beperking van 0,3573 EUR per kilometer mag het jaarlijks aantal afgelegde kilometers niet meer dan 24.000 bedragen. Wanneer die grens overschreden wordt, moet de verkrijger bewijsstukken voorleggen om het bedrag van de toegekende vergoeding te verantwoorden. Dat is onder meer het geval voor handelsreizigers en -vertegenwoordigers die veel kilometers afleggen. Er worden in dat geval documenten in verband met de benzine-, garage-, financierings-, verzekeringskosten en taksen vereist.</w:t>
      </w:r>
    </w:p>
    <w:p w14:paraId="03DE86C8" w14:textId="77777777" w:rsidR="00E118EC" w:rsidRPr="00E118EC" w:rsidRDefault="00E118EC" w:rsidP="00E118EC">
      <w:pPr>
        <w:spacing w:after="0" w:line="240" w:lineRule="auto"/>
        <w:rPr>
          <w:rFonts w:eastAsia="Times New Roman" w:cs="Times New Roman"/>
        </w:rPr>
      </w:pPr>
    </w:p>
    <w:p w14:paraId="43AEF943" w14:textId="7ED03EC8" w:rsidR="000C1398" w:rsidRPr="00212AD3" w:rsidRDefault="000C1398" w:rsidP="00212AD3">
      <w:pPr>
        <w:spacing w:after="0" w:line="240" w:lineRule="auto"/>
        <w:rPr>
          <w:rFonts w:eastAsia="Times New Roman" w:cs="Times New Roman"/>
          <w:lang w:eastAsia="nl-BE"/>
        </w:rPr>
      </w:pPr>
    </w:p>
    <w:p w14:paraId="192C0628" w14:textId="2D06D53E" w:rsidR="00E118EC" w:rsidRDefault="00D9437F" w:rsidP="00E118EC">
      <w:pPr>
        <w:pStyle w:val="Kop2"/>
      </w:pPr>
      <w:bookmarkStart w:id="20" w:name="_Toc535916010"/>
      <w:r>
        <w:t>20</w:t>
      </w:r>
      <w:r w:rsidR="005B2D10">
        <w:t xml:space="preserve">. </w:t>
      </w:r>
      <w:r w:rsidR="00E118EC">
        <w:t>Het privégebruik van een bedrijfswagen</w:t>
      </w:r>
      <w:bookmarkEnd w:id="20"/>
    </w:p>
    <w:p w14:paraId="6DA2DA69" w14:textId="77777777" w:rsidR="00992E84" w:rsidRDefault="00992E84" w:rsidP="00E118EC">
      <w:pPr>
        <w:spacing w:after="0" w:line="240" w:lineRule="auto"/>
        <w:rPr>
          <w:rFonts w:eastAsia="Times New Roman" w:cs="Times New Roman"/>
          <w:lang w:eastAsia="nl-BE"/>
        </w:rPr>
      </w:pPr>
    </w:p>
    <w:p w14:paraId="5CFA1AD1" w14:textId="52E31B80"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Indien een werknemer een bedrijfswagen ook voor privédoeleinden mag gebruiken (ook het woon-werkverkeer valt hieronder), dan wordt dit beschouwd als een voordeel van alle aard.</w:t>
      </w:r>
    </w:p>
    <w:p w14:paraId="2D4D4926" w14:textId="68825216" w:rsidR="00992E84" w:rsidRPr="00B04384" w:rsidRDefault="00B04384" w:rsidP="00E118EC">
      <w:pPr>
        <w:spacing w:after="0" w:line="240" w:lineRule="auto"/>
        <w:rPr>
          <w:rFonts w:eastAsia="Times New Roman" w:cs="Times New Roman"/>
          <w:lang w:eastAsia="nl-BE"/>
        </w:rPr>
      </w:pPr>
      <w:r>
        <w:rPr>
          <w:rFonts w:eastAsia="Times New Roman" w:cs="Times New Roman"/>
          <w:lang w:eastAsia="nl-BE"/>
        </w:rPr>
        <w:t> </w:t>
      </w:r>
    </w:p>
    <w:p w14:paraId="17D70F75" w14:textId="1BA1E7FB"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b/>
          <w:bCs/>
          <w:color w:val="75C043"/>
          <w:lang w:eastAsia="nl-BE"/>
        </w:rPr>
        <w:t>FISCALE REGELING</w:t>
      </w:r>
    </w:p>
    <w:p w14:paraId="3078CBE8"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Wanneer een werknemer een bedrijfswagen privé mag gebruiken, dan moet dit voordeel fiscaal gewaardeerd worden en wordt dit bedrag bij het belastbaar loon geteld voor de berekening van de bedrijfsvoorheffing (tenzij de werknemer voor het privégebruik van de bedrijfswagen een vergoeding betaalt die tenminste gelijk is aan dit bedrag).</w:t>
      </w:r>
    </w:p>
    <w:p w14:paraId="4D347638" w14:textId="7F954220" w:rsidR="00CE32C2" w:rsidRDefault="00CE32C2" w:rsidP="00E118EC">
      <w:pPr>
        <w:spacing w:after="0" w:line="240" w:lineRule="auto"/>
        <w:rPr>
          <w:rFonts w:eastAsia="Times New Roman" w:cs="Times New Roman"/>
          <w:lang w:eastAsia="nl-BE"/>
        </w:rPr>
      </w:pPr>
    </w:p>
    <w:p w14:paraId="3BA8610B" w14:textId="561F6046"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Er wordt geen rekening gehouden met het aantal privékilometers, maar met de cataloguswaarde. De onderstaande formule wordt toegepast:</w:t>
      </w:r>
    </w:p>
    <w:p w14:paraId="459FA934" w14:textId="77777777" w:rsidR="00E118EC" w:rsidRPr="00E118EC" w:rsidRDefault="00E118EC" w:rsidP="00E118EC">
      <w:pPr>
        <w:spacing w:after="0" w:line="240" w:lineRule="auto"/>
        <w:rPr>
          <w:rFonts w:eastAsia="Times New Roman" w:cs="Times New Roman"/>
          <w:lang w:eastAsia="nl-BE"/>
        </w:rPr>
      </w:pPr>
    </w:p>
    <w:p w14:paraId="192B114D" w14:textId="77777777" w:rsidR="00E118EC" w:rsidRPr="00E118EC" w:rsidRDefault="00E118EC" w:rsidP="00E118EC">
      <w:pPr>
        <w:spacing w:after="0" w:line="240" w:lineRule="auto"/>
        <w:jc w:val="center"/>
        <w:rPr>
          <w:rFonts w:eastAsia="Times New Roman" w:cs="Times New Roman"/>
          <w:lang w:eastAsia="nl-BE"/>
        </w:rPr>
      </w:pPr>
      <w:r w:rsidRPr="00E118EC">
        <w:rPr>
          <w:rFonts w:eastAsia="Times New Roman" w:cs="Times New Roman"/>
          <w:lang w:eastAsia="nl-BE"/>
        </w:rPr>
        <w:t>(cataloguswaarde x 6/7) x CO2-coëfficiënt</w:t>
      </w:r>
    </w:p>
    <w:p w14:paraId="24436F8C" w14:textId="77777777" w:rsidR="00E118EC" w:rsidRPr="00E118EC" w:rsidRDefault="00E118EC" w:rsidP="00E118EC">
      <w:pPr>
        <w:spacing w:after="0" w:line="240" w:lineRule="auto"/>
        <w:rPr>
          <w:rFonts w:eastAsia="Times New Roman" w:cs="Times New Roman"/>
          <w:lang w:eastAsia="nl-BE"/>
        </w:rPr>
      </w:pPr>
    </w:p>
    <w:p w14:paraId="4A1B06A8"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De cataloguswaarde</w:t>
      </w:r>
      <w:r w:rsidRPr="00E118EC">
        <w:rPr>
          <w:rFonts w:eastAsia="Times New Roman" w:cs="Times New Roman"/>
          <w:lang w:eastAsia="nl-BE"/>
        </w:rPr>
        <w:br/>
        <w:t>Voor alle wagens, dus ook voor tweedehands wagens, wordt rekening gehouden met “de catalogusprijs van het voertuig in nieuwe staat bij verkoop aan een particulier, inclusief opties en werkelijk betaalde BTW, zonder rekening te houden met enige korting of vermindering”.</w:t>
      </w:r>
    </w:p>
    <w:p w14:paraId="09DB28BC" w14:textId="77777777" w:rsidR="00E118EC" w:rsidRPr="00E118EC" w:rsidRDefault="00E118EC" w:rsidP="00E118EC">
      <w:pPr>
        <w:spacing w:after="0" w:line="240" w:lineRule="auto"/>
        <w:rPr>
          <w:rFonts w:eastAsia="Times New Roman" w:cs="Times New Roman"/>
          <w:lang w:eastAsia="nl-BE"/>
        </w:rPr>
      </w:pPr>
    </w:p>
    <w:p w14:paraId="37B675A3"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Bijvoorbeeld: de cataloguswaarde van een bepaald voertuig bedraagt 30.000 EUR exclusief BTW en hierop wordt een korting gegeven van 3.000 EUR. In dit concreet geval bedraagt de werkelijk betaalde BTW 5.670 EUR (namelijk 21% op de met de korting verminderde cataloguswaarde van 27.000 EUR) en niet 6.300 EUR (zijnde 21% op de cataloguswaarde van 30.000 EUR). Voor de berekening van het voordeel moet dus in dit geval rekening gehouden worden met een totaal bedrag van 35.670 EUR (zijnde de cataloguswaarde van 30.000 EUR zonder rekening te houden met enige korting verhoogd met de werkelijk betaalde BTW van 5.670 EUR).</w:t>
      </w:r>
    </w:p>
    <w:p w14:paraId="6DCBB0AC" w14:textId="77777777" w:rsidR="00E118EC" w:rsidRPr="00E118EC" w:rsidRDefault="00E118EC" w:rsidP="00E118EC">
      <w:pPr>
        <w:spacing w:after="0" w:line="240" w:lineRule="auto"/>
        <w:rPr>
          <w:rFonts w:eastAsia="Times New Roman" w:cs="Times New Roman"/>
          <w:lang w:eastAsia="nl-BE"/>
        </w:rPr>
      </w:pPr>
    </w:p>
    <w:p w14:paraId="3A45BB1C"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lastRenderedPageBreak/>
        <w:t>Vervolgens wordt het voordeel aangepast in functie van de ouderdom van de wagen: de vastgestelde cataloguswaarde mag worden verminderd met 6% per jaar anciënniteit vanaf de eerste inschrijving van het voertuig, echter zonder dat deze waarde kleiner mag zijn dan 70% van de oorspronkelijke waarde.</w:t>
      </w:r>
    </w:p>
    <w:p w14:paraId="2027E822" w14:textId="77777777" w:rsidR="00E118EC" w:rsidRPr="00E118EC" w:rsidRDefault="00E118EC" w:rsidP="00E118EC">
      <w:pPr>
        <w:spacing w:after="0" w:line="240" w:lineRule="auto"/>
        <w:rPr>
          <w:rFonts w:eastAsia="Times New Roman" w:cs="Times New Roman"/>
          <w:lang w:eastAsia="nl-BE"/>
        </w:rPr>
      </w:pPr>
    </w:p>
    <w:tbl>
      <w:tblPr>
        <w:tblStyle w:val="Tabelraster15"/>
        <w:tblW w:w="0" w:type="auto"/>
        <w:tblLook w:val="04A0" w:firstRow="1" w:lastRow="0" w:firstColumn="1" w:lastColumn="0" w:noHBand="0" w:noVBand="1"/>
      </w:tblPr>
      <w:tblGrid>
        <w:gridCol w:w="4531"/>
        <w:gridCol w:w="4531"/>
      </w:tblGrid>
      <w:tr w:rsidR="00E118EC" w:rsidRPr="00E118EC" w14:paraId="7B69878F" w14:textId="77777777" w:rsidTr="00D93A75">
        <w:tc>
          <w:tcPr>
            <w:tcW w:w="4531" w:type="dxa"/>
            <w:shd w:val="clear" w:color="auto" w:fill="409AC9"/>
          </w:tcPr>
          <w:p w14:paraId="3601145A" w14:textId="77777777" w:rsidR="00E118EC" w:rsidRPr="00E118EC" w:rsidRDefault="00E118EC" w:rsidP="00E118EC">
            <w:pPr>
              <w:rPr>
                <w:color w:val="FFFFFF" w:themeColor="background1"/>
                <w:lang w:eastAsia="nl-BE"/>
              </w:rPr>
            </w:pPr>
            <w:r w:rsidRPr="00E118EC">
              <w:rPr>
                <w:b/>
                <w:bCs/>
                <w:color w:val="FFFFFF" w:themeColor="background1"/>
                <w:lang w:eastAsia="nl-BE"/>
              </w:rPr>
              <w:t>Periode verstreken sinds de 1e inschrijving van het voertuig (een begonnen maand telt voor een volledige maand)</w:t>
            </w:r>
          </w:p>
        </w:tc>
        <w:tc>
          <w:tcPr>
            <w:tcW w:w="4531" w:type="dxa"/>
            <w:shd w:val="clear" w:color="auto" w:fill="409AC9"/>
          </w:tcPr>
          <w:p w14:paraId="62769CC8" w14:textId="77777777" w:rsidR="00E118EC" w:rsidRPr="00E118EC" w:rsidRDefault="00E118EC" w:rsidP="00E118EC">
            <w:pPr>
              <w:rPr>
                <w:color w:val="FFFFFF" w:themeColor="background1"/>
                <w:lang w:eastAsia="nl-BE"/>
              </w:rPr>
            </w:pPr>
            <w:r w:rsidRPr="00E118EC">
              <w:rPr>
                <w:b/>
                <w:bCs/>
                <w:color w:val="FFFFFF" w:themeColor="background1"/>
                <w:lang w:eastAsia="nl-BE"/>
              </w:rPr>
              <w:t>Bij de berekening van het voordeel in aanmerking te nemen percentage van de cataloguswaarde</w:t>
            </w:r>
          </w:p>
        </w:tc>
      </w:tr>
      <w:tr w:rsidR="00E118EC" w:rsidRPr="00E118EC" w14:paraId="6FD1B47C" w14:textId="77777777" w:rsidTr="00D93A75">
        <w:tc>
          <w:tcPr>
            <w:tcW w:w="4531" w:type="dxa"/>
          </w:tcPr>
          <w:p w14:paraId="1A82702A" w14:textId="77777777" w:rsidR="00E118EC" w:rsidRPr="00E118EC" w:rsidRDefault="00E118EC" w:rsidP="00E118EC">
            <w:pPr>
              <w:rPr>
                <w:color w:val="333333"/>
                <w:lang w:eastAsia="nl-BE"/>
              </w:rPr>
            </w:pPr>
            <w:r w:rsidRPr="00E118EC">
              <w:rPr>
                <w:color w:val="333333"/>
                <w:lang w:eastAsia="nl-BE"/>
              </w:rPr>
              <w:t>0 tot 12 maanden</w:t>
            </w:r>
          </w:p>
        </w:tc>
        <w:tc>
          <w:tcPr>
            <w:tcW w:w="4531" w:type="dxa"/>
          </w:tcPr>
          <w:p w14:paraId="1915AE70" w14:textId="77777777" w:rsidR="00E118EC" w:rsidRPr="00E118EC" w:rsidRDefault="00E118EC" w:rsidP="00E118EC">
            <w:pPr>
              <w:rPr>
                <w:color w:val="333333"/>
                <w:lang w:eastAsia="nl-BE"/>
              </w:rPr>
            </w:pPr>
            <w:r w:rsidRPr="00E118EC">
              <w:rPr>
                <w:color w:val="333333"/>
                <w:lang w:eastAsia="nl-BE"/>
              </w:rPr>
              <w:t>100%</w:t>
            </w:r>
          </w:p>
        </w:tc>
      </w:tr>
      <w:tr w:rsidR="00E118EC" w:rsidRPr="00E118EC" w14:paraId="0F551C95" w14:textId="77777777" w:rsidTr="00D93A75">
        <w:tc>
          <w:tcPr>
            <w:tcW w:w="4531" w:type="dxa"/>
          </w:tcPr>
          <w:p w14:paraId="5B05E2EB" w14:textId="77777777" w:rsidR="00E118EC" w:rsidRPr="00E118EC" w:rsidRDefault="00E118EC" w:rsidP="00E118EC">
            <w:pPr>
              <w:rPr>
                <w:color w:val="333333"/>
                <w:lang w:eastAsia="nl-BE"/>
              </w:rPr>
            </w:pPr>
            <w:r w:rsidRPr="00E118EC">
              <w:rPr>
                <w:color w:val="333333"/>
                <w:lang w:eastAsia="nl-BE"/>
              </w:rPr>
              <w:t>13 tot 24 maanden</w:t>
            </w:r>
          </w:p>
        </w:tc>
        <w:tc>
          <w:tcPr>
            <w:tcW w:w="4531" w:type="dxa"/>
          </w:tcPr>
          <w:p w14:paraId="0BDF448A" w14:textId="77777777" w:rsidR="00E118EC" w:rsidRPr="00E118EC" w:rsidRDefault="00E118EC" w:rsidP="00E118EC">
            <w:pPr>
              <w:rPr>
                <w:color w:val="333333"/>
                <w:lang w:eastAsia="nl-BE"/>
              </w:rPr>
            </w:pPr>
            <w:r w:rsidRPr="00E118EC">
              <w:rPr>
                <w:color w:val="333333"/>
                <w:lang w:eastAsia="nl-BE"/>
              </w:rPr>
              <w:t>94%</w:t>
            </w:r>
          </w:p>
        </w:tc>
      </w:tr>
      <w:tr w:rsidR="00E118EC" w:rsidRPr="00E118EC" w14:paraId="6E05AA80" w14:textId="77777777" w:rsidTr="00D93A75">
        <w:tc>
          <w:tcPr>
            <w:tcW w:w="4531" w:type="dxa"/>
          </w:tcPr>
          <w:p w14:paraId="4F362751" w14:textId="77777777" w:rsidR="00E118EC" w:rsidRPr="00E118EC" w:rsidRDefault="00E118EC" w:rsidP="00E118EC">
            <w:pPr>
              <w:rPr>
                <w:color w:val="333333"/>
                <w:lang w:eastAsia="nl-BE"/>
              </w:rPr>
            </w:pPr>
            <w:r w:rsidRPr="00E118EC">
              <w:rPr>
                <w:color w:val="333333"/>
                <w:lang w:eastAsia="nl-BE"/>
              </w:rPr>
              <w:t>25 tot 36 maanden</w:t>
            </w:r>
          </w:p>
        </w:tc>
        <w:tc>
          <w:tcPr>
            <w:tcW w:w="4531" w:type="dxa"/>
          </w:tcPr>
          <w:p w14:paraId="6B8F2830" w14:textId="77777777" w:rsidR="00E118EC" w:rsidRPr="00E118EC" w:rsidRDefault="00E118EC" w:rsidP="00E118EC">
            <w:pPr>
              <w:rPr>
                <w:color w:val="333333"/>
                <w:lang w:eastAsia="nl-BE"/>
              </w:rPr>
            </w:pPr>
            <w:r w:rsidRPr="00E118EC">
              <w:rPr>
                <w:color w:val="333333"/>
                <w:lang w:eastAsia="nl-BE"/>
              </w:rPr>
              <w:t>88%</w:t>
            </w:r>
          </w:p>
        </w:tc>
      </w:tr>
      <w:tr w:rsidR="00E118EC" w:rsidRPr="00E118EC" w14:paraId="7B8FFC9A" w14:textId="77777777" w:rsidTr="00D93A75">
        <w:tc>
          <w:tcPr>
            <w:tcW w:w="4531" w:type="dxa"/>
          </w:tcPr>
          <w:p w14:paraId="6A6AF472" w14:textId="77777777" w:rsidR="00E118EC" w:rsidRPr="00E118EC" w:rsidRDefault="00E118EC" w:rsidP="00E118EC">
            <w:pPr>
              <w:rPr>
                <w:color w:val="333333"/>
                <w:lang w:eastAsia="nl-BE"/>
              </w:rPr>
            </w:pPr>
            <w:r w:rsidRPr="00E118EC">
              <w:rPr>
                <w:color w:val="333333"/>
                <w:lang w:eastAsia="nl-BE"/>
              </w:rPr>
              <w:t>37 tot 48 maanden</w:t>
            </w:r>
          </w:p>
        </w:tc>
        <w:tc>
          <w:tcPr>
            <w:tcW w:w="4531" w:type="dxa"/>
          </w:tcPr>
          <w:p w14:paraId="2430B4AC" w14:textId="77777777" w:rsidR="00E118EC" w:rsidRPr="00E118EC" w:rsidRDefault="00E118EC" w:rsidP="00E118EC">
            <w:pPr>
              <w:rPr>
                <w:color w:val="333333"/>
                <w:lang w:eastAsia="nl-BE"/>
              </w:rPr>
            </w:pPr>
            <w:r w:rsidRPr="00E118EC">
              <w:rPr>
                <w:color w:val="333333"/>
                <w:lang w:eastAsia="nl-BE"/>
              </w:rPr>
              <w:t>82%</w:t>
            </w:r>
          </w:p>
        </w:tc>
      </w:tr>
      <w:tr w:rsidR="00E118EC" w:rsidRPr="00E118EC" w14:paraId="6415C435" w14:textId="77777777" w:rsidTr="00D93A75">
        <w:tc>
          <w:tcPr>
            <w:tcW w:w="4531" w:type="dxa"/>
          </w:tcPr>
          <w:p w14:paraId="5DDAA325" w14:textId="77777777" w:rsidR="00E118EC" w:rsidRPr="00E118EC" w:rsidRDefault="00E118EC" w:rsidP="00E118EC">
            <w:pPr>
              <w:rPr>
                <w:color w:val="333333"/>
                <w:lang w:eastAsia="nl-BE"/>
              </w:rPr>
            </w:pPr>
            <w:r w:rsidRPr="00E118EC">
              <w:rPr>
                <w:color w:val="333333"/>
                <w:lang w:eastAsia="nl-BE"/>
              </w:rPr>
              <w:t>49 tot 60 maanden</w:t>
            </w:r>
          </w:p>
        </w:tc>
        <w:tc>
          <w:tcPr>
            <w:tcW w:w="4531" w:type="dxa"/>
          </w:tcPr>
          <w:p w14:paraId="27B19E61" w14:textId="77777777" w:rsidR="00E118EC" w:rsidRPr="00E118EC" w:rsidRDefault="00E118EC" w:rsidP="00E118EC">
            <w:pPr>
              <w:rPr>
                <w:color w:val="333333"/>
                <w:lang w:eastAsia="nl-BE"/>
              </w:rPr>
            </w:pPr>
            <w:r w:rsidRPr="00E118EC">
              <w:rPr>
                <w:color w:val="333333"/>
                <w:lang w:eastAsia="nl-BE"/>
              </w:rPr>
              <w:t>76%</w:t>
            </w:r>
          </w:p>
        </w:tc>
      </w:tr>
      <w:tr w:rsidR="00E118EC" w:rsidRPr="00E118EC" w14:paraId="24CD6BD0" w14:textId="77777777" w:rsidTr="00D93A75">
        <w:tc>
          <w:tcPr>
            <w:tcW w:w="4531" w:type="dxa"/>
          </w:tcPr>
          <w:p w14:paraId="3214FE58" w14:textId="77777777" w:rsidR="00E118EC" w:rsidRPr="00E118EC" w:rsidRDefault="00E118EC" w:rsidP="00E118EC">
            <w:pPr>
              <w:rPr>
                <w:color w:val="333333"/>
                <w:lang w:eastAsia="nl-BE"/>
              </w:rPr>
            </w:pPr>
            <w:r w:rsidRPr="00E118EC">
              <w:rPr>
                <w:color w:val="333333"/>
                <w:lang w:eastAsia="nl-BE"/>
              </w:rPr>
              <w:t>61 maanden en meer</w:t>
            </w:r>
          </w:p>
        </w:tc>
        <w:tc>
          <w:tcPr>
            <w:tcW w:w="4531" w:type="dxa"/>
          </w:tcPr>
          <w:p w14:paraId="6A6E4EAE" w14:textId="77777777" w:rsidR="00E118EC" w:rsidRPr="00E118EC" w:rsidRDefault="00E118EC" w:rsidP="00E118EC">
            <w:pPr>
              <w:rPr>
                <w:color w:val="333333"/>
                <w:lang w:eastAsia="nl-BE"/>
              </w:rPr>
            </w:pPr>
            <w:r w:rsidRPr="00E118EC">
              <w:rPr>
                <w:color w:val="333333"/>
                <w:lang w:eastAsia="nl-BE"/>
              </w:rPr>
              <w:t>70%</w:t>
            </w:r>
          </w:p>
        </w:tc>
      </w:tr>
    </w:tbl>
    <w:p w14:paraId="77ADD50A" w14:textId="77777777" w:rsidR="00E118EC" w:rsidRPr="00E118EC" w:rsidRDefault="00E118EC" w:rsidP="00E118EC">
      <w:pPr>
        <w:spacing w:after="0" w:line="240" w:lineRule="auto"/>
        <w:rPr>
          <w:rFonts w:eastAsia="Times New Roman" w:cs="Times New Roman"/>
          <w:lang w:eastAsia="nl-BE"/>
        </w:rPr>
      </w:pPr>
    </w:p>
    <w:p w14:paraId="62D2CF9A"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De breuk 6/7e</w:t>
      </w:r>
      <w:r w:rsidRPr="00E118EC">
        <w:rPr>
          <w:rFonts w:eastAsia="Times New Roman" w:cs="Times New Roman"/>
          <w:lang w:eastAsia="nl-BE"/>
        </w:rPr>
        <w:br/>
        <w:t xml:space="preserve">De kosten verbonden aan het privégebruik van de bedrijfswagen worden gespreid tussen de werknemer en de werkgever. In de berekening van het voordeel van alle aard voor de werknemer wordt gewerkt met de breuk 6/7e. </w:t>
      </w:r>
    </w:p>
    <w:p w14:paraId="4C73213C" w14:textId="77777777" w:rsidR="00E118EC" w:rsidRPr="00E118EC" w:rsidRDefault="00E118EC" w:rsidP="00E118EC">
      <w:pPr>
        <w:spacing w:after="0" w:line="240" w:lineRule="auto"/>
        <w:rPr>
          <w:rFonts w:eastAsia="Times New Roman" w:cs="Times New Roman"/>
          <w:lang w:eastAsia="nl-BE"/>
        </w:rPr>
      </w:pPr>
    </w:p>
    <w:p w14:paraId="77CECFEA"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De CO2-coëfficient</w:t>
      </w:r>
      <w:r w:rsidRPr="00E118EC">
        <w:rPr>
          <w:rFonts w:eastAsia="Times New Roman" w:cs="Times New Roman"/>
          <w:lang w:eastAsia="nl-BE"/>
        </w:rPr>
        <w:br/>
        <w:t>De basis coëfficiënt bedraagt 5,5% voor een CO2-uitstoot van 88 gram/km voor dieselvoertuigen en 107 gram/km voor voertuigen met een benzine-, LPG- of gasmotor. Als de effectieve uitstoot hoger ligt dan deze referentie-uitstoot, dan wordt de coëfficiënt verhoogd met 0,1 % per gram CO2 (met een maximum van 18%). Als de effectieve uitstoot lager ligt, wordt de coëfficiënt verminderd met 0,1% per gram CO2 (met een minimum van 4%). Voor wagens zonder een CO2-uitstoot (elektrische wagens) geldt steeds het minimumpercentage van 4%.</w:t>
      </w:r>
    </w:p>
    <w:p w14:paraId="540B2B09" w14:textId="77777777" w:rsidR="00E118EC" w:rsidRPr="00E118EC" w:rsidRDefault="00E118EC" w:rsidP="00E118EC">
      <w:pPr>
        <w:spacing w:after="0" w:line="240" w:lineRule="auto"/>
        <w:rPr>
          <w:rFonts w:eastAsia="Times New Roman" w:cs="Times New Roman"/>
          <w:lang w:eastAsia="nl-BE"/>
        </w:rPr>
      </w:pPr>
    </w:p>
    <w:p w14:paraId="4B7EC8D1"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xml:space="preserve">De referentie-CO2-uitstoot wordt jaarlijks bepaald in functie van de gemiddelde CO2-uitstoot over een periode van 12 opeenvolgende maanden die eindigt op 30 september van het jaar voorafgaand aan het belastbaar. De gemiddelde CO2-uitstoot wordt berekend op basis van de nieuw ingeschreven personenwagens. </w:t>
      </w:r>
    </w:p>
    <w:p w14:paraId="59EADDE1" w14:textId="77777777" w:rsidR="00E118EC" w:rsidRPr="00E118EC" w:rsidRDefault="00E118EC" w:rsidP="00E118EC">
      <w:pPr>
        <w:spacing w:after="0" w:line="240" w:lineRule="auto"/>
        <w:rPr>
          <w:rFonts w:eastAsia="Times New Roman" w:cs="Times New Roman"/>
          <w:lang w:eastAsia="nl-BE"/>
        </w:rPr>
      </w:pPr>
    </w:p>
    <w:p w14:paraId="224EE66B"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Om het CO2-uitstootgehalte van het voertuig te kennen, telt uitsluitend de informatie zoals beschikbaar bij de Dienst voor Inschrijving van de Voertuigen en zoals deze in principe wordt vermeld op het inschrijvingsbewijs van de wagen. De informatie op het gelijkvormigheidsattest van de wagen is niet bepalend. Als de CO2-uitstoot van het voertuig niet gekend is, zal rekening gehouden worden met een forfait van 165 gram/km voor dieselmotoren en van 182 gram/km voor benzine-, LPG- of gasmotoren.</w:t>
      </w:r>
    </w:p>
    <w:p w14:paraId="47EA5D01"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04FEC9CE"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De minimumgrens</w:t>
      </w:r>
      <w:r w:rsidRPr="00E118EC">
        <w:rPr>
          <w:rFonts w:eastAsia="Times New Roman" w:cs="Times New Roman"/>
          <w:lang w:eastAsia="nl-BE"/>
        </w:rPr>
        <w:br/>
        <w:t>Het voordeel mag nooit minder bedragen dan 820 EUR (niet geïndexeerd) per jaar. Voor het inkomstenjaar 2019 wordt een ondergrens van 1.340 EUR vooropgesteld. Deze ondergrens wordt jaarlijks herzien/geïndexeerd.</w:t>
      </w:r>
    </w:p>
    <w:p w14:paraId="3D90A087"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706B39D3"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Voorbeeld: Audi A6 2.0 TDI (Diesel)</w:t>
      </w:r>
    </w:p>
    <w:p w14:paraId="5C964B3D"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CO2-uitstoot: 132 g/km</w:t>
      </w:r>
    </w:p>
    <w:p w14:paraId="0CD1391B"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44 gram boven basiscoëfficiënt van 86 gram = 44 x 0,1 = 4,4% extra</w:t>
      </w:r>
    </w:p>
    <w:p w14:paraId="51888165"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Cataloguswaarde: 39.870,00 EUR</w:t>
      </w:r>
    </w:p>
    <w:p w14:paraId="7CD8EF8E"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Ouderdom voertuig: minder dan 1 jaar</w:t>
      </w:r>
    </w:p>
    <w:p w14:paraId="296B220F"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[39.870,00 x 6/7 x (5,5% + 4,4%)] = 3.383,25 EUR per jaar</w:t>
      </w:r>
    </w:p>
    <w:p w14:paraId="0E065C83"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lastRenderedPageBreak/>
        <w:t> </w:t>
      </w:r>
    </w:p>
    <w:p w14:paraId="2517D6DF"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Telling in kalenderdagen</w:t>
      </w:r>
    </w:p>
    <w:p w14:paraId="1E9AF537"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Voor de berekening van het voordeel van alle aard wordt rekening gehouden met het aantal kalenderdagen in een bepaalde maand. Dit heeft voor gevolg dat het bedrag van het voordeel van maand tot maand kan verschillen. In een schrikkeljaar moet hierbij rekening gehouden worden met 366 dagen.</w:t>
      </w:r>
    </w:p>
    <w:p w14:paraId="39BE0E68"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4B3B73F0"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i/>
          <w:iCs/>
          <w:lang w:eastAsia="nl-BE"/>
        </w:rPr>
        <w:t>Lichte vrachten</w:t>
      </w:r>
      <w:r w:rsidRPr="00E118EC">
        <w:rPr>
          <w:rFonts w:eastAsia="Times New Roman" w:cs="Times New Roman"/>
          <w:lang w:eastAsia="nl-BE"/>
        </w:rPr>
        <w:br/>
        <w:t>Voor voertuigen die fiscaal beschouwd worden als lichte vrachten geldt de bovenstaande forfaitaire berekening niet. Het voordeel wordt bepaald in functie van de werkelijke waarde voor de gebruiker.</w:t>
      </w:r>
    </w:p>
    <w:p w14:paraId="42DB94F4"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7CEE3B84"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b/>
          <w:bCs/>
          <w:color w:val="75C043"/>
          <w:lang w:eastAsia="nl-BE"/>
        </w:rPr>
        <w:t>SOCIALE REGELING</w:t>
      </w:r>
      <w:r w:rsidRPr="00E118EC">
        <w:rPr>
          <w:rFonts w:eastAsia="Times New Roman" w:cs="Times New Roman"/>
          <w:lang w:eastAsia="nl-BE"/>
        </w:rPr>
        <w:br/>
        <w:t xml:space="preserve">Indien u als werkgever een firmawagen ter beschikking stelt van uw werknemer, hetzij voor privégebruik, woon-werkverkeer of voor collectief vervoer (bijvoorbeeld van en naar de werven), dan is er in principe steeds een CO2-bijdrage verschuldigd, zelfs wanneer er een financiële tussenkomst is van de werknemer in de financiering en/of het gebruik van het voertuig. De CO2-bijdrage is een forfaitaire bijdrage berekend op grond van het CO2-uitstootgehalte. De berekening van deze bijdrage neemt het CO2-uitstootgehalte van elk voertuig (Y) in aanmerking, vermenigvuldigd met 9 EUR waarvan een bedrag wordt afgetrokken naargelang het voertuig wordt aangedreven met een benzine-, diesel-, of LPG-motor. Het resultaat wordt tenslotte gedeeld door 12 en vermenigvuldigd met een jaarlijks wijzigende coëfficiënt, om zo de maandelijkse solidariteitsbijdrage te bekomen. Het bedrag van de solidariteitsbijdrage wordt jaarlijks op 1 januari geïndexeerd.  </w:t>
      </w:r>
    </w:p>
    <w:p w14:paraId="2C25ECFD" w14:textId="27DB77FC" w:rsidR="001A7064"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2C63BF49" w14:textId="77777777" w:rsidR="00E118EC" w:rsidRPr="00E118EC" w:rsidRDefault="00E118EC" w:rsidP="00E118EC">
      <w:pPr>
        <w:spacing w:after="0" w:line="240" w:lineRule="auto"/>
        <w:rPr>
          <w:rFonts w:eastAsia="Times New Roman" w:cs="Times New Roman"/>
          <w:lang w:eastAsia="nl-BE"/>
        </w:rPr>
      </w:pPr>
    </w:p>
    <w:p w14:paraId="09AE2053"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De bedragen in de onderstaande tabel zijn van kracht vanaf 1 januari 2019:</w:t>
      </w:r>
    </w:p>
    <w:tbl>
      <w:tblPr>
        <w:tblStyle w:val="Tabelraster15"/>
        <w:tblW w:w="0" w:type="auto"/>
        <w:tblLook w:val="04A0" w:firstRow="1" w:lastRow="0" w:firstColumn="1" w:lastColumn="0" w:noHBand="0" w:noVBand="1"/>
      </w:tblPr>
      <w:tblGrid>
        <w:gridCol w:w="2122"/>
        <w:gridCol w:w="1984"/>
        <w:gridCol w:w="4956"/>
      </w:tblGrid>
      <w:tr w:rsidR="00E118EC" w:rsidRPr="00E118EC" w14:paraId="13F7D87A" w14:textId="77777777" w:rsidTr="00D93A75">
        <w:tc>
          <w:tcPr>
            <w:tcW w:w="2122" w:type="dxa"/>
            <w:shd w:val="clear" w:color="auto" w:fill="409AC9"/>
          </w:tcPr>
          <w:p w14:paraId="781ACA98" w14:textId="77777777" w:rsidR="00E118EC" w:rsidRPr="00E118EC" w:rsidRDefault="00E118EC" w:rsidP="00E118EC">
            <w:pPr>
              <w:rPr>
                <w:color w:val="333333"/>
                <w:lang w:eastAsia="nl-BE"/>
              </w:rPr>
            </w:pPr>
            <w:r w:rsidRPr="00E118EC">
              <w:rPr>
                <w:b/>
                <w:bCs/>
                <w:color w:val="FFFFFF"/>
                <w:lang w:eastAsia="nl-BE"/>
              </w:rPr>
              <w:t>Type wagen</w:t>
            </w:r>
          </w:p>
        </w:tc>
        <w:tc>
          <w:tcPr>
            <w:tcW w:w="1984" w:type="dxa"/>
            <w:shd w:val="clear" w:color="auto" w:fill="409AC9"/>
          </w:tcPr>
          <w:p w14:paraId="36DB1D22" w14:textId="77777777" w:rsidR="00E118EC" w:rsidRPr="00E118EC" w:rsidRDefault="00E118EC" w:rsidP="00E118EC">
            <w:pPr>
              <w:rPr>
                <w:color w:val="333333"/>
                <w:lang w:eastAsia="nl-BE"/>
              </w:rPr>
            </w:pPr>
            <w:r w:rsidRPr="00E118EC">
              <w:rPr>
                <w:b/>
                <w:bCs/>
                <w:color w:val="FFFFFF"/>
                <w:lang w:eastAsia="nl-BE"/>
              </w:rPr>
              <w:t> </w:t>
            </w:r>
          </w:p>
        </w:tc>
        <w:tc>
          <w:tcPr>
            <w:tcW w:w="4956" w:type="dxa"/>
            <w:shd w:val="clear" w:color="auto" w:fill="409AC9"/>
          </w:tcPr>
          <w:p w14:paraId="0EF97B32" w14:textId="77777777" w:rsidR="00E118EC" w:rsidRPr="00E118EC" w:rsidRDefault="00E118EC" w:rsidP="00E118EC">
            <w:pPr>
              <w:rPr>
                <w:color w:val="333333"/>
                <w:lang w:eastAsia="nl-BE"/>
              </w:rPr>
            </w:pPr>
            <w:r w:rsidRPr="00E118EC">
              <w:rPr>
                <w:b/>
                <w:bCs/>
                <w:color w:val="FFFFFF"/>
                <w:lang w:eastAsia="nl-BE"/>
              </w:rPr>
              <w:t>Formule</w:t>
            </w:r>
          </w:p>
        </w:tc>
      </w:tr>
      <w:tr w:rsidR="00E118EC" w:rsidRPr="00E2031D" w14:paraId="1D18FD5F" w14:textId="77777777" w:rsidTr="00D93A75">
        <w:tc>
          <w:tcPr>
            <w:tcW w:w="2122" w:type="dxa"/>
          </w:tcPr>
          <w:p w14:paraId="26387359" w14:textId="77777777" w:rsidR="00E118EC" w:rsidRPr="00E2031D" w:rsidRDefault="00E118EC" w:rsidP="00E118EC">
            <w:pPr>
              <w:rPr>
                <w:color w:val="333333"/>
                <w:lang w:eastAsia="nl-BE"/>
              </w:rPr>
            </w:pPr>
            <w:r w:rsidRPr="00E2031D">
              <w:rPr>
                <w:color w:val="333333"/>
                <w:lang w:eastAsia="nl-BE"/>
              </w:rPr>
              <w:t>Benzine</w:t>
            </w:r>
          </w:p>
        </w:tc>
        <w:tc>
          <w:tcPr>
            <w:tcW w:w="1984" w:type="dxa"/>
          </w:tcPr>
          <w:p w14:paraId="5EADEB8E" w14:textId="77777777" w:rsidR="00E118EC" w:rsidRPr="00E2031D" w:rsidRDefault="00E118EC" w:rsidP="00E118EC">
            <w:pPr>
              <w:rPr>
                <w:color w:val="333333"/>
                <w:lang w:eastAsia="nl-BE"/>
              </w:rPr>
            </w:pPr>
            <w:r w:rsidRPr="00E2031D">
              <w:rPr>
                <w:color w:val="333333"/>
                <w:lang w:eastAsia="nl-BE"/>
              </w:rPr>
              <w:t>CO2: gekend</w:t>
            </w:r>
          </w:p>
        </w:tc>
        <w:tc>
          <w:tcPr>
            <w:tcW w:w="4956" w:type="dxa"/>
          </w:tcPr>
          <w:p w14:paraId="513298B3" w14:textId="77777777" w:rsidR="00E118EC" w:rsidRPr="00E2031D" w:rsidRDefault="00E118EC" w:rsidP="00E118EC">
            <w:pPr>
              <w:rPr>
                <w:color w:val="333333"/>
                <w:lang w:eastAsia="nl-BE"/>
              </w:rPr>
            </w:pPr>
            <w:r w:rsidRPr="00E2031D">
              <w:rPr>
                <w:color w:val="333333"/>
                <w:lang w:eastAsia="nl-BE"/>
              </w:rPr>
              <w:t>[(Y x 9) – 768] : 12 x 1,2950</w:t>
            </w:r>
          </w:p>
        </w:tc>
      </w:tr>
      <w:tr w:rsidR="00E118EC" w:rsidRPr="00E2031D" w14:paraId="37EF939B" w14:textId="77777777" w:rsidTr="00D93A75">
        <w:tc>
          <w:tcPr>
            <w:tcW w:w="2122" w:type="dxa"/>
            <w:vAlign w:val="center"/>
          </w:tcPr>
          <w:p w14:paraId="62BCE007" w14:textId="77777777" w:rsidR="00E118EC" w:rsidRPr="00E2031D" w:rsidRDefault="00E118EC" w:rsidP="00E118EC">
            <w:pPr>
              <w:rPr>
                <w:color w:val="333333"/>
                <w:lang w:eastAsia="nl-BE"/>
              </w:rPr>
            </w:pPr>
          </w:p>
        </w:tc>
        <w:tc>
          <w:tcPr>
            <w:tcW w:w="1984" w:type="dxa"/>
          </w:tcPr>
          <w:p w14:paraId="02EB676E" w14:textId="77777777" w:rsidR="00E118EC" w:rsidRPr="00E2031D" w:rsidRDefault="00E118EC" w:rsidP="00E118EC">
            <w:pPr>
              <w:rPr>
                <w:color w:val="333333"/>
                <w:lang w:eastAsia="nl-BE"/>
              </w:rPr>
            </w:pPr>
            <w:r w:rsidRPr="00E2031D">
              <w:rPr>
                <w:color w:val="333333"/>
                <w:lang w:eastAsia="nl-BE"/>
              </w:rPr>
              <w:t>CO2: niet gekend</w:t>
            </w:r>
          </w:p>
        </w:tc>
        <w:tc>
          <w:tcPr>
            <w:tcW w:w="4956" w:type="dxa"/>
          </w:tcPr>
          <w:p w14:paraId="1BEB963E" w14:textId="77777777" w:rsidR="00E118EC" w:rsidRPr="00E2031D" w:rsidRDefault="00E118EC" w:rsidP="00E118EC">
            <w:pPr>
              <w:rPr>
                <w:color w:val="333333"/>
                <w:lang w:eastAsia="nl-BE"/>
              </w:rPr>
            </w:pPr>
            <w:r w:rsidRPr="00E2031D">
              <w:rPr>
                <w:color w:val="333333"/>
                <w:lang w:eastAsia="nl-BE"/>
              </w:rPr>
              <w:t>[(182 x 9) – 768] : 12 x 1,2950 = 93,88 EUR</w:t>
            </w:r>
          </w:p>
        </w:tc>
      </w:tr>
      <w:tr w:rsidR="00E118EC" w:rsidRPr="00E2031D" w14:paraId="422C9A0D" w14:textId="77777777" w:rsidTr="00D93A75">
        <w:tc>
          <w:tcPr>
            <w:tcW w:w="2122" w:type="dxa"/>
          </w:tcPr>
          <w:p w14:paraId="7CFE6BEF" w14:textId="77777777" w:rsidR="00E118EC" w:rsidRPr="00E2031D" w:rsidRDefault="00E118EC" w:rsidP="00E118EC">
            <w:pPr>
              <w:rPr>
                <w:color w:val="333333"/>
                <w:lang w:eastAsia="nl-BE"/>
              </w:rPr>
            </w:pPr>
            <w:r w:rsidRPr="00E2031D">
              <w:rPr>
                <w:color w:val="333333"/>
                <w:lang w:eastAsia="nl-BE"/>
              </w:rPr>
              <w:t>Diesel</w:t>
            </w:r>
          </w:p>
        </w:tc>
        <w:tc>
          <w:tcPr>
            <w:tcW w:w="1984" w:type="dxa"/>
          </w:tcPr>
          <w:p w14:paraId="477FACBB" w14:textId="77777777" w:rsidR="00E118EC" w:rsidRPr="00E2031D" w:rsidRDefault="00E118EC" w:rsidP="00E118EC">
            <w:pPr>
              <w:rPr>
                <w:color w:val="333333"/>
                <w:lang w:eastAsia="nl-BE"/>
              </w:rPr>
            </w:pPr>
            <w:r w:rsidRPr="00E2031D">
              <w:rPr>
                <w:color w:val="333333"/>
                <w:lang w:eastAsia="nl-BE"/>
              </w:rPr>
              <w:t>CO2: gekend</w:t>
            </w:r>
          </w:p>
        </w:tc>
        <w:tc>
          <w:tcPr>
            <w:tcW w:w="4956" w:type="dxa"/>
          </w:tcPr>
          <w:p w14:paraId="081253FC" w14:textId="77777777" w:rsidR="00E118EC" w:rsidRPr="00E2031D" w:rsidRDefault="00E118EC" w:rsidP="00E118EC">
            <w:pPr>
              <w:rPr>
                <w:color w:val="333333"/>
                <w:lang w:eastAsia="nl-BE"/>
              </w:rPr>
            </w:pPr>
            <w:r w:rsidRPr="00E2031D">
              <w:rPr>
                <w:color w:val="333333"/>
                <w:lang w:eastAsia="nl-BE"/>
              </w:rPr>
              <w:t>[(Y x 9) – 600] : 12 x 1,2950</w:t>
            </w:r>
          </w:p>
        </w:tc>
      </w:tr>
      <w:tr w:rsidR="00E118EC" w:rsidRPr="00E2031D" w14:paraId="0EC9251E" w14:textId="77777777" w:rsidTr="00D93A75">
        <w:tc>
          <w:tcPr>
            <w:tcW w:w="2122" w:type="dxa"/>
            <w:vAlign w:val="center"/>
          </w:tcPr>
          <w:p w14:paraId="441EC4B5" w14:textId="77777777" w:rsidR="00E118EC" w:rsidRPr="00E2031D" w:rsidRDefault="00E118EC" w:rsidP="00E118EC">
            <w:pPr>
              <w:rPr>
                <w:color w:val="333333"/>
                <w:lang w:eastAsia="nl-BE"/>
              </w:rPr>
            </w:pPr>
          </w:p>
        </w:tc>
        <w:tc>
          <w:tcPr>
            <w:tcW w:w="1984" w:type="dxa"/>
          </w:tcPr>
          <w:p w14:paraId="6B6D2161" w14:textId="77777777" w:rsidR="00E118EC" w:rsidRPr="00E2031D" w:rsidRDefault="00E118EC" w:rsidP="00E118EC">
            <w:pPr>
              <w:rPr>
                <w:color w:val="333333"/>
                <w:lang w:eastAsia="nl-BE"/>
              </w:rPr>
            </w:pPr>
            <w:r w:rsidRPr="00E2031D">
              <w:rPr>
                <w:color w:val="333333"/>
                <w:lang w:eastAsia="nl-BE"/>
              </w:rPr>
              <w:t>CO2: niet gekend</w:t>
            </w:r>
          </w:p>
        </w:tc>
        <w:tc>
          <w:tcPr>
            <w:tcW w:w="4956" w:type="dxa"/>
          </w:tcPr>
          <w:p w14:paraId="54A666F8" w14:textId="77777777" w:rsidR="00E118EC" w:rsidRPr="00E2031D" w:rsidRDefault="00E118EC" w:rsidP="00E118EC">
            <w:pPr>
              <w:rPr>
                <w:color w:val="333333"/>
                <w:lang w:eastAsia="nl-BE"/>
              </w:rPr>
            </w:pPr>
            <w:r w:rsidRPr="00E2031D">
              <w:rPr>
                <w:color w:val="333333"/>
                <w:lang w:eastAsia="nl-BE"/>
              </w:rPr>
              <w:t>[(165 x 9) – 600] : 12 x 1,2950 = 95,50 EUR</w:t>
            </w:r>
          </w:p>
        </w:tc>
      </w:tr>
      <w:tr w:rsidR="00E118EC" w:rsidRPr="00E2031D" w14:paraId="56EA7A48" w14:textId="77777777" w:rsidTr="00D93A75">
        <w:tc>
          <w:tcPr>
            <w:tcW w:w="2122" w:type="dxa"/>
          </w:tcPr>
          <w:p w14:paraId="55A1AE63" w14:textId="77777777" w:rsidR="00E118EC" w:rsidRPr="00E2031D" w:rsidRDefault="00E118EC" w:rsidP="00E118EC">
            <w:pPr>
              <w:rPr>
                <w:color w:val="333333"/>
                <w:lang w:eastAsia="nl-BE"/>
              </w:rPr>
            </w:pPr>
            <w:r w:rsidRPr="00E2031D">
              <w:rPr>
                <w:color w:val="333333"/>
                <w:lang w:eastAsia="nl-BE"/>
              </w:rPr>
              <w:t>LPG</w:t>
            </w:r>
          </w:p>
        </w:tc>
        <w:tc>
          <w:tcPr>
            <w:tcW w:w="1984" w:type="dxa"/>
          </w:tcPr>
          <w:p w14:paraId="36ABF889" w14:textId="77777777" w:rsidR="00E118EC" w:rsidRPr="00E2031D" w:rsidRDefault="00E118EC" w:rsidP="00E118EC">
            <w:pPr>
              <w:rPr>
                <w:color w:val="333333"/>
                <w:lang w:eastAsia="nl-BE"/>
              </w:rPr>
            </w:pPr>
            <w:r w:rsidRPr="00E2031D">
              <w:rPr>
                <w:color w:val="333333"/>
                <w:lang w:eastAsia="nl-BE"/>
              </w:rPr>
              <w:t> </w:t>
            </w:r>
          </w:p>
        </w:tc>
        <w:tc>
          <w:tcPr>
            <w:tcW w:w="4956" w:type="dxa"/>
          </w:tcPr>
          <w:p w14:paraId="7E6A812C" w14:textId="77777777" w:rsidR="00E118EC" w:rsidRPr="00E2031D" w:rsidRDefault="00E118EC" w:rsidP="00E118EC">
            <w:pPr>
              <w:rPr>
                <w:color w:val="333333"/>
                <w:lang w:eastAsia="nl-BE"/>
              </w:rPr>
            </w:pPr>
            <w:r w:rsidRPr="00E2031D">
              <w:rPr>
                <w:color w:val="333333"/>
                <w:lang w:eastAsia="nl-BE"/>
              </w:rPr>
              <w:t>[(Y x 9) – 990] : 12 x 1,2950</w:t>
            </w:r>
          </w:p>
        </w:tc>
      </w:tr>
      <w:tr w:rsidR="00E118EC" w:rsidRPr="00E2031D" w14:paraId="6EEF8FEB" w14:textId="77777777" w:rsidTr="00D93A75">
        <w:tc>
          <w:tcPr>
            <w:tcW w:w="2122" w:type="dxa"/>
          </w:tcPr>
          <w:p w14:paraId="7C61FB63" w14:textId="77777777" w:rsidR="00E118EC" w:rsidRPr="00E2031D" w:rsidRDefault="00E118EC" w:rsidP="00E118EC">
            <w:pPr>
              <w:rPr>
                <w:color w:val="333333"/>
                <w:lang w:eastAsia="nl-BE"/>
              </w:rPr>
            </w:pPr>
            <w:r w:rsidRPr="00E2031D">
              <w:rPr>
                <w:color w:val="333333"/>
                <w:lang w:eastAsia="nl-BE"/>
              </w:rPr>
              <w:t>Elektrisch</w:t>
            </w:r>
          </w:p>
        </w:tc>
        <w:tc>
          <w:tcPr>
            <w:tcW w:w="1984" w:type="dxa"/>
          </w:tcPr>
          <w:p w14:paraId="55F5FFFF" w14:textId="77777777" w:rsidR="00E118EC" w:rsidRPr="00E2031D" w:rsidRDefault="00E118EC" w:rsidP="00E118EC">
            <w:pPr>
              <w:rPr>
                <w:color w:val="333333"/>
                <w:lang w:eastAsia="nl-BE"/>
              </w:rPr>
            </w:pPr>
            <w:r w:rsidRPr="00E2031D">
              <w:rPr>
                <w:color w:val="333333"/>
                <w:lang w:eastAsia="nl-BE"/>
              </w:rPr>
              <w:t> </w:t>
            </w:r>
          </w:p>
        </w:tc>
        <w:tc>
          <w:tcPr>
            <w:tcW w:w="4956" w:type="dxa"/>
          </w:tcPr>
          <w:p w14:paraId="596ABD5D" w14:textId="77777777" w:rsidR="00E118EC" w:rsidRPr="00E2031D" w:rsidRDefault="00E118EC" w:rsidP="00E118EC">
            <w:pPr>
              <w:rPr>
                <w:color w:val="333333"/>
                <w:lang w:eastAsia="nl-BE"/>
              </w:rPr>
            </w:pPr>
            <w:r w:rsidRPr="00E2031D">
              <w:rPr>
                <w:color w:val="333333"/>
                <w:lang w:eastAsia="nl-BE"/>
              </w:rPr>
              <w:t>26,97 EUR per maand</w:t>
            </w:r>
          </w:p>
        </w:tc>
      </w:tr>
      <w:tr w:rsidR="00E118EC" w:rsidRPr="00E118EC" w14:paraId="4A6167D3" w14:textId="77777777" w:rsidTr="00D93A75">
        <w:tc>
          <w:tcPr>
            <w:tcW w:w="9062" w:type="dxa"/>
            <w:gridSpan w:val="3"/>
          </w:tcPr>
          <w:p w14:paraId="7771233A" w14:textId="77777777" w:rsidR="00E118EC" w:rsidRPr="00E118EC" w:rsidRDefault="00E118EC" w:rsidP="00E118EC">
            <w:pPr>
              <w:rPr>
                <w:lang w:eastAsia="nl-BE"/>
              </w:rPr>
            </w:pPr>
            <w:r w:rsidRPr="00E2031D">
              <w:rPr>
                <w:color w:val="333333"/>
                <w:lang w:eastAsia="nl-BE"/>
              </w:rPr>
              <w:t>Opmerking: De maandelijkse solidariteitsbijdrage bedraagt minimaal 26,97 EUR</w:t>
            </w:r>
          </w:p>
        </w:tc>
      </w:tr>
    </w:tbl>
    <w:p w14:paraId="15D8D7F5" w14:textId="77777777" w:rsidR="00E118EC" w:rsidRPr="00E118EC" w:rsidRDefault="00E118EC" w:rsidP="00E118EC">
      <w:pPr>
        <w:spacing w:after="0" w:line="240" w:lineRule="auto"/>
        <w:rPr>
          <w:rFonts w:eastAsia="Times New Roman" w:cs="Times New Roman"/>
          <w:lang w:eastAsia="nl-BE"/>
        </w:rPr>
      </w:pPr>
    </w:p>
    <w:p w14:paraId="3AE17E5D"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Er geldt een wettelijk vermoeden dat elk voertuig dat voor privédoeleinden van werknemers kan worden gebruikt effectief ook voor privédoeleinden gebruikt wordt. Het is dus aan de werkgever om het tegendeel te bewijzen. De werkgever kan dit doen:</w:t>
      </w:r>
    </w:p>
    <w:p w14:paraId="77B97DA3" w14:textId="77777777" w:rsidR="00E118EC" w:rsidRPr="00E118EC" w:rsidRDefault="00E118EC" w:rsidP="00E118EC">
      <w:pPr>
        <w:numPr>
          <w:ilvl w:val="0"/>
          <w:numId w:val="30"/>
        </w:numPr>
        <w:spacing w:after="0" w:line="240" w:lineRule="auto"/>
        <w:rPr>
          <w:rFonts w:eastAsia="Times New Roman" w:cs="Times New Roman"/>
          <w:lang w:eastAsia="nl-BE"/>
        </w:rPr>
      </w:pPr>
      <w:r w:rsidRPr="00E118EC">
        <w:rPr>
          <w:rFonts w:eastAsia="Times New Roman" w:cs="Times New Roman"/>
          <w:lang w:eastAsia="nl-BE"/>
        </w:rPr>
        <w:t>Ofwel door aan te tonen dat het voertuig wordt gebruikt door een persoon die niet valt onder het toepassingsgebied van de sociale zekerheid voor werknemers (bijvoorbeeld bedrijfsleiders-zelfstandigen);</w:t>
      </w:r>
    </w:p>
    <w:p w14:paraId="2215DDD6" w14:textId="77777777" w:rsidR="00E118EC" w:rsidRPr="00E118EC" w:rsidRDefault="00E118EC" w:rsidP="00E118EC">
      <w:pPr>
        <w:numPr>
          <w:ilvl w:val="0"/>
          <w:numId w:val="30"/>
        </w:numPr>
        <w:spacing w:after="0" w:line="240" w:lineRule="auto"/>
        <w:rPr>
          <w:rFonts w:eastAsia="Times New Roman" w:cs="Times New Roman"/>
          <w:lang w:eastAsia="nl-BE"/>
        </w:rPr>
      </w:pPr>
      <w:r w:rsidRPr="00E118EC">
        <w:rPr>
          <w:rFonts w:eastAsia="Times New Roman" w:cs="Times New Roman"/>
          <w:lang w:eastAsia="nl-BE"/>
        </w:rPr>
        <w:t>Of door aan te tonen dat het voertuig wel degelijk louter voor professionele doeleinden gebruikt wordt.</w:t>
      </w:r>
    </w:p>
    <w:p w14:paraId="3BEC2BE4" w14:textId="77777777" w:rsidR="00E118EC" w:rsidRPr="008505B9" w:rsidRDefault="00E118EC" w:rsidP="00E118EC">
      <w:pPr>
        <w:spacing w:after="0" w:line="240" w:lineRule="auto"/>
        <w:rPr>
          <w:rFonts w:eastAsia="Times New Roman" w:cs="Times New Roman"/>
          <w:sz w:val="20"/>
          <w:szCs w:val="20"/>
          <w:lang w:eastAsia="nl-BE"/>
        </w:rPr>
      </w:pPr>
      <w:r w:rsidRPr="00E118EC">
        <w:rPr>
          <w:rFonts w:eastAsia="Times New Roman" w:cs="Times New Roman"/>
          <w:lang w:eastAsia="nl-BE"/>
        </w:rPr>
        <w:t> </w:t>
      </w:r>
    </w:p>
    <w:p w14:paraId="6E5C98CD"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Bij de beoordeling van de bijdrageplicht wordt een onderscheid gemaakt tussen “utilitaire voertuigen” en “gewone voertuigen”. Een utilitair voertuig is een voertuig dat valt onder het toepassingsgebied van de solidariteitsbijdrage maar dat de fiscus kwalificeert als lichte vracht en dat belast wordt op basis van de werkelijke waarde van het voordeel. Een gewoon voertuig is een voertuig dat behoort tot de klasse M1 of N1 (zie hieronder), zoals personenwagens, auto’s voor dubbel gebruik, luxe terreinvoertuigen…</w:t>
      </w:r>
    </w:p>
    <w:p w14:paraId="715EDB8B" w14:textId="77777777" w:rsidR="00E118EC" w:rsidRPr="008505B9" w:rsidRDefault="00E118EC" w:rsidP="00E118EC">
      <w:pPr>
        <w:spacing w:after="0" w:line="240" w:lineRule="auto"/>
        <w:rPr>
          <w:rFonts w:eastAsia="Times New Roman" w:cs="Times New Roman"/>
          <w:sz w:val="20"/>
          <w:szCs w:val="20"/>
          <w:lang w:eastAsia="nl-BE"/>
        </w:rPr>
      </w:pPr>
    </w:p>
    <w:p w14:paraId="5F195310"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lastRenderedPageBreak/>
        <w:t>Indien er sprake is van verplaatsingen met een utilitair voertuig wordt het privégebruik niet verondersteld en is de bijdrage in principe niet verschuldigd. Verplaatsingen van de woonplaats naar de werkplaats worden in dit geval niet beschouwd als woon-werkverplaatsingen. Eventueel ander bijkomend privégebruik zal wel aanleiding geven tot een bijdrageplicht.</w:t>
      </w:r>
    </w:p>
    <w:p w14:paraId="6994787B" w14:textId="77777777" w:rsidR="00E118EC" w:rsidRPr="008505B9" w:rsidRDefault="00E118EC" w:rsidP="00E118EC">
      <w:pPr>
        <w:spacing w:after="0" w:line="240" w:lineRule="auto"/>
        <w:rPr>
          <w:rFonts w:eastAsia="Times New Roman" w:cs="Times New Roman"/>
          <w:sz w:val="20"/>
          <w:szCs w:val="20"/>
          <w:lang w:eastAsia="nl-BE"/>
        </w:rPr>
      </w:pPr>
    </w:p>
    <w:p w14:paraId="7FDF078F"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Daarnaast worden de verplaatsingen met een gewoon voertuig tussen de woon- en werkplaats niet als woon-werkverplaatsingen beschouwd wanneer er geen vaste plaats van tewerkstelling is. Een vaste plaats van tewerkstelling is volgens de RSZ een plaats waar effectief prestaties van enige omvang door de werknemer geleverd worden én waar men tijdens het jaar tenminste 40 (al dan niet opeenvolgende) dagen naartoe rijdt. Van zodra de 40 dagen bereikt zijn, is een solidariteitsbijdrage verschuldigd voor het volledige jaar.</w:t>
      </w:r>
    </w:p>
    <w:p w14:paraId="2A31E2F9" w14:textId="77777777" w:rsidR="00E118EC" w:rsidRPr="008505B9" w:rsidRDefault="00E118EC" w:rsidP="00E118EC">
      <w:pPr>
        <w:spacing w:after="0" w:line="240" w:lineRule="auto"/>
        <w:rPr>
          <w:rFonts w:eastAsia="Times New Roman" w:cs="Times New Roman"/>
          <w:sz w:val="20"/>
          <w:szCs w:val="20"/>
          <w:lang w:eastAsia="nl-BE"/>
        </w:rPr>
      </w:pPr>
      <w:r w:rsidRPr="00E118EC">
        <w:rPr>
          <w:rFonts w:eastAsia="Times New Roman" w:cs="Times New Roman"/>
          <w:lang w:eastAsia="nl-BE"/>
        </w:rPr>
        <w:t> </w:t>
      </w:r>
    </w:p>
    <w:p w14:paraId="56DD4532"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In geval van collectief vervoer van werknemers is de CO2-bijdrage niet verschuldigd als volgende voorwaarden zijn voldaan:</w:t>
      </w:r>
    </w:p>
    <w:p w14:paraId="01B467BC" w14:textId="77777777" w:rsidR="00E118EC" w:rsidRPr="008505B9" w:rsidRDefault="00E118EC" w:rsidP="00E118EC">
      <w:pPr>
        <w:spacing w:after="0" w:line="240" w:lineRule="auto"/>
        <w:rPr>
          <w:rFonts w:eastAsia="Times New Roman" w:cs="Times New Roman"/>
          <w:sz w:val="20"/>
          <w:szCs w:val="20"/>
          <w:lang w:eastAsia="nl-BE"/>
        </w:rPr>
      </w:pPr>
    </w:p>
    <w:p w14:paraId="00FC3F3D"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Voor een voertuig behorend tot categorie N1 (voor het vervoer van goederen bestemde voertuigen met een maximale massa van ten hoogste 3,5 ton) wanneer:</w:t>
      </w:r>
    </w:p>
    <w:p w14:paraId="6812B385" w14:textId="77777777" w:rsidR="00E118EC" w:rsidRPr="00E118EC" w:rsidRDefault="00E118EC" w:rsidP="00E118EC">
      <w:pPr>
        <w:numPr>
          <w:ilvl w:val="0"/>
          <w:numId w:val="31"/>
        </w:numPr>
        <w:spacing w:after="0" w:line="240" w:lineRule="auto"/>
        <w:rPr>
          <w:rFonts w:eastAsia="Times New Roman" w:cs="Times New Roman"/>
          <w:lang w:eastAsia="nl-BE"/>
        </w:rPr>
      </w:pPr>
      <w:r w:rsidRPr="00E118EC">
        <w:rPr>
          <w:rFonts w:eastAsia="Times New Roman" w:cs="Times New Roman"/>
          <w:lang w:eastAsia="nl-BE"/>
        </w:rPr>
        <w:t>Het gaat om een systeem van vervoer van werknemers overeengekomen door de sociale partners, dat opgenomen is in het arbeidsreglement of in een CAO;</w:t>
      </w:r>
    </w:p>
    <w:p w14:paraId="307DD42C" w14:textId="77777777" w:rsidR="00E118EC" w:rsidRPr="00E118EC" w:rsidRDefault="00E118EC" w:rsidP="00E118EC">
      <w:pPr>
        <w:numPr>
          <w:ilvl w:val="0"/>
          <w:numId w:val="31"/>
        </w:numPr>
        <w:spacing w:after="0" w:line="240" w:lineRule="auto"/>
        <w:rPr>
          <w:rFonts w:eastAsia="Times New Roman" w:cs="Times New Roman"/>
          <w:lang w:eastAsia="nl-BE"/>
        </w:rPr>
      </w:pPr>
      <w:r w:rsidRPr="00E118EC">
        <w:rPr>
          <w:rFonts w:eastAsia="Times New Roman" w:cs="Times New Roman"/>
          <w:lang w:eastAsia="nl-BE"/>
        </w:rPr>
        <w:t>Waarin, naast de chauffeur, minstens twee andere werknemers van de onderneming aanwezig zijn, gedurende minstens 80% van het afgelegde traject van en naar de woonplaats van de chauffeur (soms volstaat zelfs één andere werknemer);</w:t>
      </w:r>
    </w:p>
    <w:p w14:paraId="66416111" w14:textId="77777777" w:rsidR="00E118EC" w:rsidRPr="00E118EC" w:rsidRDefault="00E118EC" w:rsidP="00E118EC">
      <w:pPr>
        <w:numPr>
          <w:ilvl w:val="0"/>
          <w:numId w:val="31"/>
        </w:numPr>
        <w:spacing w:after="0" w:line="240" w:lineRule="auto"/>
        <w:rPr>
          <w:rFonts w:eastAsia="Times New Roman" w:cs="Times New Roman"/>
          <w:lang w:eastAsia="nl-BE"/>
        </w:rPr>
      </w:pPr>
      <w:r w:rsidRPr="00E118EC">
        <w:rPr>
          <w:rFonts w:eastAsia="Times New Roman" w:cs="Times New Roman"/>
          <w:lang w:eastAsia="nl-BE"/>
        </w:rPr>
        <w:t>Voor zover de werkgever bovendien bewijst dat er geen ander privégebruik (bijvoorbeeld tijdens het weekend) wordt gemaakt van dit voertuig.</w:t>
      </w:r>
    </w:p>
    <w:p w14:paraId="7535B525" w14:textId="77777777" w:rsidR="00E118EC" w:rsidRPr="008505B9" w:rsidRDefault="00E118EC" w:rsidP="00E118EC">
      <w:pPr>
        <w:spacing w:after="0" w:line="240" w:lineRule="auto"/>
        <w:rPr>
          <w:rFonts w:eastAsia="Times New Roman" w:cs="Times New Roman"/>
          <w:sz w:val="20"/>
          <w:szCs w:val="20"/>
          <w:lang w:eastAsia="nl-BE"/>
        </w:rPr>
      </w:pPr>
      <w:r w:rsidRPr="00E118EC">
        <w:rPr>
          <w:rFonts w:eastAsia="Times New Roman" w:cs="Times New Roman"/>
          <w:lang w:eastAsia="nl-BE"/>
        </w:rPr>
        <w:t> </w:t>
      </w:r>
    </w:p>
    <w:p w14:paraId="287342D4"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Voor een voertuig behorend tot categorie M1 (= personenauto’s, auto’s voor dubbel gebruik en minibussen) wanneer:</w:t>
      </w:r>
    </w:p>
    <w:p w14:paraId="68D7988E" w14:textId="77777777" w:rsidR="00E118EC" w:rsidRPr="00E118EC" w:rsidRDefault="00E118EC" w:rsidP="00E118EC">
      <w:pPr>
        <w:numPr>
          <w:ilvl w:val="0"/>
          <w:numId w:val="32"/>
        </w:numPr>
        <w:spacing w:after="0" w:line="240" w:lineRule="auto"/>
        <w:rPr>
          <w:rFonts w:eastAsia="Times New Roman" w:cs="Times New Roman"/>
          <w:lang w:eastAsia="nl-BE"/>
        </w:rPr>
      </w:pPr>
      <w:r w:rsidRPr="00E118EC">
        <w:rPr>
          <w:rFonts w:eastAsia="Times New Roman" w:cs="Times New Roman"/>
          <w:lang w:eastAsia="nl-BE"/>
        </w:rPr>
        <w:t>Het gaat om een systeem van vervoer van werknemers overeengekomen door de sociale partners, dat opgenomen is in het arbeidsreglement of in een CAO;</w:t>
      </w:r>
    </w:p>
    <w:p w14:paraId="32045BC0" w14:textId="77777777" w:rsidR="00E118EC" w:rsidRPr="00E118EC" w:rsidRDefault="00E118EC" w:rsidP="00E118EC">
      <w:pPr>
        <w:numPr>
          <w:ilvl w:val="0"/>
          <w:numId w:val="32"/>
        </w:numPr>
        <w:spacing w:after="0" w:line="240" w:lineRule="auto"/>
        <w:rPr>
          <w:rFonts w:eastAsia="Times New Roman" w:cs="Times New Roman"/>
          <w:lang w:eastAsia="nl-BE"/>
        </w:rPr>
      </w:pPr>
      <w:r w:rsidRPr="00E118EC">
        <w:rPr>
          <w:rFonts w:eastAsia="Times New Roman" w:cs="Times New Roman"/>
          <w:lang w:eastAsia="nl-BE"/>
        </w:rPr>
        <w:t>Er zijn minimum 5 en maximum 8 zitplaatsen;</w:t>
      </w:r>
    </w:p>
    <w:p w14:paraId="6C409842" w14:textId="77777777" w:rsidR="00E118EC" w:rsidRPr="00E118EC" w:rsidRDefault="00E118EC" w:rsidP="00E118EC">
      <w:pPr>
        <w:numPr>
          <w:ilvl w:val="0"/>
          <w:numId w:val="32"/>
        </w:numPr>
        <w:spacing w:after="0" w:line="240" w:lineRule="auto"/>
        <w:rPr>
          <w:rFonts w:eastAsia="Times New Roman" w:cs="Times New Roman"/>
          <w:lang w:eastAsia="nl-BE"/>
        </w:rPr>
      </w:pPr>
      <w:r w:rsidRPr="00E118EC">
        <w:rPr>
          <w:rFonts w:eastAsia="Times New Roman" w:cs="Times New Roman"/>
          <w:lang w:eastAsia="nl-BE"/>
        </w:rPr>
        <w:t xml:space="preserve">Waarin, naast de chauffeur, minstens drie andere werknemers van de onderneming aanwezig zijn, gedurende minstens 80% van het afgelegde traject van en naar de woonplaats van de chauffeur; </w:t>
      </w:r>
    </w:p>
    <w:p w14:paraId="051E0F12" w14:textId="77777777" w:rsidR="00E118EC" w:rsidRPr="00E118EC" w:rsidRDefault="00E118EC" w:rsidP="00E118EC">
      <w:pPr>
        <w:numPr>
          <w:ilvl w:val="0"/>
          <w:numId w:val="32"/>
        </w:numPr>
        <w:spacing w:after="0" w:line="240" w:lineRule="auto"/>
        <w:rPr>
          <w:rFonts w:eastAsia="Times New Roman" w:cs="Times New Roman"/>
          <w:lang w:eastAsia="nl-BE"/>
        </w:rPr>
      </w:pPr>
      <w:r w:rsidRPr="00E118EC">
        <w:rPr>
          <w:rFonts w:eastAsia="Times New Roman" w:cs="Times New Roman"/>
          <w:lang w:eastAsia="nl-BE"/>
        </w:rPr>
        <w:t>Voor zover de werkgever bovendien bewijst dat er geen ander privégebruik (bijvoorbeeld tijdens het weekend) wordt gemaakt van dit voertuig.</w:t>
      </w:r>
    </w:p>
    <w:p w14:paraId="6D34D903" w14:textId="77777777" w:rsidR="00E118EC"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 </w:t>
      </w:r>
    </w:p>
    <w:p w14:paraId="057007AC" w14:textId="6A346523" w:rsidR="00E36EA0" w:rsidRPr="00E118EC" w:rsidRDefault="00E118EC" w:rsidP="00E118EC">
      <w:pPr>
        <w:spacing w:after="0" w:line="240" w:lineRule="auto"/>
        <w:rPr>
          <w:rFonts w:eastAsia="Times New Roman" w:cs="Times New Roman"/>
          <w:lang w:eastAsia="nl-BE"/>
        </w:rPr>
      </w:pPr>
      <w:r w:rsidRPr="00E118EC">
        <w:rPr>
          <w:rFonts w:eastAsia="Times New Roman" w:cs="Times New Roman"/>
          <w:lang w:eastAsia="nl-BE"/>
        </w:rPr>
        <w:t>De werkgever die de bedrijfswagens niet aangeeft of een foute CO2-uitstoot opgeeft, loopt voor deze kwartalen het risico aan de RSZ boven op de normale CO2-bijdrage nog een boete te moeten betalen die gelijk is aan tweemaal de verschuldigde bijdrage en intresten, dit met terugwerkende kracht. De RSZ beschikt over de lijsten met nummerplaten van de Dienst voor Inschrijving van Voertuigen die vergeleken kunnen worden met de nummerplaten die</w:t>
      </w:r>
      <w:r w:rsidR="002E70ED">
        <w:rPr>
          <w:rFonts w:eastAsia="Times New Roman" w:cs="Times New Roman"/>
          <w:lang w:eastAsia="nl-BE"/>
        </w:rPr>
        <w:t xml:space="preserve"> voorkomen op de DMFA-aangifte.</w:t>
      </w:r>
    </w:p>
    <w:p w14:paraId="388980E8" w14:textId="79BAED0C" w:rsidR="005B2D10" w:rsidRDefault="005B2D10" w:rsidP="005B2D10">
      <w:pPr>
        <w:pStyle w:val="Kop2"/>
      </w:pPr>
      <w:bookmarkStart w:id="21" w:name="_Toc535916011"/>
      <w:r>
        <w:t>2</w:t>
      </w:r>
      <w:r w:rsidR="00D9437F">
        <w:t>1</w:t>
      </w:r>
      <w:r>
        <w:t xml:space="preserve">. </w:t>
      </w:r>
      <w:r w:rsidR="00E118EC">
        <w:t>Vervoerskosten voor het woon-werkverkeer</w:t>
      </w:r>
      <w:bookmarkEnd w:id="21"/>
    </w:p>
    <w:p w14:paraId="793ED265" w14:textId="77777777" w:rsidR="00992E84" w:rsidRDefault="00992E84" w:rsidP="00D93A75">
      <w:pPr>
        <w:spacing w:after="0" w:line="240" w:lineRule="auto"/>
      </w:pPr>
    </w:p>
    <w:p w14:paraId="6E6D5892" w14:textId="461D9DE2" w:rsidR="00D93A75" w:rsidRPr="00D93A75"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 xml:space="preserve">De werkgever is verplicht om tussen te komen in de kosten van het openbaar vervoer (trein, tram, bus, metro) die de werknemer maakt voor het woon-werkverkeer. In vele sectoren geldt er ook een verplichte werkgeverstussenkomst als de werknemer zich verplaatst met een ander vervoermiddel (eigen auto, fiets[1]…). Het bedrag van terugbetaling is bovendien afhankelijk van het aantal afgelegde kilometers en van het gebruikte vervoermiddel. Voor verplaatsingen met de trein is er geen minimale afstand vereist om recht te hebben op een terugbetaling door de werkgever. Voor verplaatsingen met andere vervoermiddelen is mogelijk wel een bepaalde minimale afstand vereist (bijvoorbeeld 5 kilometer voor verplaatsingen met de eigen wagen). </w:t>
      </w:r>
    </w:p>
    <w:p w14:paraId="73EBDD49" w14:textId="77777777" w:rsidR="00D93A75" w:rsidRPr="00D93A75" w:rsidRDefault="00D93A75" w:rsidP="00D93A75">
      <w:pPr>
        <w:spacing w:after="0" w:line="240" w:lineRule="auto"/>
        <w:rPr>
          <w:rFonts w:eastAsia="Times New Roman" w:cs="Times New Roman"/>
          <w:lang w:val="nl-NL" w:eastAsia="nl-BE"/>
        </w:rPr>
      </w:pPr>
    </w:p>
    <w:p w14:paraId="3A952A4A" w14:textId="77777777" w:rsidR="00D93A75" w:rsidRPr="00D93A75"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Sinds 1 februari 2009 bedraagt de tussenkomst door de werkgever in trein-, tram-, metro- of busabonnement 75% (behoudens sectorale afwijkingen).</w:t>
      </w:r>
    </w:p>
    <w:p w14:paraId="07841A99" w14:textId="77777777" w:rsidR="00D93A75" w:rsidRPr="00D93A75" w:rsidRDefault="00D93A75" w:rsidP="00D93A75">
      <w:pPr>
        <w:spacing w:after="0" w:line="240" w:lineRule="auto"/>
        <w:rPr>
          <w:rFonts w:eastAsia="Times New Roman" w:cs="Times New Roman"/>
          <w:lang w:val="nl-NL" w:eastAsia="nl-B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469"/>
        <w:gridCol w:w="1528"/>
        <w:gridCol w:w="1810"/>
        <w:gridCol w:w="1429"/>
        <w:gridCol w:w="1421"/>
      </w:tblGrid>
      <w:tr w:rsidR="00D93A75" w:rsidRPr="00D93A75" w14:paraId="47536CA9" w14:textId="77777777" w:rsidTr="00D93A75">
        <w:tc>
          <w:tcPr>
            <w:tcW w:w="1558"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vAlign w:val="center"/>
            <w:hideMark/>
          </w:tcPr>
          <w:p w14:paraId="71FD1E8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Afstand</w:t>
            </w:r>
          </w:p>
        </w:tc>
        <w:tc>
          <w:tcPr>
            <w:tcW w:w="1558"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688C45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Wekelijkse </w:t>
            </w:r>
          </w:p>
          <w:p w14:paraId="17E0E00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bijdrage  </w:t>
            </w:r>
          </w:p>
        </w:tc>
        <w:tc>
          <w:tcPr>
            <w:tcW w:w="1558"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8FE21C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Maandelijkse </w:t>
            </w:r>
          </w:p>
          <w:p w14:paraId="3863084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Bijdrage</w:t>
            </w:r>
          </w:p>
        </w:tc>
        <w:tc>
          <w:tcPr>
            <w:tcW w:w="1558"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4A41EAC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Driemaandelijkse </w:t>
            </w:r>
          </w:p>
          <w:p w14:paraId="5DD8C3B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bijdrage </w:t>
            </w:r>
          </w:p>
        </w:tc>
        <w:tc>
          <w:tcPr>
            <w:tcW w:w="155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FD8FAC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Jaarlijkse bijdrage</w:t>
            </w:r>
          </w:p>
        </w:tc>
        <w:tc>
          <w:tcPr>
            <w:tcW w:w="155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219801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b/>
                <w:bCs/>
                <w:color w:val="FFFFFF"/>
                <w:lang w:eastAsia="nl-BE"/>
              </w:rPr>
              <w:t xml:space="preserve">Deeltijds </w:t>
            </w:r>
          </w:p>
        </w:tc>
      </w:tr>
      <w:tr w:rsidR="00D93A75" w:rsidRPr="00D93A75" w14:paraId="53C11E8D"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C70B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D678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9D60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57E0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17D9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B943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r>
      <w:tr w:rsidR="00D93A75" w:rsidRPr="00D93A75" w14:paraId="7200BFDF"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DDFA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956F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9368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D2D1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680C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6199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r>
      <w:tr w:rsidR="00D93A75" w:rsidRPr="00D93A75" w14:paraId="77220812"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DBE5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3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B812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6,70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6401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22,30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639B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1806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224,00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764C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7,40</w:t>
            </w:r>
          </w:p>
        </w:tc>
      </w:tr>
      <w:tr w:rsidR="00D93A75" w:rsidRPr="00D93A75" w14:paraId="3BE31F6A"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9C9C5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599F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101D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24,40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0257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92A7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243,00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E8C2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8,60</w:t>
            </w:r>
          </w:p>
        </w:tc>
      </w:tr>
      <w:tr w:rsidR="00D93A75" w:rsidRPr="00D93A75" w14:paraId="090C6F13"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8F34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9FFD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8265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44FB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222F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264,00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3A27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9,50</w:t>
            </w:r>
          </w:p>
        </w:tc>
      </w:tr>
      <w:tr w:rsidR="00D93A75" w:rsidRPr="00D93A75" w14:paraId="23077570"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DD61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6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AEDF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7429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28,00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2875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F622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280,00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4957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10,30</w:t>
            </w:r>
          </w:p>
        </w:tc>
      </w:tr>
      <w:tr w:rsidR="00D93A75" w:rsidRPr="00D93A75" w14:paraId="3AD09900"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116F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7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9D97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79F6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30,00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A82E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D1ED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297,00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74D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11,00</w:t>
            </w:r>
          </w:p>
        </w:tc>
      </w:tr>
      <w:tr w:rsidR="00D93A75" w:rsidRPr="00D93A75" w14:paraId="2ACAEFC0"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A6B9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8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F655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F857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FC4F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38A6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314,00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1490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11,60</w:t>
            </w:r>
          </w:p>
        </w:tc>
      </w:tr>
      <w:tr w:rsidR="00D93A75" w:rsidRPr="00D93A75" w14:paraId="2903F91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C75A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9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AB73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3F5F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33,00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F48D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1B2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331,00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E85E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12,10</w:t>
            </w:r>
          </w:p>
        </w:tc>
      </w:tr>
      <w:tr w:rsidR="00D93A75" w:rsidRPr="00D93A75" w14:paraId="73B51297"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798B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10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B32A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CA2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35,00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FE41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DDB4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348,00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166E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12,60</w:t>
            </w:r>
          </w:p>
        </w:tc>
      </w:tr>
      <w:tr w:rsidR="00D93A75" w:rsidRPr="00D93A75" w14:paraId="5CAA7A4E"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71BE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70A5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3C09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37,00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0EBD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3DEA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366,00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2C20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13,10</w:t>
            </w:r>
          </w:p>
        </w:tc>
      </w:tr>
      <w:tr w:rsidR="00D93A75" w:rsidRPr="00D93A75" w14:paraId="5DD80AD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2F48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BB1F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813A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38,50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7826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1955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383,00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BC74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13,60</w:t>
            </w:r>
          </w:p>
        </w:tc>
      </w:tr>
      <w:tr w:rsidR="00D93A75" w:rsidRPr="00D93A75" w14:paraId="038B8259"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4A81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13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1F10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8252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40,00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64F4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CA8F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402,00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AF8E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14,20</w:t>
            </w:r>
          </w:p>
        </w:tc>
      </w:tr>
      <w:tr w:rsidR="00D93A75" w:rsidRPr="00D93A75" w14:paraId="2CC9ED3C"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44E4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14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C9BC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12,60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0861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42,00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5230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DBB5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420,00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9568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14,60</w:t>
            </w:r>
          </w:p>
        </w:tc>
      </w:tr>
      <w:tr w:rsidR="00D93A75" w:rsidRPr="00D93A75" w14:paraId="3A719F94"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EEF5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15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1911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7CBB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43,50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EF35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A0B9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436,00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ADE5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15,00</w:t>
            </w:r>
          </w:p>
        </w:tc>
      </w:tr>
      <w:tr w:rsidR="00D93A75" w:rsidRPr="00D93A75" w14:paraId="3DE10451"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3CC0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70B8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13,60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1EB7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45,00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3C7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1104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455,00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951B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15,50</w:t>
            </w:r>
          </w:p>
        </w:tc>
      </w:tr>
      <w:tr w:rsidR="00D93A75" w:rsidRPr="00D93A75" w14:paraId="122811C0"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F76A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8061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D778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47,50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FE04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B898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472,00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932A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15,90</w:t>
            </w:r>
          </w:p>
        </w:tc>
      </w:tr>
      <w:tr w:rsidR="00D93A75" w:rsidRPr="00D93A75" w14:paraId="21418F5E"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D9C4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18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081F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14,60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5DEF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49,00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71FC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137,00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A75F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489,00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CAE2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16,40</w:t>
            </w:r>
          </w:p>
        </w:tc>
      </w:tr>
      <w:tr w:rsidR="00D93A75" w:rsidRPr="00D93A75" w14:paraId="6DC26A4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5DF6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19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7DBC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7B3E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088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ADC5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507,00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2FA1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16,90</w:t>
            </w:r>
          </w:p>
        </w:tc>
      </w:tr>
      <w:tr w:rsidR="00D93A75" w:rsidRPr="00D93A75" w14:paraId="1E475697"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3F8A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20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767B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15,80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224F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53,00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17AB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147,00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C930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524,00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1F66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17,30</w:t>
            </w:r>
          </w:p>
        </w:tc>
      </w:tr>
      <w:tr w:rsidR="00D93A75" w:rsidRPr="00D93A75" w14:paraId="71A1E3F4"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1B20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21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781D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D2A5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54,00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F050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0D62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542,00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5672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17,70</w:t>
            </w:r>
          </w:p>
        </w:tc>
      </w:tr>
      <w:tr w:rsidR="00D93A75" w:rsidRPr="00D93A75" w14:paraId="5609A453"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303B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22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2A24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16,80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76D7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E7D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157,00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D187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14BE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18,20</w:t>
            </w:r>
          </w:p>
        </w:tc>
      </w:tr>
      <w:tr w:rsidR="00D93A75" w:rsidRPr="00D93A75" w14:paraId="3A11DE3D"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1E1F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23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6841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64B8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58,00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B9C4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53A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579,00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CDB3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18,70</w:t>
            </w:r>
          </w:p>
        </w:tc>
      </w:tr>
      <w:tr w:rsidR="00D93A75" w:rsidRPr="00D93A75" w14:paraId="7F07677B"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7922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24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F447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1DEE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59,00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DF5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167,00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4F8E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596,00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C954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19,10</w:t>
            </w:r>
          </w:p>
        </w:tc>
      </w:tr>
      <w:tr w:rsidR="00D93A75" w:rsidRPr="00D93A75" w14:paraId="58EE0A5A"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9DDC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25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E247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A994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62,00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897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1956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614,00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DCEA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19,50</w:t>
            </w:r>
          </w:p>
        </w:tc>
      </w:tr>
      <w:tr w:rsidR="00D93A75" w:rsidRPr="00D93A75" w14:paraId="2D47210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FFA2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26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DAE9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FEF0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63,00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202B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177,00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FD7A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632,00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167C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20,20</w:t>
            </w:r>
          </w:p>
        </w:tc>
      </w:tr>
      <w:tr w:rsidR="00D93A75" w:rsidRPr="00D93A75" w14:paraId="37FDBB0C"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AB3F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27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66A2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29A0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65,00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BEC2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FD72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CFEF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20,60</w:t>
            </w:r>
          </w:p>
        </w:tc>
      </w:tr>
      <w:tr w:rsidR="00D93A75" w:rsidRPr="00D93A75" w14:paraId="0357DAA8"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D7E1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28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C3F0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AF29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67,00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97F2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187,00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F84B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667,00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20A0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21,00</w:t>
            </w:r>
          </w:p>
        </w:tc>
      </w:tr>
      <w:tr w:rsidR="00D93A75" w:rsidRPr="00D93A75" w14:paraId="65B992C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C1B4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29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F27C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20,60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5742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68,00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5CFD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4271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684,00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C035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21,30</w:t>
            </w:r>
          </w:p>
        </w:tc>
      </w:tr>
      <w:tr w:rsidR="00D93A75" w:rsidRPr="00D93A75" w14:paraId="59E5074C"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0922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30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4461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21C0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70,00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AF8E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197,00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CDD5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701,00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4177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21,70</w:t>
            </w:r>
          </w:p>
        </w:tc>
      </w:tr>
      <w:tr w:rsidR="00D93A75" w:rsidRPr="00D93A75" w14:paraId="08F8685D"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5D67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31 – 33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13D4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21,80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82FB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73,00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B93C4"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206,00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08B9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733,00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7DAF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22,60</w:t>
            </w:r>
          </w:p>
        </w:tc>
      </w:tr>
      <w:tr w:rsidR="00D93A75" w:rsidRPr="00D93A75" w14:paraId="44F3447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86C7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34 – 36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5B8F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23,30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4D9B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78,00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1AF3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218,00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C2B2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776,00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10E6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24,10</w:t>
            </w:r>
          </w:p>
        </w:tc>
      </w:tr>
      <w:tr w:rsidR="00D93A75" w:rsidRPr="00D93A75" w14:paraId="6FD2F7CB"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64D0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 xml:space="preserve">37 – 39 km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6613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24,40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D042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82,00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51F6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229,00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2F7C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818,00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8781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25,00</w:t>
            </w:r>
          </w:p>
        </w:tc>
      </w:tr>
      <w:tr w:rsidR="00D93A75" w:rsidRPr="00D93A75" w14:paraId="3AF3720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91BD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40 – 42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E9D2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030B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87,00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9E23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244,00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8ADA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871,00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BA12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27,00</w:t>
            </w:r>
          </w:p>
        </w:tc>
      </w:tr>
      <w:tr w:rsidR="00D93A75" w:rsidRPr="00D93A75" w14:paraId="4448A612"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A23E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43 – 45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F1E1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27,50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250C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1451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256,00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3A38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914,00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5194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28,00</w:t>
            </w:r>
          </w:p>
        </w:tc>
      </w:tr>
      <w:tr w:rsidR="00D93A75" w:rsidRPr="00D93A75" w14:paraId="22264406"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17C71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46 – 48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ECE2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29,00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7522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6C36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268,00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2691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957,00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531D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29,00</w:t>
            </w:r>
          </w:p>
        </w:tc>
      </w:tr>
      <w:tr w:rsidR="00D93A75" w:rsidRPr="00D93A75" w14:paraId="1B725E87"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0C6D2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49 – 51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3416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30,00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047D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1950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282,00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FA3D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1.008,00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CFE3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31,00</w:t>
            </w:r>
          </w:p>
        </w:tc>
      </w:tr>
      <w:tr w:rsidR="00D93A75" w:rsidRPr="00D93A75" w14:paraId="2F918097"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117E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52 – 54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E5E2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31,50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F776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104,00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A37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291,00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32DA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1.039,00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A36B5"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32,00</w:t>
            </w:r>
          </w:p>
        </w:tc>
      </w:tr>
      <w:tr w:rsidR="00D93A75" w:rsidRPr="00D93A75" w14:paraId="422E1C78"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EFB9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55 – 57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6CEC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32,00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7C37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107,00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2B34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299,00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391D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1.070,00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FAF8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33,00</w:t>
            </w:r>
          </w:p>
        </w:tc>
      </w:tr>
      <w:tr w:rsidR="00D93A75" w:rsidRPr="00D93A75" w14:paraId="486D3C21"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7119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58 – 60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BB50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33,50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DF88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111,00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5666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58EA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1.108,00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4B0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34,50</w:t>
            </w:r>
          </w:p>
        </w:tc>
      </w:tr>
      <w:tr w:rsidR="00D93A75" w:rsidRPr="00D93A75" w14:paraId="69E4B6D2"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8A4D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61 – 65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99B2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34,50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33F4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115,00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05607"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322,00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0F0FB"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1.149,00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9ADF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36,00</w:t>
            </w:r>
          </w:p>
        </w:tc>
      </w:tr>
      <w:tr w:rsidR="00D93A75" w:rsidRPr="00D93A75" w14:paraId="3F5F5A79"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6966C"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66 – 70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5519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751EA"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120,00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E4BDD"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336,00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1063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1.201,00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78CC0"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38,00</w:t>
            </w:r>
          </w:p>
        </w:tc>
      </w:tr>
      <w:tr w:rsidR="00D93A75" w:rsidRPr="00D93A75" w14:paraId="37FD7601"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E9AB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lastRenderedPageBreak/>
              <w:t>71 – 75 km</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154C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38,00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D9C39"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126,00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F194F"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354,00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AED66"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1.265,00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24C1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40,50</w:t>
            </w:r>
          </w:p>
        </w:tc>
      </w:tr>
      <w:tr w:rsidR="00D93A75" w:rsidRPr="00D93A75" w14:paraId="0C7B490F" w14:textId="77777777" w:rsidTr="00D93A75">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4DD0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F44A1"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8C973"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52F72"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A0D1E"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1688" w14:textId="77777777" w:rsidR="00D93A75" w:rsidRPr="00D93A75" w:rsidRDefault="00D93A75" w:rsidP="00D93A75">
            <w:pPr>
              <w:spacing w:after="0" w:line="240" w:lineRule="auto"/>
              <w:rPr>
                <w:rFonts w:eastAsia="Times New Roman" w:cs="Times New Roman"/>
                <w:color w:val="333333"/>
                <w:lang w:eastAsia="nl-BE"/>
              </w:rPr>
            </w:pPr>
            <w:r w:rsidRPr="00D93A75">
              <w:rPr>
                <w:rFonts w:eastAsia="Times New Roman" w:cs="Times New Roman"/>
                <w:color w:val="333333"/>
                <w:lang w:eastAsia="nl-BE"/>
              </w:rPr>
              <w:t>…</w:t>
            </w:r>
          </w:p>
        </w:tc>
      </w:tr>
    </w:tbl>
    <w:p w14:paraId="70AE7C45" w14:textId="77777777" w:rsidR="00D93A75" w:rsidRPr="00D93A75"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 </w:t>
      </w:r>
    </w:p>
    <w:p w14:paraId="70E24944" w14:textId="77777777" w:rsidR="00D93A75" w:rsidRPr="00D93A75"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In heel wat sectoren wordt de tussenkomst bepaald op basis van een percentage van de treintarieven. Wanneer deze aangepast worden[2], verhoogt ook de tussenkomst.</w:t>
      </w:r>
    </w:p>
    <w:p w14:paraId="3421AC9E" w14:textId="77777777" w:rsidR="00D93A75" w:rsidRPr="00397DBB"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 xml:space="preserve">Voor werknemers die niet met het openbaar of georganiseerd gemeenschappelijk vervoer naar het werk komen, is de werkgeverstussenkomst in de woon-werkverplaatsingen in principe volledig belastbaar. Indien deze werknemers echter in hun personenbelastingaangifte opteren voor de forfaitaire beroepskostenaftrek, dan kunnen zij genieten van een fiscale vrijstelling. Het maximaal jaarlijks vrijgesteld bedrag voor de tussenkomst in het woon-werkverkeer voor werknemers bedraagt </w:t>
      </w:r>
      <w:r w:rsidRPr="00397DBB">
        <w:rPr>
          <w:rFonts w:eastAsia="Times New Roman" w:cs="Times New Roman"/>
          <w:lang w:val="nl-NL" w:eastAsia="nl-BE"/>
        </w:rPr>
        <w:t xml:space="preserve">410,00 EUR. De werkgever mag maandelijks maximaal 34,20 EUR vrijstellen. </w:t>
      </w:r>
    </w:p>
    <w:p w14:paraId="0AE7E711" w14:textId="77777777" w:rsidR="00D93A75" w:rsidRPr="00397DBB" w:rsidRDefault="00D93A75" w:rsidP="00D93A75">
      <w:pPr>
        <w:spacing w:after="0" w:line="240" w:lineRule="auto"/>
        <w:rPr>
          <w:rFonts w:eastAsia="Times New Roman" w:cs="Times New Roman"/>
          <w:lang w:val="nl-NL" w:eastAsia="nl-BE"/>
        </w:rPr>
      </w:pPr>
    </w:p>
    <w:p w14:paraId="7E6E279F" w14:textId="77777777" w:rsidR="00D93A75" w:rsidRPr="00397DBB" w:rsidRDefault="00D93A75" w:rsidP="00D93A75">
      <w:pPr>
        <w:spacing w:after="0" w:line="240" w:lineRule="auto"/>
        <w:rPr>
          <w:rFonts w:eastAsia="Times New Roman" w:cs="Times New Roman"/>
          <w:lang w:val="nl-NL" w:eastAsia="nl-BE"/>
        </w:rPr>
      </w:pPr>
      <w:r w:rsidRPr="00397DBB">
        <w:rPr>
          <w:rFonts w:eastAsia="Times New Roman" w:cs="Times New Roman"/>
          <w:lang w:val="nl-NL" w:eastAsia="nl-BE"/>
        </w:rPr>
        <w:t> </w:t>
      </w:r>
    </w:p>
    <w:p w14:paraId="62F30BA0" w14:textId="77777777" w:rsidR="00D93A75" w:rsidRPr="00D93A75" w:rsidRDefault="00D93A75" w:rsidP="00D93A75">
      <w:pPr>
        <w:spacing w:after="0" w:line="240" w:lineRule="auto"/>
        <w:rPr>
          <w:rFonts w:eastAsia="Times New Roman" w:cs="Times New Roman"/>
          <w:lang w:val="nl-NL" w:eastAsia="nl-BE"/>
        </w:rPr>
      </w:pPr>
      <w:r w:rsidRPr="00397DBB">
        <w:rPr>
          <w:rFonts w:eastAsia="Times New Roman" w:cs="Times New Roman"/>
          <w:lang w:val="nl-NL" w:eastAsia="nl-BE"/>
        </w:rPr>
        <w:t>[1] Voor verplaatsingen met de fiets wordt een maximumbedrag van 0,24 EUR per kilometer</w:t>
      </w:r>
      <w:r w:rsidRPr="00D93A75">
        <w:rPr>
          <w:rFonts w:eastAsia="Times New Roman" w:cs="Times New Roman"/>
          <w:lang w:val="nl-NL" w:eastAsia="nl-BE"/>
        </w:rPr>
        <w:t xml:space="preserve"> vrijgesteld.</w:t>
      </w:r>
    </w:p>
    <w:p w14:paraId="2111E58C" w14:textId="77777777" w:rsidR="00D93A75" w:rsidRPr="00D93A75" w:rsidRDefault="00D93A75" w:rsidP="00D93A75">
      <w:pPr>
        <w:spacing w:after="0" w:line="240" w:lineRule="auto"/>
        <w:rPr>
          <w:rFonts w:eastAsia="Times New Roman" w:cs="Times New Roman"/>
          <w:lang w:val="nl-NL" w:eastAsia="nl-BE"/>
        </w:rPr>
      </w:pPr>
      <w:r w:rsidRPr="00D93A75">
        <w:rPr>
          <w:rFonts w:eastAsia="Times New Roman" w:cs="Times New Roman"/>
          <w:lang w:val="nl-NL" w:eastAsia="nl-BE"/>
        </w:rPr>
        <w:t>[2] In principe jaarlijks in februari.</w:t>
      </w:r>
    </w:p>
    <w:p w14:paraId="2625CDBC" w14:textId="2996B386" w:rsidR="00B72C06" w:rsidRDefault="00B72C06" w:rsidP="00C45687">
      <w:pPr>
        <w:spacing w:after="0" w:line="240" w:lineRule="auto"/>
      </w:pPr>
    </w:p>
    <w:p w14:paraId="20C37DDF" w14:textId="79746373" w:rsidR="00E36EA0" w:rsidRPr="005B2D10" w:rsidRDefault="00E36EA0" w:rsidP="00C45687">
      <w:pPr>
        <w:spacing w:after="0" w:line="240" w:lineRule="auto"/>
      </w:pPr>
    </w:p>
    <w:p w14:paraId="0FD8F0F9" w14:textId="54128F7F" w:rsidR="00D93A75" w:rsidRDefault="005B2D10" w:rsidP="00D93A75">
      <w:pPr>
        <w:pStyle w:val="Kop2"/>
      </w:pPr>
      <w:bookmarkStart w:id="22" w:name="_Toc535916012"/>
      <w:r>
        <w:t>2</w:t>
      </w:r>
      <w:r w:rsidR="00D9437F">
        <w:t>2</w:t>
      </w:r>
      <w:r>
        <w:t xml:space="preserve">. </w:t>
      </w:r>
      <w:r w:rsidR="00D93A75">
        <w:t>Het gewaarborgd minimum maandinkomen</w:t>
      </w:r>
      <w:bookmarkEnd w:id="22"/>
    </w:p>
    <w:p w14:paraId="02D1113B" w14:textId="77777777" w:rsidR="008505B9" w:rsidRDefault="008505B9" w:rsidP="005D2B35">
      <w:pPr>
        <w:spacing w:after="0" w:line="240" w:lineRule="auto"/>
        <w:rPr>
          <w:rFonts w:asciiTheme="majorHAnsi" w:eastAsiaTheme="majorEastAsia" w:hAnsiTheme="majorHAnsi" w:cstheme="majorBidi"/>
          <w:color w:val="2E74B5" w:themeColor="accent1" w:themeShade="BF"/>
          <w:sz w:val="26"/>
          <w:szCs w:val="26"/>
        </w:rPr>
      </w:pPr>
    </w:p>
    <w:p w14:paraId="24213102" w14:textId="648CA634" w:rsidR="005D2B35" w:rsidRPr="005D2B35" w:rsidRDefault="005D2B35" w:rsidP="005D2B35">
      <w:pPr>
        <w:spacing w:after="0" w:line="240" w:lineRule="auto"/>
        <w:rPr>
          <w:rFonts w:eastAsia="Times New Roman" w:cs="Times New Roman"/>
          <w:lang w:val="nl-NL" w:eastAsia="nl-BE"/>
        </w:rPr>
      </w:pPr>
      <w:r w:rsidRPr="005D2B35">
        <w:rPr>
          <w:rFonts w:eastAsia="Times New Roman" w:cs="Times New Roman"/>
          <w:lang w:val="nl-NL" w:eastAsia="nl-BE"/>
        </w:rPr>
        <w:t>De hoogte van het loon wordt door een individuele overeenkomst tussen werknemer en werkgever vastgesteld. Het loon mag echter niet lager zijn dan het minimumloon zoals dit werd bepaald in de sectorale collectieve arbeidsovereenkomsten (CAO's) gesloten in het paritair comité waaronder de partijen ressorteren. Gewoonlijk staat dat minimumloon in functie van een in het paritair comité uitgewerkte beroepsclassificatie waarin meestal ook de anciënniteit, de leeftijd of de scholingsgraad van de werknemer een rol spelen. Indien de partijen niet gebonden zijn door een sectorale CAO, hetzij omdat zij niet onder een bepaald paritair comité ressorteren, hetzij omdat het bevoegd paritair comité geen regeling heeft uitgewerkt, dan heeft de werknemer recht op het minimumloon vastgesteld binnen de Nationale Arbeidsraad.</w:t>
      </w:r>
    </w:p>
    <w:p w14:paraId="489C95D8" w14:textId="12CC36F8" w:rsidR="008505B9" w:rsidRPr="005D2B35" w:rsidRDefault="005D2B35" w:rsidP="005D2B35">
      <w:pPr>
        <w:spacing w:after="0" w:line="240" w:lineRule="auto"/>
        <w:rPr>
          <w:rFonts w:eastAsia="Times New Roman" w:cs="Times New Roman"/>
          <w:lang w:val="nl-NL" w:eastAsia="nl-BE"/>
        </w:rPr>
      </w:pPr>
      <w:r w:rsidRPr="005D2B35">
        <w:rPr>
          <w:rFonts w:eastAsia="Times New Roman" w:cs="Times New Roman"/>
          <w:lang w:val="nl-NL" w:eastAsia="nl-BE"/>
        </w:rPr>
        <w:t> </w:t>
      </w:r>
    </w:p>
    <w:tbl>
      <w:tblPr>
        <w:tblW w:w="5000" w:type="pct"/>
        <w:tblInd w:w="108" w:type="dxa"/>
        <w:tblCellMar>
          <w:left w:w="0" w:type="dxa"/>
          <w:right w:w="0" w:type="dxa"/>
        </w:tblCellMar>
        <w:tblLook w:val="04A0" w:firstRow="1" w:lastRow="0" w:firstColumn="1" w:lastColumn="0" w:noHBand="0" w:noVBand="1"/>
      </w:tblPr>
      <w:tblGrid>
        <w:gridCol w:w="4320"/>
        <w:gridCol w:w="2829"/>
        <w:gridCol w:w="1903"/>
      </w:tblGrid>
      <w:tr w:rsidR="005D2B35" w:rsidRPr="005D2B35" w14:paraId="32A35537" w14:textId="77777777" w:rsidTr="00364633">
        <w:tc>
          <w:tcPr>
            <w:tcW w:w="4331"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4D433BF5" w14:textId="77777777" w:rsidR="005D2B35" w:rsidRPr="005D2B35" w:rsidRDefault="005D2B35" w:rsidP="005D2B35">
            <w:pPr>
              <w:spacing w:after="0" w:line="240" w:lineRule="auto"/>
              <w:rPr>
                <w:rFonts w:eastAsia="Times New Roman" w:cs="Times New Roman"/>
                <w:color w:val="333333"/>
                <w:lang w:eastAsia="nl-BE"/>
              </w:rPr>
            </w:pPr>
            <w:r w:rsidRPr="005D2B35">
              <w:rPr>
                <w:rFonts w:eastAsia="Times New Roman" w:cs="Times New Roman"/>
                <w:b/>
                <w:bCs/>
                <w:color w:val="FFFFFF"/>
                <w:lang w:eastAsia="nl-BE"/>
              </w:rPr>
              <w:t>Leeftijd</w:t>
            </w:r>
          </w:p>
        </w:tc>
        <w:tc>
          <w:tcPr>
            <w:tcW w:w="2835"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75FF50E" w14:textId="77777777" w:rsidR="005D2B35" w:rsidRPr="005D2B35" w:rsidRDefault="005D2B35" w:rsidP="005D2B35">
            <w:pPr>
              <w:spacing w:after="0" w:line="240" w:lineRule="auto"/>
              <w:rPr>
                <w:rFonts w:eastAsia="Times New Roman" w:cs="Times New Roman"/>
                <w:color w:val="333333"/>
                <w:lang w:eastAsia="nl-BE"/>
              </w:rPr>
            </w:pPr>
            <w:r w:rsidRPr="005D2B35">
              <w:rPr>
                <w:rFonts w:eastAsia="Times New Roman" w:cs="Times New Roman"/>
                <w:b/>
                <w:bCs/>
                <w:color w:val="FFFFFF"/>
                <w:lang w:eastAsia="nl-BE"/>
              </w:rPr>
              <w:t>Maandloon</w:t>
            </w:r>
          </w:p>
        </w:tc>
        <w:tc>
          <w:tcPr>
            <w:tcW w:w="1906"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748E5C4" w14:textId="77777777" w:rsidR="005D2B35" w:rsidRPr="005D2B35" w:rsidRDefault="005D2B35" w:rsidP="005D2B35">
            <w:pPr>
              <w:spacing w:after="0" w:line="240" w:lineRule="auto"/>
              <w:rPr>
                <w:rFonts w:eastAsia="Times New Roman" w:cs="Times New Roman"/>
                <w:color w:val="333333"/>
                <w:lang w:eastAsia="nl-BE"/>
              </w:rPr>
            </w:pPr>
            <w:r w:rsidRPr="005D2B35">
              <w:rPr>
                <w:rFonts w:eastAsia="Times New Roman" w:cs="Times New Roman"/>
                <w:b/>
                <w:bCs/>
                <w:color w:val="FFFFFF"/>
                <w:lang w:eastAsia="nl-BE"/>
              </w:rPr>
              <w:t>Uurloon (38 uur)</w:t>
            </w:r>
          </w:p>
        </w:tc>
      </w:tr>
      <w:tr w:rsidR="005D2B35" w:rsidRPr="00397DBB" w14:paraId="539E6E19"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8DD9F"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20 jaar en 12 maanden anciënniteit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AF0E8"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1.654,90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8CD72"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10,0500 EUR</w:t>
            </w:r>
          </w:p>
        </w:tc>
      </w:tr>
      <w:tr w:rsidR="005D2B35" w:rsidRPr="00397DBB" w14:paraId="663E116A"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28D32"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19 jaar en 6 maanden anciënniteit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FA862"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1.636,10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B7CC3"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9,9358 EUR</w:t>
            </w:r>
          </w:p>
        </w:tc>
      </w:tr>
      <w:tr w:rsidR="005D2B35" w:rsidRPr="00397DBB" w14:paraId="7EEE7470"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F01C5"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18 jaar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3E2D9"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1.593,81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2511D"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9,6790 EUR</w:t>
            </w:r>
          </w:p>
        </w:tc>
      </w:tr>
      <w:tr w:rsidR="005D2B35" w:rsidRPr="00397DBB" w14:paraId="77886787"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5E1A7"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17 jaar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E8BFA"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1.211,30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CB429"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7,3561 EUR</w:t>
            </w:r>
          </w:p>
        </w:tc>
      </w:tr>
      <w:tr w:rsidR="005D2B35" w:rsidRPr="00397DBB" w14:paraId="70A93994"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88FB1"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16 jaar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D57A3"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1.115,67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7D5FE"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6,7753 EUR</w:t>
            </w:r>
          </w:p>
        </w:tc>
      </w:tr>
    </w:tbl>
    <w:p w14:paraId="2712C779" w14:textId="77777777" w:rsidR="005D2B35" w:rsidRPr="00397DBB" w:rsidRDefault="005D2B35" w:rsidP="005D2B35">
      <w:pPr>
        <w:spacing w:after="0" w:line="240" w:lineRule="auto"/>
        <w:rPr>
          <w:rFonts w:eastAsia="Times New Roman" w:cs="Times New Roman"/>
          <w:lang w:val="nl-NL" w:eastAsia="nl-BE"/>
        </w:rPr>
      </w:pPr>
      <w:r w:rsidRPr="00397DBB">
        <w:rPr>
          <w:rFonts w:eastAsia="Times New Roman" w:cs="Times New Roman"/>
          <w:lang w:val="nl-NL" w:eastAsia="nl-BE"/>
        </w:rPr>
        <w:t> </w:t>
      </w:r>
    </w:p>
    <w:p w14:paraId="167B253B" w14:textId="77777777" w:rsidR="005D2B35" w:rsidRPr="00397DBB" w:rsidRDefault="005D2B35" w:rsidP="005D2B35">
      <w:pPr>
        <w:spacing w:after="0" w:line="240" w:lineRule="auto"/>
        <w:rPr>
          <w:rFonts w:eastAsia="Times New Roman" w:cs="Times New Roman"/>
          <w:lang w:val="nl-NL" w:eastAsia="nl-BE"/>
        </w:rPr>
      </w:pPr>
      <w:r w:rsidRPr="00397DBB">
        <w:rPr>
          <w:rFonts w:eastAsia="Times New Roman" w:cs="Times New Roman"/>
          <w:lang w:val="nl-NL" w:eastAsia="nl-BE"/>
        </w:rPr>
        <w:t>Voor jongeren van 18, 19 of 20 jaar met een studentenovereenkomst of tewerkgesteld in het kader van alternerend leren en werken gelden volgende bedragen:</w:t>
      </w:r>
    </w:p>
    <w:p w14:paraId="0D500BB9" w14:textId="77777777" w:rsidR="005D2B35" w:rsidRPr="00397DBB" w:rsidRDefault="005D2B35" w:rsidP="005D2B35">
      <w:pPr>
        <w:spacing w:after="0" w:line="240" w:lineRule="auto"/>
        <w:rPr>
          <w:rFonts w:eastAsia="Times New Roman" w:cs="Times New Roman"/>
          <w:lang w:val="nl-NL" w:eastAsia="nl-BE"/>
        </w:rPr>
      </w:pPr>
      <w:r w:rsidRPr="00397DBB">
        <w:rPr>
          <w:rFonts w:eastAsia="Times New Roman" w:cs="Times New Roman"/>
          <w:lang w:val="nl-NL" w:eastAsia="nl-BE"/>
        </w:rPr>
        <w:t> </w:t>
      </w:r>
    </w:p>
    <w:tbl>
      <w:tblPr>
        <w:tblW w:w="5000" w:type="pct"/>
        <w:tblInd w:w="108" w:type="dxa"/>
        <w:tblCellMar>
          <w:left w:w="0" w:type="dxa"/>
          <w:right w:w="0" w:type="dxa"/>
        </w:tblCellMar>
        <w:tblLook w:val="04A0" w:firstRow="1" w:lastRow="0" w:firstColumn="1" w:lastColumn="0" w:noHBand="0" w:noVBand="1"/>
      </w:tblPr>
      <w:tblGrid>
        <w:gridCol w:w="4319"/>
        <w:gridCol w:w="2830"/>
        <w:gridCol w:w="1903"/>
      </w:tblGrid>
      <w:tr w:rsidR="005D2B35" w:rsidRPr="00397DBB" w14:paraId="6D2D39C7" w14:textId="77777777" w:rsidTr="00364633">
        <w:tc>
          <w:tcPr>
            <w:tcW w:w="43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DE7007"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20 jaar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CA2BF"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1.498,18 EUR</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7C49EF"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9,0983 EUR</w:t>
            </w:r>
          </w:p>
        </w:tc>
      </w:tr>
      <w:tr w:rsidR="005D2B35" w:rsidRPr="00397DBB" w14:paraId="17C07B24"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0E6CF8"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19 jaar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752A9"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1.402,55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B253D"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8,5175 EUR</w:t>
            </w:r>
          </w:p>
        </w:tc>
      </w:tr>
      <w:tr w:rsidR="005D2B35" w:rsidRPr="005D2B35" w14:paraId="02E0377B" w14:textId="77777777" w:rsidTr="00364633">
        <w:tc>
          <w:tcPr>
            <w:tcW w:w="43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40CFB8"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18 jaar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DB62A"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1.306,92 EUR</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22773" w14:textId="77777777" w:rsidR="005D2B35" w:rsidRPr="00397DBB" w:rsidRDefault="005D2B35" w:rsidP="005D2B35">
            <w:pPr>
              <w:spacing w:after="0" w:line="240" w:lineRule="auto"/>
              <w:rPr>
                <w:rFonts w:eastAsia="Times New Roman" w:cs="Times New Roman"/>
                <w:color w:val="333333"/>
                <w:lang w:eastAsia="nl-BE"/>
              </w:rPr>
            </w:pPr>
            <w:r w:rsidRPr="00397DBB">
              <w:rPr>
                <w:rFonts w:eastAsia="Times New Roman" w:cs="Times New Roman"/>
                <w:color w:val="333333"/>
                <w:lang w:eastAsia="nl-BE"/>
              </w:rPr>
              <w:t>7,9368 EUR</w:t>
            </w:r>
          </w:p>
        </w:tc>
      </w:tr>
    </w:tbl>
    <w:p w14:paraId="6EBD0ED8" w14:textId="77777777" w:rsidR="005D2B35" w:rsidRPr="005D2B35" w:rsidRDefault="005D2B35" w:rsidP="005D2B35">
      <w:pPr>
        <w:spacing w:after="0" w:line="240" w:lineRule="auto"/>
        <w:rPr>
          <w:rFonts w:eastAsia="Times New Roman" w:cs="Times New Roman"/>
        </w:rPr>
      </w:pPr>
    </w:p>
    <w:p w14:paraId="11CED984" w14:textId="6A296B68" w:rsidR="00E36EA0" w:rsidRPr="005D2B35" w:rsidRDefault="00E36EA0" w:rsidP="005D2B35">
      <w:pPr>
        <w:spacing w:after="0" w:line="240" w:lineRule="auto"/>
        <w:rPr>
          <w:rFonts w:eastAsia="Times New Roman" w:cs="Times New Roman"/>
        </w:rPr>
      </w:pPr>
    </w:p>
    <w:p w14:paraId="388982AE" w14:textId="282C7AFE" w:rsidR="005B2D10" w:rsidRDefault="005B2D10" w:rsidP="005B2D10">
      <w:pPr>
        <w:pStyle w:val="Kop2"/>
      </w:pPr>
      <w:bookmarkStart w:id="23" w:name="_Toc535916013"/>
      <w:r>
        <w:t>2</w:t>
      </w:r>
      <w:r w:rsidR="00D9437F">
        <w:t>3</w:t>
      </w:r>
      <w:r>
        <w:t xml:space="preserve">. </w:t>
      </w:r>
      <w:r w:rsidR="005D2B35">
        <w:t>De bedrijfsvoorheffing</w:t>
      </w:r>
      <w:bookmarkEnd w:id="23"/>
    </w:p>
    <w:p w14:paraId="0861B4DD" w14:textId="77777777" w:rsidR="00992E84" w:rsidRDefault="00992E84" w:rsidP="005D2B35">
      <w:pPr>
        <w:spacing w:after="0" w:line="240" w:lineRule="auto"/>
      </w:pPr>
    </w:p>
    <w:p w14:paraId="6D6F0906" w14:textId="276435D6" w:rsid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BEDRIJFSVOORHEFFING OP HET MAANDLOON VAN WERKNEMERS</w:t>
      </w:r>
    </w:p>
    <w:p w14:paraId="4A722B62" w14:textId="77777777" w:rsidR="00992E84" w:rsidRPr="005D2B35" w:rsidRDefault="00992E84" w:rsidP="005D2B35">
      <w:pPr>
        <w:spacing w:after="0" w:line="240" w:lineRule="auto"/>
        <w:rPr>
          <w:rFonts w:ascii="Calibri" w:eastAsia="Times New Roman" w:hAnsi="Calibri" w:cs="Times New Roman"/>
          <w:b/>
          <w:color w:val="75C043"/>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gridCol w:w="7699"/>
      </w:tblGrid>
      <w:tr w:rsidR="005D2B35" w:rsidRPr="005D2B35" w14:paraId="1C75CD61" w14:textId="77777777" w:rsidTr="00364633">
        <w:trPr>
          <w:trHeight w:val="680"/>
        </w:trPr>
        <w:tc>
          <w:tcPr>
            <w:tcW w:w="1373" w:type="dxa"/>
            <w:shd w:val="clear" w:color="auto" w:fill="409AC9"/>
          </w:tcPr>
          <w:p w14:paraId="57BA2C4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lastRenderedPageBreak/>
              <w:t>Belastbaar</w:t>
            </w:r>
          </w:p>
        </w:tc>
        <w:tc>
          <w:tcPr>
            <w:tcW w:w="7699" w:type="dxa"/>
          </w:tcPr>
          <w:p w14:paraId="1C419ECD"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Bruto loon – persoonlijke RSZ-bijdragen. Deze persoonlijke RSZ-bijdrage bedraagt gewoonlijk 13,07%. Wanneer het belastbaar inkomen tussen twee bedragen ligt, wordt voor het vaststellen van de bedrijfsvoorheffing het laagste bedrag genomen.</w:t>
            </w:r>
          </w:p>
        </w:tc>
      </w:tr>
      <w:tr w:rsidR="005D2B35" w:rsidRPr="005D2B35" w14:paraId="169A10FB" w14:textId="77777777" w:rsidTr="00364633">
        <w:trPr>
          <w:trHeight w:val="336"/>
        </w:trPr>
        <w:tc>
          <w:tcPr>
            <w:tcW w:w="1373" w:type="dxa"/>
            <w:shd w:val="clear" w:color="auto" w:fill="409AC9"/>
          </w:tcPr>
          <w:p w14:paraId="6E54D0D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7699" w:type="dxa"/>
          </w:tcPr>
          <w:p w14:paraId="46DC9056"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Alleenstaande werknemers of werknemers waarvan de echtgenoot een beroeps- of vervangingsinkomen geniet.</w:t>
            </w:r>
          </w:p>
        </w:tc>
      </w:tr>
      <w:tr w:rsidR="005D2B35" w:rsidRPr="005D2B35" w14:paraId="11372F8F" w14:textId="77777777" w:rsidTr="00364633">
        <w:trPr>
          <w:trHeight w:val="172"/>
        </w:trPr>
        <w:tc>
          <w:tcPr>
            <w:tcW w:w="1373" w:type="dxa"/>
            <w:shd w:val="clear" w:color="auto" w:fill="409AC9"/>
          </w:tcPr>
          <w:p w14:paraId="2F8A299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c>
          <w:tcPr>
            <w:tcW w:w="7699" w:type="dxa"/>
          </w:tcPr>
          <w:p w14:paraId="6269D5AD"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Voor werknemers waarvan de echtgenoot geen beroeps- of vervangingsinkomen geniet.</w:t>
            </w:r>
          </w:p>
        </w:tc>
      </w:tr>
    </w:tbl>
    <w:p w14:paraId="0D282F09" w14:textId="77777777" w:rsidR="005D2B35" w:rsidRPr="005D2B35" w:rsidRDefault="005D2B35" w:rsidP="005D2B35">
      <w:pPr>
        <w:spacing w:after="0" w:line="240" w:lineRule="auto"/>
        <w:rPr>
          <w:rFonts w:ascii="Calibri" w:eastAsia="Times New Roman" w:hAnsi="Calibri" w:cs="Times New Roman"/>
          <w:lang w:val="nl-NL" w:eastAsia="nl-NL"/>
        </w:rPr>
      </w:pPr>
      <w:bookmarkStart w:id="24" w:name="OLE_LINK1"/>
      <w:bookmarkStart w:id="25" w:name="OLE_LINK4"/>
    </w:p>
    <w:p w14:paraId="59A11494" w14:textId="77777777" w:rsidR="005D2B35" w:rsidRP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BEDRIJFSVOORHEFFINGSCHALEN VOOR WERKNEMERS</w:t>
      </w:r>
    </w:p>
    <w:p w14:paraId="139F6755" w14:textId="77777777" w:rsidR="005D2B35" w:rsidRPr="005D2B35" w:rsidRDefault="005D2B35" w:rsidP="005D2B35">
      <w:pPr>
        <w:spacing w:after="0" w:line="240" w:lineRule="auto"/>
        <w:rPr>
          <w:rFonts w:ascii="Calibri" w:eastAsia="Times New Roman" w:hAnsi="Calibri" w:cs="Times New Roman"/>
          <w:lang w:val="nl-NL" w:eastAsia="nl-NL"/>
        </w:rPr>
      </w:pPr>
    </w:p>
    <w:p w14:paraId="654BDB21" w14:textId="77777777" w:rsidR="005D2B35" w:rsidRPr="005D2B35" w:rsidRDefault="005D2B35" w:rsidP="005D2B35">
      <w:pPr>
        <w:spacing w:after="0" w:line="240" w:lineRule="auto"/>
        <w:rPr>
          <w:rFonts w:ascii="Calibri" w:eastAsia="Times New Roman" w:hAnsi="Calibri" w:cs="Times New Roman"/>
          <w:i/>
          <w:lang w:val="nl-NL" w:eastAsia="nl-NL"/>
        </w:rPr>
      </w:pPr>
      <w:r w:rsidRPr="00397DBB">
        <w:rPr>
          <w:rFonts w:ascii="Calibri" w:eastAsia="Times New Roman" w:hAnsi="Calibri" w:cs="Times New Roman"/>
          <w:i/>
          <w:lang w:val="nl-NL" w:eastAsia="nl-NL"/>
        </w:rPr>
        <w:t>Belastbaar bedrag tot 2.040 EUR</w:t>
      </w:r>
    </w:p>
    <w:tbl>
      <w:tblPr>
        <w:tblW w:w="9082" w:type="dxa"/>
        <w:tblInd w:w="60" w:type="dxa"/>
        <w:tblCellMar>
          <w:left w:w="70" w:type="dxa"/>
          <w:right w:w="70" w:type="dxa"/>
        </w:tblCellMar>
        <w:tblLook w:val="0000" w:firstRow="0" w:lastRow="0" w:firstColumn="0" w:lastColumn="0" w:noHBand="0" w:noVBand="0"/>
      </w:tblPr>
      <w:tblGrid>
        <w:gridCol w:w="1371"/>
        <w:gridCol w:w="1531"/>
        <w:gridCol w:w="1531"/>
        <w:gridCol w:w="1531"/>
        <w:gridCol w:w="1531"/>
        <w:gridCol w:w="1587"/>
      </w:tblGrid>
      <w:tr w:rsidR="005D2B35" w:rsidRPr="005D2B35" w14:paraId="712B3A19" w14:textId="77777777" w:rsidTr="00364633">
        <w:trPr>
          <w:trHeight w:val="222"/>
          <w:tblHeader/>
        </w:trPr>
        <w:tc>
          <w:tcPr>
            <w:tcW w:w="1371" w:type="dxa"/>
            <w:tcBorders>
              <w:top w:val="single" w:sz="4" w:space="0" w:color="auto"/>
              <w:left w:val="single" w:sz="4" w:space="0" w:color="auto"/>
              <w:bottom w:val="single" w:sz="4" w:space="0" w:color="auto"/>
              <w:right w:val="single" w:sz="4" w:space="0" w:color="auto"/>
            </w:tcBorders>
            <w:shd w:val="clear" w:color="auto" w:fill="409AC9"/>
            <w:noWrap/>
          </w:tcPr>
          <w:p w14:paraId="2A22641F"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31" w:type="dxa"/>
            <w:tcBorders>
              <w:top w:val="single" w:sz="4" w:space="0" w:color="auto"/>
              <w:left w:val="single" w:sz="4" w:space="0" w:color="auto"/>
              <w:bottom w:val="single" w:sz="4" w:space="0" w:color="auto"/>
              <w:right w:val="single" w:sz="4" w:space="0" w:color="auto"/>
            </w:tcBorders>
            <w:shd w:val="clear" w:color="auto" w:fill="409AC9"/>
            <w:noWrap/>
          </w:tcPr>
          <w:p w14:paraId="0467B8A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31" w:type="dxa"/>
            <w:tcBorders>
              <w:top w:val="single" w:sz="4" w:space="0" w:color="auto"/>
              <w:left w:val="single" w:sz="4" w:space="0" w:color="auto"/>
              <w:bottom w:val="single" w:sz="4" w:space="0" w:color="auto"/>
              <w:right w:val="single" w:sz="4" w:space="0" w:color="auto"/>
            </w:tcBorders>
            <w:shd w:val="clear" w:color="auto" w:fill="409AC9"/>
            <w:noWrap/>
          </w:tcPr>
          <w:p w14:paraId="1A23ABC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c>
          <w:tcPr>
            <w:tcW w:w="1531" w:type="dxa"/>
            <w:tcBorders>
              <w:top w:val="single" w:sz="4" w:space="0" w:color="auto"/>
              <w:left w:val="single" w:sz="4" w:space="0" w:color="auto"/>
              <w:bottom w:val="single" w:sz="4" w:space="0" w:color="auto"/>
              <w:right w:val="single" w:sz="4" w:space="0" w:color="auto"/>
            </w:tcBorders>
            <w:shd w:val="clear" w:color="auto" w:fill="409AC9"/>
            <w:noWrap/>
          </w:tcPr>
          <w:p w14:paraId="65817AE2"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31" w:type="dxa"/>
            <w:tcBorders>
              <w:top w:val="single" w:sz="4" w:space="0" w:color="auto"/>
              <w:left w:val="single" w:sz="4" w:space="0" w:color="auto"/>
              <w:bottom w:val="single" w:sz="4" w:space="0" w:color="auto"/>
              <w:right w:val="single" w:sz="4" w:space="0" w:color="auto"/>
            </w:tcBorders>
            <w:shd w:val="clear" w:color="auto" w:fill="409AC9"/>
            <w:noWrap/>
          </w:tcPr>
          <w:p w14:paraId="3354138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87" w:type="dxa"/>
            <w:tcBorders>
              <w:top w:val="single" w:sz="4" w:space="0" w:color="auto"/>
              <w:left w:val="single" w:sz="4" w:space="0" w:color="auto"/>
              <w:bottom w:val="single" w:sz="4" w:space="0" w:color="auto"/>
              <w:right w:val="single" w:sz="4" w:space="0" w:color="auto"/>
            </w:tcBorders>
            <w:shd w:val="clear" w:color="auto" w:fill="409AC9"/>
            <w:noWrap/>
          </w:tcPr>
          <w:p w14:paraId="3B7E23AB"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r>
      <w:tr w:rsidR="005D2B35" w:rsidRPr="005D2B35" w14:paraId="23A8249D" w14:textId="77777777" w:rsidTr="00364633">
        <w:trPr>
          <w:trHeight w:val="14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2260CF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6FC12A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F65992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7B0E4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842931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69,46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D1116E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2AC8289A" w14:textId="77777777" w:rsidTr="00364633">
        <w:trPr>
          <w:trHeight w:val="101"/>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49151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5E5449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785CCC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30E63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A0A65E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72,27</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BF540E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09DCC4AA" w14:textId="77777777" w:rsidTr="00364633">
        <w:trPr>
          <w:trHeight w:val="26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BCA5C6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D46FD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77933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FC35BE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4AAE47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75,07</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B0AD6B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0380CBBE" w14:textId="77777777" w:rsidTr="00364633">
        <w:trPr>
          <w:trHeight w:val="204"/>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571637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A0248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4A799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CC067D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C5D11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77,88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297EE0B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0989EAD" w14:textId="77777777" w:rsidTr="00364633">
        <w:trPr>
          <w:trHeight w:val="127"/>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F14EF0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122791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28C655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F176E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0F706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81,81</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FBEAA5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53DB046F" w14:textId="77777777" w:rsidTr="00364633">
        <w:trPr>
          <w:trHeight w:val="7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A0BFD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90DFE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8F5CFB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92EDB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5AF46A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85,82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03672B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32E76489" w14:textId="77777777" w:rsidTr="00364633">
        <w:trPr>
          <w:trHeight w:val="249"/>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1445F42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AB3A61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8F70C0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89657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A9ADD8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89,83</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231FDE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EFCDFB9" w14:textId="77777777" w:rsidTr="00364633">
        <w:trPr>
          <w:trHeight w:val="19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208A3C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07FD2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2ACDE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CDC176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27A1D3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93,84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1C072B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CF6D21B" w14:textId="77777777" w:rsidTr="00364633">
        <w:trPr>
          <w:trHeight w:val="133"/>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61F73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F9EF7A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08F88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D7C1C5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D58CD7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97,86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CF12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761124FA"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3E71B0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405488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9BCC44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9C2B2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D36A4B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101,87</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45B1A6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65EB04F7" w14:textId="77777777" w:rsidTr="00364633">
        <w:trPr>
          <w:trHeight w:val="18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AC48E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18EF1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3D361D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F5E35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C28DE4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105,88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6E4E32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26E408F" w14:textId="77777777" w:rsidTr="00364633">
        <w:trPr>
          <w:trHeight w:val="123"/>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42A61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8EF440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E11E7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FDBEE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366ADD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109,89</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5289F2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0AB106B3"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2AAF79E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8E559F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1B9C6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F08BD0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D48CD5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113,91</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CFAC0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1201E05" w14:textId="77777777" w:rsidTr="00364633">
        <w:trPr>
          <w:trHeight w:val="22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45AACA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59DB8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EAD14A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0FDA4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DA93D5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119,92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A33B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014EA235" w14:textId="77777777" w:rsidTr="00364633">
        <w:trPr>
          <w:trHeight w:val="222"/>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182C6A6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AFB41D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41AC7E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274A6B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02B94B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126,34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2F5F89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3774AE8C" w14:textId="77777777" w:rsidTr="00364633">
        <w:trPr>
          <w:trHeight w:val="68"/>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0B18D9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690C3F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ABC0E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B85A19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095DE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132,76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08D4A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7166C47B"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125903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BDCD3A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1AFBD5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DFFF4E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F62CEC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139,18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CA497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6C75090F" w14:textId="77777777" w:rsidTr="00364633">
        <w:trPr>
          <w:trHeight w:val="212"/>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E8C962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269063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21F96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0DFE9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90BEA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145,60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92FDE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49928B00" w14:textId="77777777" w:rsidTr="00364633">
        <w:trPr>
          <w:trHeight w:val="154"/>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0E982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936D08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6EBA25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8C0AE6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2EFF0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152,02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DDB5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7C4A159F" w14:textId="77777777" w:rsidTr="00364633">
        <w:trPr>
          <w:trHeight w:val="9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15EB49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E6BDC6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AF3D3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6FA661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F2BE91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158,44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2299AB3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6237809A"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12C81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36764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07E73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E2B479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D65761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164,86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86F55B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1A99438A" w14:textId="77777777" w:rsidTr="00364633">
        <w:trPr>
          <w:trHeight w:val="198"/>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64D865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7285F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2DBD0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5E72B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06ABF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171,28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A4DED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581DB8B4" w14:textId="77777777" w:rsidTr="00364633">
        <w:trPr>
          <w:trHeight w:val="14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4C0C4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248B56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A63ADA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D09779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F3CF3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177,70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205E2E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4367B19F" w14:textId="77777777" w:rsidTr="00364633">
        <w:trPr>
          <w:trHeight w:val="83"/>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743BB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C6E2CB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9B53E0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91916B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28A311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184,12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A8A36D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27889504"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C160B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4D0D9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B4324A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9E17F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ADE3B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190,54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A9093F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26309BC2" w14:textId="77777777" w:rsidTr="00364633">
        <w:trPr>
          <w:trHeight w:val="18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DC975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4B607A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651976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328E66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31C2E3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196,96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B271A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4C91F345" w14:textId="77777777" w:rsidTr="00364633">
        <w:trPr>
          <w:trHeight w:val="127"/>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1D433A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4CF314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BA2BBA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D04B7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900833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203,38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3B5B2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r w:rsidR="005D2B35" w:rsidRPr="005D2B35" w14:paraId="26FC6B01" w14:textId="77777777" w:rsidTr="00364633">
        <w:trPr>
          <w:trHeight w:val="7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162E8DC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3022B3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53FC21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A064E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EF832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209,80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2C3A77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2,00</w:t>
            </w:r>
          </w:p>
        </w:tc>
      </w:tr>
      <w:tr w:rsidR="005D2B35" w:rsidRPr="005D2B35" w14:paraId="6DE803EE" w14:textId="77777777" w:rsidTr="00364633">
        <w:trPr>
          <w:trHeight w:val="23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CA1D8F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80E214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120541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04633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027CEC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216,22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345D3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6,01</w:t>
            </w:r>
          </w:p>
        </w:tc>
      </w:tr>
      <w:tr w:rsidR="005D2B35" w:rsidRPr="005D2B35" w14:paraId="7D557881" w14:textId="77777777" w:rsidTr="00364633">
        <w:trPr>
          <w:trHeight w:val="172"/>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8EBA7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37AB6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7,66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5ADD9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987EFF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F0EE18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222,64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8EED45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10,03</w:t>
            </w:r>
          </w:p>
        </w:tc>
      </w:tr>
      <w:tr w:rsidR="005D2B35" w:rsidRPr="005D2B35" w14:paraId="3A5A15F2" w14:textId="77777777" w:rsidTr="00364633">
        <w:trPr>
          <w:trHeight w:val="11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2FCD7C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8EF1BA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10,47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804A32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4F3953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FB113F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229,06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5887B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14,04</w:t>
            </w:r>
          </w:p>
        </w:tc>
      </w:tr>
      <w:tr w:rsidR="005D2B35" w:rsidRPr="005D2B35" w14:paraId="5C58E192" w14:textId="77777777" w:rsidTr="00364633">
        <w:trPr>
          <w:trHeight w:val="148"/>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2D08C8C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50BF2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13,28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6613CC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B64B88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2086CD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235,48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8450EE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18,05</w:t>
            </w:r>
          </w:p>
        </w:tc>
      </w:tr>
      <w:tr w:rsidR="005D2B35" w:rsidRPr="005D2B35" w14:paraId="2697D4EC" w14:textId="77777777" w:rsidTr="00364633">
        <w:trPr>
          <w:trHeight w:val="71"/>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8D2865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F788B7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16,09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E8A9E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6ECD2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64612A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241,90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9477D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22,06</w:t>
            </w:r>
          </w:p>
        </w:tc>
      </w:tr>
      <w:tr w:rsidR="005D2B35" w:rsidRPr="005D2B35" w14:paraId="7A9FBB1D" w14:textId="77777777" w:rsidTr="00364633">
        <w:trPr>
          <w:trHeight w:val="25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29D0203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071174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D96E03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023E37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BDA051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248,32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6028B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26,08</w:t>
            </w:r>
          </w:p>
        </w:tc>
      </w:tr>
      <w:tr w:rsidR="005D2B35" w:rsidRPr="005D2B35" w14:paraId="5EBC2A48" w14:textId="77777777" w:rsidTr="00364633">
        <w:trPr>
          <w:trHeight w:val="193"/>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CDA30B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98C77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21,71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CBF6C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6BF1C0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CA3A4B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254,74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CF2EE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30,09</w:t>
            </w:r>
          </w:p>
        </w:tc>
      </w:tr>
      <w:tr w:rsidR="005D2B35" w:rsidRPr="005D2B35" w14:paraId="32316B01" w14:textId="77777777" w:rsidTr="00364633">
        <w:trPr>
          <w:trHeight w:val="11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3AF03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C26C6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24,52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6945E0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4E7617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B9324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261,16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6E31F3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34,10</w:t>
            </w:r>
          </w:p>
        </w:tc>
      </w:tr>
      <w:tr w:rsidR="005D2B35" w:rsidRPr="005D2B35" w14:paraId="133D617D"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2CE2E00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6B93E2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27,33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B91BD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11FA9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6C3B5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267,58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D0BA8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38,11</w:t>
            </w:r>
          </w:p>
        </w:tc>
      </w:tr>
      <w:tr w:rsidR="005D2B35" w:rsidRPr="005D2B35" w14:paraId="778E9149" w14:textId="77777777" w:rsidTr="00364633">
        <w:trPr>
          <w:trHeight w:val="23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4D1C30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E342D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30,13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62B5E9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7C4BDD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1B3AC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274,00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4F860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42,13</w:t>
            </w:r>
          </w:p>
        </w:tc>
      </w:tr>
      <w:tr w:rsidR="005D2B35" w:rsidRPr="00397DBB" w14:paraId="4E104FB0" w14:textId="77777777" w:rsidTr="00364633">
        <w:trPr>
          <w:trHeight w:val="159"/>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3688FF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lastRenderedPageBreak/>
              <w:t>1.095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D66AB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32,94</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6D7BC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D589CC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B8406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280,42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2EB75B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46,14</w:t>
            </w:r>
          </w:p>
        </w:tc>
      </w:tr>
      <w:tr w:rsidR="005D2B35" w:rsidRPr="00397DBB" w14:paraId="0943F557" w14:textId="77777777" w:rsidTr="00364633">
        <w:trPr>
          <w:trHeight w:val="101"/>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2CDFB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329472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19ACB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A6F7A6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1B8350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286,84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D67B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50,15</w:t>
            </w:r>
          </w:p>
        </w:tc>
      </w:tr>
      <w:tr w:rsidR="005D2B35" w:rsidRPr="00397DBB" w14:paraId="2555D1B3"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0F27B3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12FEE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38,56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6E7752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8850EA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38F69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293,26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FD04E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54,16</w:t>
            </w:r>
          </w:p>
        </w:tc>
      </w:tr>
      <w:tr w:rsidR="005D2B35" w:rsidRPr="00397DBB" w14:paraId="2DC1B855" w14:textId="77777777" w:rsidTr="00364633">
        <w:trPr>
          <w:trHeight w:val="222"/>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85A969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64F310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41,37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7180EF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103E41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1.905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D521A9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299,68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1D259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58,18</w:t>
            </w:r>
          </w:p>
        </w:tc>
      </w:tr>
      <w:tr w:rsidR="005D2B35" w:rsidRPr="00397DBB" w14:paraId="714E54AE" w14:textId="77777777" w:rsidTr="00364633">
        <w:trPr>
          <w:trHeight w:val="14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7BC96D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97B5C9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44,18</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C9BB53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C84E1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1.920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0D5F8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306,10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BB1712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62,19</w:t>
            </w:r>
          </w:p>
        </w:tc>
      </w:tr>
      <w:tr w:rsidR="005D2B35" w:rsidRPr="00397DBB" w14:paraId="7DDA3797" w14:textId="77777777" w:rsidTr="00364633">
        <w:trPr>
          <w:trHeight w:val="88"/>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51398E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1.170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BDE0C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46,99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098D6C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274AE9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1.935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15BB5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312,52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65B0B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66,56</w:t>
            </w:r>
          </w:p>
        </w:tc>
      </w:tr>
      <w:tr w:rsidR="005D2B35" w:rsidRPr="00397DBB" w14:paraId="7F0B234C" w14:textId="77777777" w:rsidTr="00364633">
        <w:trPr>
          <w:trHeight w:val="6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379391B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1.185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34A0F0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B2FF2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97B2DC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1.950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598F73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318,94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85139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72,26</w:t>
            </w:r>
          </w:p>
        </w:tc>
      </w:tr>
      <w:tr w:rsidR="005D2B35" w:rsidRPr="00397DBB" w14:paraId="6BDAFD3C" w14:textId="77777777" w:rsidTr="00364633">
        <w:trPr>
          <w:trHeight w:val="210"/>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956246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8BF5E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0A2FC1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7ACC58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A21E1F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325,36</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0E5D2F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77,96</w:t>
            </w:r>
          </w:p>
        </w:tc>
      </w:tr>
      <w:tr w:rsidR="005D2B35" w:rsidRPr="00397DBB" w14:paraId="1DEE17BD" w14:textId="77777777" w:rsidTr="00364633">
        <w:trPr>
          <w:trHeight w:val="133"/>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B31C6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1.215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FA3B4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55,41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64AEE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3B671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1.980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925753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331,78</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D0F45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83,66</w:t>
            </w:r>
          </w:p>
        </w:tc>
      </w:tr>
      <w:tr w:rsidR="005D2B35" w:rsidRPr="00397DBB" w14:paraId="18328878" w14:textId="77777777" w:rsidTr="00364633">
        <w:trPr>
          <w:trHeight w:val="75"/>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2116B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1.230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15ABB4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58,22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0CF91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5FC55A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1.995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C6F846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338,20</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D38697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89,35</w:t>
            </w:r>
          </w:p>
        </w:tc>
      </w:tr>
      <w:tr w:rsidR="005D2B35" w:rsidRPr="00397DBB" w14:paraId="17C7716B" w14:textId="77777777" w:rsidTr="00364633">
        <w:trPr>
          <w:trHeight w:val="254"/>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65AA2A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C34FD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61,03</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7E7535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075D41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2.010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355CD1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344,62</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DA9023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95,05</w:t>
            </w:r>
          </w:p>
        </w:tc>
      </w:tr>
      <w:tr w:rsidR="005D2B35" w:rsidRPr="00397DBB" w14:paraId="4204A3C0" w14:textId="77777777" w:rsidTr="00364633">
        <w:trPr>
          <w:trHeight w:val="196"/>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5956E3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5625FD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63,84</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A04B49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191094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2.025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341CDAE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351,04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05C28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100,75</w:t>
            </w:r>
          </w:p>
        </w:tc>
      </w:tr>
      <w:tr w:rsidR="005D2B35" w:rsidRPr="005D2B35" w14:paraId="7A6AE2F3" w14:textId="77777777" w:rsidTr="00364633">
        <w:trPr>
          <w:trHeight w:val="119"/>
        </w:trPr>
        <w:tc>
          <w:tcPr>
            <w:tcW w:w="1371" w:type="dxa"/>
            <w:tcBorders>
              <w:top w:val="single" w:sz="4" w:space="0" w:color="auto"/>
              <w:left w:val="single" w:sz="4" w:space="0" w:color="auto"/>
              <w:bottom w:val="single" w:sz="4" w:space="0" w:color="auto"/>
              <w:right w:val="single" w:sz="4" w:space="0" w:color="auto"/>
            </w:tcBorders>
            <w:shd w:val="clear" w:color="auto" w:fill="FFFFFF"/>
          </w:tcPr>
          <w:p w14:paraId="470AD1B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1.275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51C58F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66,65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B8CA18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D1E075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40D91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357,64</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67A685E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106,45</w:t>
            </w:r>
          </w:p>
        </w:tc>
      </w:tr>
    </w:tbl>
    <w:p w14:paraId="719178CA" w14:textId="7029F129" w:rsidR="005D2B35" w:rsidRDefault="005D2B35" w:rsidP="005D2B35">
      <w:pPr>
        <w:spacing w:after="0" w:line="240" w:lineRule="auto"/>
        <w:rPr>
          <w:rFonts w:ascii="Calibri" w:eastAsia="Times New Roman" w:hAnsi="Calibri" w:cs="Times New Roman"/>
          <w:lang w:val="nl-NL" w:eastAsia="nl-NL"/>
        </w:rPr>
      </w:pPr>
    </w:p>
    <w:p w14:paraId="2ECB6E10" w14:textId="603C83F8" w:rsidR="00D44F9C" w:rsidRPr="005D2B35" w:rsidRDefault="00D44F9C" w:rsidP="005D2B35">
      <w:pPr>
        <w:spacing w:after="0" w:line="240" w:lineRule="auto"/>
        <w:rPr>
          <w:rFonts w:ascii="Calibri" w:eastAsia="Times New Roman" w:hAnsi="Calibri" w:cs="Times New Roman"/>
          <w:lang w:val="nl-NL" w:eastAsia="nl-NL"/>
        </w:rPr>
      </w:pPr>
    </w:p>
    <w:p w14:paraId="74D3C89A" w14:textId="77777777" w:rsidR="005D2B35" w:rsidRPr="005D2B35" w:rsidRDefault="005D2B35" w:rsidP="005D2B35">
      <w:pPr>
        <w:spacing w:after="0" w:line="240" w:lineRule="auto"/>
        <w:rPr>
          <w:rFonts w:ascii="Calibri" w:eastAsia="Times New Roman" w:hAnsi="Calibri" w:cs="Times New Roman"/>
          <w:i/>
          <w:lang w:val="nl-NL" w:eastAsia="nl-NL"/>
        </w:rPr>
      </w:pPr>
      <w:r w:rsidRPr="00397DBB">
        <w:rPr>
          <w:rFonts w:ascii="Calibri" w:eastAsia="Times New Roman" w:hAnsi="Calibri" w:cs="Times New Roman"/>
          <w:i/>
          <w:lang w:val="nl-NL" w:eastAsia="nl-NL"/>
        </w:rPr>
        <w:t>Belastbaar bedrag van 2.055 EUR tot 3.600 EUR</w:t>
      </w: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1"/>
        <w:gridCol w:w="1531"/>
        <w:gridCol w:w="1531"/>
        <w:gridCol w:w="1531"/>
        <w:gridCol w:w="1531"/>
        <w:gridCol w:w="1587"/>
      </w:tblGrid>
      <w:tr w:rsidR="005D2B35" w:rsidRPr="005D2B35" w14:paraId="52AC3C8B" w14:textId="77777777" w:rsidTr="00364633">
        <w:trPr>
          <w:trHeight w:val="83"/>
          <w:tblHeader/>
        </w:trPr>
        <w:tc>
          <w:tcPr>
            <w:tcW w:w="1371" w:type="dxa"/>
            <w:shd w:val="clear" w:color="auto" w:fill="409AC9"/>
          </w:tcPr>
          <w:p w14:paraId="7BC3B972"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31" w:type="dxa"/>
            <w:shd w:val="clear" w:color="auto" w:fill="409AC9"/>
          </w:tcPr>
          <w:p w14:paraId="1EAE543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31" w:type="dxa"/>
            <w:shd w:val="clear" w:color="auto" w:fill="409AC9"/>
          </w:tcPr>
          <w:p w14:paraId="20E1509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c>
          <w:tcPr>
            <w:tcW w:w="1531" w:type="dxa"/>
            <w:shd w:val="clear" w:color="auto" w:fill="409AC9"/>
          </w:tcPr>
          <w:p w14:paraId="7EDD9ACD"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31" w:type="dxa"/>
            <w:shd w:val="clear" w:color="auto" w:fill="409AC9"/>
          </w:tcPr>
          <w:p w14:paraId="1688A489"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87" w:type="dxa"/>
            <w:shd w:val="clear" w:color="auto" w:fill="409AC9"/>
          </w:tcPr>
          <w:p w14:paraId="131CCB3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r>
      <w:tr w:rsidR="005D2B35" w:rsidRPr="005D2B35" w14:paraId="4C54C9F6" w14:textId="77777777" w:rsidTr="00364633">
        <w:trPr>
          <w:trHeight w:val="147"/>
        </w:trPr>
        <w:tc>
          <w:tcPr>
            <w:tcW w:w="1371" w:type="dxa"/>
            <w:shd w:val="clear" w:color="auto" w:fill="FFFFFF"/>
          </w:tcPr>
          <w:p w14:paraId="349B723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2.055</w:t>
            </w:r>
          </w:p>
        </w:tc>
        <w:tc>
          <w:tcPr>
            <w:tcW w:w="1531" w:type="dxa"/>
            <w:shd w:val="clear" w:color="auto" w:fill="FFFFFF"/>
          </w:tcPr>
          <w:p w14:paraId="4A7A94E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364,87</w:t>
            </w:r>
          </w:p>
        </w:tc>
        <w:tc>
          <w:tcPr>
            <w:tcW w:w="1531" w:type="dxa"/>
            <w:shd w:val="clear" w:color="auto" w:fill="FFFFFF"/>
          </w:tcPr>
          <w:p w14:paraId="5BAE6C3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112,14</w:t>
            </w:r>
          </w:p>
        </w:tc>
        <w:tc>
          <w:tcPr>
            <w:tcW w:w="1531" w:type="dxa"/>
            <w:shd w:val="clear" w:color="auto" w:fill="FFFFFF"/>
          </w:tcPr>
          <w:p w14:paraId="4D79F9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2.835</w:t>
            </w:r>
          </w:p>
        </w:tc>
        <w:tc>
          <w:tcPr>
            <w:tcW w:w="1531" w:type="dxa"/>
            <w:shd w:val="clear" w:color="auto" w:fill="FFFFFF"/>
          </w:tcPr>
          <w:p w14:paraId="5B60ED0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740,44</w:t>
            </w:r>
          </w:p>
        </w:tc>
        <w:tc>
          <w:tcPr>
            <w:tcW w:w="1587" w:type="dxa"/>
            <w:shd w:val="clear" w:color="auto" w:fill="FFFFFF"/>
          </w:tcPr>
          <w:p w14:paraId="307324B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412,07</w:t>
            </w:r>
          </w:p>
        </w:tc>
      </w:tr>
      <w:tr w:rsidR="005D2B35" w:rsidRPr="005D2B35" w14:paraId="579832ED" w14:textId="77777777" w:rsidTr="00364633">
        <w:trPr>
          <w:trHeight w:val="96"/>
        </w:trPr>
        <w:tc>
          <w:tcPr>
            <w:tcW w:w="1371" w:type="dxa"/>
            <w:shd w:val="clear" w:color="auto" w:fill="FFFFFF"/>
          </w:tcPr>
          <w:p w14:paraId="6BD4CCC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2.070</w:t>
            </w:r>
          </w:p>
        </w:tc>
        <w:tc>
          <w:tcPr>
            <w:tcW w:w="1531" w:type="dxa"/>
            <w:shd w:val="clear" w:color="auto" w:fill="FFFFFF"/>
          </w:tcPr>
          <w:p w14:paraId="5DC052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372,09</w:t>
            </w:r>
          </w:p>
        </w:tc>
        <w:tc>
          <w:tcPr>
            <w:tcW w:w="1531" w:type="dxa"/>
            <w:shd w:val="clear" w:color="auto" w:fill="FFFFFF"/>
          </w:tcPr>
          <w:p w14:paraId="3623DD6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117,84</w:t>
            </w:r>
          </w:p>
        </w:tc>
        <w:tc>
          <w:tcPr>
            <w:tcW w:w="1531" w:type="dxa"/>
            <w:shd w:val="clear" w:color="auto" w:fill="FFFFFF"/>
          </w:tcPr>
          <w:p w14:paraId="18F16D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2.850</w:t>
            </w:r>
          </w:p>
        </w:tc>
        <w:tc>
          <w:tcPr>
            <w:tcW w:w="1531" w:type="dxa"/>
            <w:shd w:val="clear" w:color="auto" w:fill="FFFFFF"/>
          </w:tcPr>
          <w:p w14:paraId="00FB9F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747,66</w:t>
            </w:r>
          </w:p>
        </w:tc>
        <w:tc>
          <w:tcPr>
            <w:tcW w:w="1587" w:type="dxa"/>
            <w:shd w:val="clear" w:color="auto" w:fill="FFFFFF"/>
          </w:tcPr>
          <w:p w14:paraId="501F309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418,33</w:t>
            </w:r>
          </w:p>
        </w:tc>
      </w:tr>
      <w:tr w:rsidR="005D2B35" w:rsidRPr="005D2B35" w14:paraId="7C415D82" w14:textId="77777777" w:rsidTr="00364633">
        <w:trPr>
          <w:trHeight w:val="255"/>
        </w:trPr>
        <w:tc>
          <w:tcPr>
            <w:tcW w:w="1371" w:type="dxa"/>
            <w:shd w:val="clear" w:color="auto" w:fill="FFFFFF"/>
          </w:tcPr>
          <w:p w14:paraId="04E68F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2.085</w:t>
            </w:r>
          </w:p>
        </w:tc>
        <w:tc>
          <w:tcPr>
            <w:tcW w:w="1531" w:type="dxa"/>
            <w:shd w:val="clear" w:color="auto" w:fill="FFFFFF"/>
          </w:tcPr>
          <w:p w14:paraId="1C0DC77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379,31</w:t>
            </w:r>
          </w:p>
        </w:tc>
        <w:tc>
          <w:tcPr>
            <w:tcW w:w="1531" w:type="dxa"/>
            <w:shd w:val="clear" w:color="auto" w:fill="FFFFFF"/>
          </w:tcPr>
          <w:p w14:paraId="57A92DD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123,54</w:t>
            </w:r>
          </w:p>
        </w:tc>
        <w:tc>
          <w:tcPr>
            <w:tcW w:w="1531" w:type="dxa"/>
            <w:shd w:val="clear" w:color="auto" w:fill="FFFFFF"/>
          </w:tcPr>
          <w:p w14:paraId="104F76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2.865</w:t>
            </w:r>
          </w:p>
        </w:tc>
        <w:tc>
          <w:tcPr>
            <w:tcW w:w="1531" w:type="dxa"/>
            <w:shd w:val="clear" w:color="auto" w:fill="FFFFFF"/>
          </w:tcPr>
          <w:p w14:paraId="538B9D0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754,88</w:t>
            </w:r>
          </w:p>
        </w:tc>
        <w:tc>
          <w:tcPr>
            <w:tcW w:w="1587" w:type="dxa"/>
            <w:shd w:val="clear" w:color="auto" w:fill="FFFFFF"/>
          </w:tcPr>
          <w:p w14:paraId="2E1525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424,59</w:t>
            </w:r>
          </w:p>
        </w:tc>
      </w:tr>
      <w:tr w:rsidR="005D2B35" w:rsidRPr="005D2B35" w14:paraId="6011EEA6" w14:textId="77777777" w:rsidTr="00364633">
        <w:trPr>
          <w:trHeight w:val="138"/>
        </w:trPr>
        <w:tc>
          <w:tcPr>
            <w:tcW w:w="1371" w:type="dxa"/>
            <w:shd w:val="clear" w:color="auto" w:fill="FFFFFF"/>
          </w:tcPr>
          <w:p w14:paraId="72AD3C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2.100</w:t>
            </w:r>
          </w:p>
        </w:tc>
        <w:tc>
          <w:tcPr>
            <w:tcW w:w="1531" w:type="dxa"/>
            <w:shd w:val="clear" w:color="auto" w:fill="FFFFFF"/>
          </w:tcPr>
          <w:p w14:paraId="7AFEEEF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386,53</w:t>
            </w:r>
          </w:p>
        </w:tc>
        <w:tc>
          <w:tcPr>
            <w:tcW w:w="1531" w:type="dxa"/>
            <w:shd w:val="clear" w:color="auto" w:fill="FFFFFF"/>
          </w:tcPr>
          <w:p w14:paraId="2121E29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129,24</w:t>
            </w:r>
          </w:p>
        </w:tc>
        <w:tc>
          <w:tcPr>
            <w:tcW w:w="1531" w:type="dxa"/>
            <w:shd w:val="clear" w:color="auto" w:fill="FFFFFF"/>
          </w:tcPr>
          <w:p w14:paraId="2BFE1CD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2.880</w:t>
            </w:r>
          </w:p>
        </w:tc>
        <w:tc>
          <w:tcPr>
            <w:tcW w:w="1531" w:type="dxa"/>
            <w:shd w:val="clear" w:color="auto" w:fill="FFFFFF"/>
          </w:tcPr>
          <w:p w14:paraId="4EA4114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762,10</w:t>
            </w:r>
          </w:p>
        </w:tc>
        <w:tc>
          <w:tcPr>
            <w:tcW w:w="1587" w:type="dxa"/>
            <w:shd w:val="clear" w:color="auto" w:fill="FFFFFF"/>
          </w:tcPr>
          <w:p w14:paraId="0736E59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430,85</w:t>
            </w:r>
          </w:p>
        </w:tc>
      </w:tr>
      <w:tr w:rsidR="005D2B35" w:rsidRPr="005D2B35" w14:paraId="15F6F405" w14:textId="77777777" w:rsidTr="00364633">
        <w:trPr>
          <w:trHeight w:val="86"/>
        </w:trPr>
        <w:tc>
          <w:tcPr>
            <w:tcW w:w="1371" w:type="dxa"/>
            <w:shd w:val="clear" w:color="auto" w:fill="FFFFFF"/>
          </w:tcPr>
          <w:p w14:paraId="2AFD43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2.115</w:t>
            </w:r>
          </w:p>
        </w:tc>
        <w:tc>
          <w:tcPr>
            <w:tcW w:w="1531" w:type="dxa"/>
            <w:shd w:val="clear" w:color="auto" w:fill="FFFFFF"/>
          </w:tcPr>
          <w:p w14:paraId="51182B7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393,76</w:t>
            </w:r>
          </w:p>
        </w:tc>
        <w:tc>
          <w:tcPr>
            <w:tcW w:w="1531" w:type="dxa"/>
            <w:shd w:val="clear" w:color="auto" w:fill="FFFFFF"/>
          </w:tcPr>
          <w:p w14:paraId="274936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134,94</w:t>
            </w:r>
          </w:p>
        </w:tc>
        <w:tc>
          <w:tcPr>
            <w:tcW w:w="1531" w:type="dxa"/>
            <w:shd w:val="clear" w:color="auto" w:fill="FFFFFF"/>
          </w:tcPr>
          <w:p w14:paraId="3EBC890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2.895</w:t>
            </w:r>
          </w:p>
        </w:tc>
        <w:tc>
          <w:tcPr>
            <w:tcW w:w="1531" w:type="dxa"/>
            <w:shd w:val="clear" w:color="auto" w:fill="FFFFFF"/>
          </w:tcPr>
          <w:p w14:paraId="61E23B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769,33</w:t>
            </w:r>
          </w:p>
        </w:tc>
        <w:tc>
          <w:tcPr>
            <w:tcW w:w="1587" w:type="dxa"/>
            <w:shd w:val="clear" w:color="auto" w:fill="FFFFFF"/>
          </w:tcPr>
          <w:p w14:paraId="3F1EA6E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437,11</w:t>
            </w:r>
          </w:p>
        </w:tc>
      </w:tr>
      <w:tr w:rsidR="005D2B35" w:rsidRPr="005D2B35" w14:paraId="3F23281E" w14:textId="77777777" w:rsidTr="00364633">
        <w:trPr>
          <w:trHeight w:val="64"/>
        </w:trPr>
        <w:tc>
          <w:tcPr>
            <w:tcW w:w="1371" w:type="dxa"/>
            <w:shd w:val="clear" w:color="auto" w:fill="FFFFFF"/>
          </w:tcPr>
          <w:p w14:paraId="3DFC2B7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2.130</w:t>
            </w:r>
          </w:p>
        </w:tc>
        <w:tc>
          <w:tcPr>
            <w:tcW w:w="1531" w:type="dxa"/>
            <w:shd w:val="clear" w:color="auto" w:fill="FFFFFF"/>
          </w:tcPr>
          <w:p w14:paraId="0E1BA7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400,98</w:t>
            </w:r>
          </w:p>
        </w:tc>
        <w:tc>
          <w:tcPr>
            <w:tcW w:w="1531" w:type="dxa"/>
            <w:shd w:val="clear" w:color="auto" w:fill="FFFFFF"/>
          </w:tcPr>
          <w:p w14:paraId="55E77A5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140,63</w:t>
            </w:r>
          </w:p>
        </w:tc>
        <w:tc>
          <w:tcPr>
            <w:tcW w:w="1531" w:type="dxa"/>
            <w:shd w:val="clear" w:color="auto" w:fill="FFFFFF"/>
          </w:tcPr>
          <w:p w14:paraId="2C4D8E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2.910</w:t>
            </w:r>
          </w:p>
        </w:tc>
        <w:tc>
          <w:tcPr>
            <w:tcW w:w="1531" w:type="dxa"/>
            <w:shd w:val="clear" w:color="auto" w:fill="FFFFFF"/>
          </w:tcPr>
          <w:p w14:paraId="3664CE3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776,55</w:t>
            </w:r>
          </w:p>
        </w:tc>
        <w:tc>
          <w:tcPr>
            <w:tcW w:w="1587" w:type="dxa"/>
            <w:shd w:val="clear" w:color="auto" w:fill="FFFFFF"/>
          </w:tcPr>
          <w:p w14:paraId="5446E7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443,37</w:t>
            </w:r>
          </w:p>
        </w:tc>
      </w:tr>
      <w:tr w:rsidR="005D2B35" w:rsidRPr="005D2B35" w14:paraId="20F5FDB0" w14:textId="77777777" w:rsidTr="00364633">
        <w:trPr>
          <w:trHeight w:val="259"/>
        </w:trPr>
        <w:tc>
          <w:tcPr>
            <w:tcW w:w="1371" w:type="dxa"/>
            <w:shd w:val="clear" w:color="auto" w:fill="FFFFFF"/>
          </w:tcPr>
          <w:p w14:paraId="42C6EFE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2.145</w:t>
            </w:r>
          </w:p>
        </w:tc>
        <w:tc>
          <w:tcPr>
            <w:tcW w:w="1531" w:type="dxa"/>
            <w:shd w:val="clear" w:color="auto" w:fill="FFFFFF"/>
          </w:tcPr>
          <w:p w14:paraId="64ED2A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408,20</w:t>
            </w:r>
          </w:p>
        </w:tc>
        <w:tc>
          <w:tcPr>
            <w:tcW w:w="1531" w:type="dxa"/>
            <w:shd w:val="clear" w:color="auto" w:fill="FFFFFF"/>
          </w:tcPr>
          <w:p w14:paraId="7979182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146,33</w:t>
            </w:r>
          </w:p>
        </w:tc>
        <w:tc>
          <w:tcPr>
            <w:tcW w:w="1531" w:type="dxa"/>
            <w:shd w:val="clear" w:color="auto" w:fill="FFFFFF"/>
          </w:tcPr>
          <w:p w14:paraId="35A190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2.925</w:t>
            </w:r>
          </w:p>
        </w:tc>
        <w:tc>
          <w:tcPr>
            <w:tcW w:w="1531" w:type="dxa"/>
            <w:shd w:val="clear" w:color="auto" w:fill="FFFFFF"/>
          </w:tcPr>
          <w:p w14:paraId="1227C4B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783,77</w:t>
            </w:r>
          </w:p>
        </w:tc>
        <w:tc>
          <w:tcPr>
            <w:tcW w:w="1587" w:type="dxa"/>
            <w:shd w:val="clear" w:color="auto" w:fill="FFFFFF"/>
          </w:tcPr>
          <w:p w14:paraId="1AB15A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449,63</w:t>
            </w:r>
          </w:p>
        </w:tc>
      </w:tr>
      <w:tr w:rsidR="005D2B35" w:rsidRPr="005D2B35" w14:paraId="1BA09BBB" w14:textId="77777777" w:rsidTr="00364633">
        <w:trPr>
          <w:trHeight w:val="208"/>
        </w:trPr>
        <w:tc>
          <w:tcPr>
            <w:tcW w:w="1371" w:type="dxa"/>
            <w:shd w:val="clear" w:color="auto" w:fill="FFFFFF"/>
          </w:tcPr>
          <w:p w14:paraId="181202C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2.160</w:t>
            </w:r>
          </w:p>
        </w:tc>
        <w:tc>
          <w:tcPr>
            <w:tcW w:w="1531" w:type="dxa"/>
            <w:shd w:val="clear" w:color="auto" w:fill="FFFFFF"/>
          </w:tcPr>
          <w:p w14:paraId="0601953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415,42</w:t>
            </w:r>
          </w:p>
        </w:tc>
        <w:tc>
          <w:tcPr>
            <w:tcW w:w="1531" w:type="dxa"/>
            <w:shd w:val="clear" w:color="auto" w:fill="FFFFFF"/>
          </w:tcPr>
          <w:p w14:paraId="05C526D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152,03</w:t>
            </w:r>
          </w:p>
        </w:tc>
        <w:tc>
          <w:tcPr>
            <w:tcW w:w="1531" w:type="dxa"/>
            <w:shd w:val="clear" w:color="auto" w:fill="FFFFFF"/>
          </w:tcPr>
          <w:p w14:paraId="776E9AE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2.940</w:t>
            </w:r>
          </w:p>
        </w:tc>
        <w:tc>
          <w:tcPr>
            <w:tcW w:w="1531" w:type="dxa"/>
            <w:shd w:val="clear" w:color="auto" w:fill="FFFFFF"/>
          </w:tcPr>
          <w:p w14:paraId="6939899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790,99</w:t>
            </w:r>
          </w:p>
        </w:tc>
        <w:tc>
          <w:tcPr>
            <w:tcW w:w="1587" w:type="dxa"/>
            <w:shd w:val="clear" w:color="auto" w:fill="FFFFFF"/>
          </w:tcPr>
          <w:p w14:paraId="5F60B22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455,89</w:t>
            </w:r>
          </w:p>
        </w:tc>
      </w:tr>
      <w:tr w:rsidR="005D2B35" w:rsidRPr="005D2B35" w14:paraId="4000AE65" w14:textId="77777777" w:rsidTr="00364633">
        <w:trPr>
          <w:trHeight w:val="156"/>
        </w:trPr>
        <w:tc>
          <w:tcPr>
            <w:tcW w:w="1371" w:type="dxa"/>
            <w:shd w:val="clear" w:color="auto" w:fill="FFFFFF"/>
          </w:tcPr>
          <w:p w14:paraId="7B8302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2.175</w:t>
            </w:r>
          </w:p>
        </w:tc>
        <w:tc>
          <w:tcPr>
            <w:tcW w:w="1531" w:type="dxa"/>
            <w:shd w:val="clear" w:color="auto" w:fill="FFFFFF"/>
          </w:tcPr>
          <w:p w14:paraId="6C063FE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422,65</w:t>
            </w:r>
          </w:p>
        </w:tc>
        <w:tc>
          <w:tcPr>
            <w:tcW w:w="1531" w:type="dxa"/>
            <w:shd w:val="clear" w:color="auto" w:fill="FFFFFF"/>
          </w:tcPr>
          <w:p w14:paraId="46CE68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157,73</w:t>
            </w:r>
          </w:p>
        </w:tc>
        <w:tc>
          <w:tcPr>
            <w:tcW w:w="1531" w:type="dxa"/>
            <w:shd w:val="clear" w:color="auto" w:fill="FFFFFF"/>
          </w:tcPr>
          <w:p w14:paraId="7798FDE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2.955</w:t>
            </w:r>
          </w:p>
        </w:tc>
        <w:tc>
          <w:tcPr>
            <w:tcW w:w="1531" w:type="dxa"/>
            <w:shd w:val="clear" w:color="auto" w:fill="FFFFFF"/>
          </w:tcPr>
          <w:p w14:paraId="4351AC8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798,22</w:t>
            </w:r>
          </w:p>
        </w:tc>
        <w:tc>
          <w:tcPr>
            <w:tcW w:w="1587" w:type="dxa"/>
            <w:shd w:val="clear" w:color="auto" w:fill="FFFFFF"/>
          </w:tcPr>
          <w:p w14:paraId="2F53E18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462,15</w:t>
            </w:r>
          </w:p>
        </w:tc>
      </w:tr>
      <w:tr w:rsidR="005D2B35" w:rsidRPr="005D2B35" w14:paraId="7472E76B" w14:textId="77777777" w:rsidTr="00364633">
        <w:trPr>
          <w:trHeight w:val="105"/>
        </w:trPr>
        <w:tc>
          <w:tcPr>
            <w:tcW w:w="1371" w:type="dxa"/>
            <w:shd w:val="clear" w:color="auto" w:fill="FFFFFF"/>
          </w:tcPr>
          <w:p w14:paraId="752F40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2.190</w:t>
            </w:r>
          </w:p>
        </w:tc>
        <w:tc>
          <w:tcPr>
            <w:tcW w:w="1531" w:type="dxa"/>
            <w:shd w:val="clear" w:color="auto" w:fill="FFFFFF"/>
          </w:tcPr>
          <w:p w14:paraId="30BD858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429,87</w:t>
            </w:r>
          </w:p>
        </w:tc>
        <w:tc>
          <w:tcPr>
            <w:tcW w:w="1531" w:type="dxa"/>
            <w:shd w:val="clear" w:color="auto" w:fill="FFFFFF"/>
          </w:tcPr>
          <w:p w14:paraId="71B8E9C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163,42</w:t>
            </w:r>
          </w:p>
        </w:tc>
        <w:tc>
          <w:tcPr>
            <w:tcW w:w="1531" w:type="dxa"/>
            <w:shd w:val="clear" w:color="auto" w:fill="FFFFFF"/>
          </w:tcPr>
          <w:p w14:paraId="5DEC7D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2.970</w:t>
            </w:r>
          </w:p>
        </w:tc>
        <w:tc>
          <w:tcPr>
            <w:tcW w:w="1531" w:type="dxa"/>
            <w:shd w:val="clear" w:color="auto" w:fill="FFFFFF"/>
          </w:tcPr>
          <w:p w14:paraId="548A65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805,44</w:t>
            </w:r>
          </w:p>
        </w:tc>
        <w:tc>
          <w:tcPr>
            <w:tcW w:w="1587" w:type="dxa"/>
            <w:shd w:val="clear" w:color="auto" w:fill="FFFFFF"/>
          </w:tcPr>
          <w:p w14:paraId="5C52ED9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468,41</w:t>
            </w:r>
          </w:p>
        </w:tc>
      </w:tr>
      <w:tr w:rsidR="005D2B35" w:rsidRPr="005D2B35" w14:paraId="3D16B1BA" w14:textId="77777777" w:rsidTr="00364633">
        <w:trPr>
          <w:trHeight w:val="64"/>
        </w:trPr>
        <w:tc>
          <w:tcPr>
            <w:tcW w:w="1371" w:type="dxa"/>
            <w:shd w:val="clear" w:color="auto" w:fill="FFFFFF"/>
          </w:tcPr>
          <w:p w14:paraId="7724DA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2.205</w:t>
            </w:r>
          </w:p>
        </w:tc>
        <w:tc>
          <w:tcPr>
            <w:tcW w:w="1531" w:type="dxa"/>
            <w:shd w:val="clear" w:color="auto" w:fill="FFFFFF"/>
          </w:tcPr>
          <w:p w14:paraId="5BF159E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437,09</w:t>
            </w:r>
          </w:p>
        </w:tc>
        <w:tc>
          <w:tcPr>
            <w:tcW w:w="1531" w:type="dxa"/>
            <w:shd w:val="clear" w:color="auto" w:fill="FFFFFF"/>
          </w:tcPr>
          <w:p w14:paraId="5512A57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169,12</w:t>
            </w:r>
          </w:p>
        </w:tc>
        <w:tc>
          <w:tcPr>
            <w:tcW w:w="1531" w:type="dxa"/>
            <w:shd w:val="clear" w:color="auto" w:fill="FFFFFF"/>
          </w:tcPr>
          <w:p w14:paraId="4763C3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2.985</w:t>
            </w:r>
          </w:p>
        </w:tc>
        <w:tc>
          <w:tcPr>
            <w:tcW w:w="1531" w:type="dxa"/>
            <w:shd w:val="clear" w:color="auto" w:fill="FFFFFF"/>
          </w:tcPr>
          <w:p w14:paraId="595FCC7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812,66</w:t>
            </w:r>
          </w:p>
        </w:tc>
        <w:tc>
          <w:tcPr>
            <w:tcW w:w="1587" w:type="dxa"/>
            <w:shd w:val="clear" w:color="auto" w:fill="FFFFFF"/>
          </w:tcPr>
          <w:p w14:paraId="4B34A12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474,67</w:t>
            </w:r>
          </w:p>
        </w:tc>
      </w:tr>
      <w:tr w:rsidR="005D2B35" w:rsidRPr="005D2B35" w14:paraId="073DA909" w14:textId="77777777" w:rsidTr="00364633">
        <w:trPr>
          <w:trHeight w:val="213"/>
        </w:trPr>
        <w:tc>
          <w:tcPr>
            <w:tcW w:w="1371" w:type="dxa"/>
            <w:shd w:val="clear" w:color="auto" w:fill="FFFFFF"/>
          </w:tcPr>
          <w:p w14:paraId="2AAD09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2.220</w:t>
            </w:r>
          </w:p>
        </w:tc>
        <w:tc>
          <w:tcPr>
            <w:tcW w:w="1531" w:type="dxa"/>
            <w:shd w:val="clear" w:color="auto" w:fill="FFFFFF"/>
          </w:tcPr>
          <w:p w14:paraId="4B5756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444,31</w:t>
            </w:r>
          </w:p>
        </w:tc>
        <w:tc>
          <w:tcPr>
            <w:tcW w:w="1531" w:type="dxa"/>
            <w:shd w:val="clear" w:color="auto" w:fill="FFFFFF"/>
          </w:tcPr>
          <w:p w14:paraId="7094E3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174,82</w:t>
            </w:r>
          </w:p>
        </w:tc>
        <w:tc>
          <w:tcPr>
            <w:tcW w:w="1531" w:type="dxa"/>
            <w:shd w:val="clear" w:color="auto" w:fill="FFFFFF"/>
          </w:tcPr>
          <w:p w14:paraId="1AECDC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3.000</w:t>
            </w:r>
          </w:p>
        </w:tc>
        <w:tc>
          <w:tcPr>
            <w:tcW w:w="1531" w:type="dxa"/>
            <w:shd w:val="clear" w:color="auto" w:fill="FFFFFF"/>
          </w:tcPr>
          <w:p w14:paraId="0BCEF65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819,88</w:t>
            </w:r>
          </w:p>
        </w:tc>
        <w:tc>
          <w:tcPr>
            <w:tcW w:w="1587" w:type="dxa"/>
            <w:shd w:val="clear" w:color="auto" w:fill="FFFFFF"/>
          </w:tcPr>
          <w:p w14:paraId="1DCE1D1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480,92</w:t>
            </w:r>
          </w:p>
        </w:tc>
      </w:tr>
      <w:tr w:rsidR="005D2B35" w:rsidRPr="005D2B35" w14:paraId="59961E8E" w14:textId="77777777" w:rsidTr="00364633">
        <w:trPr>
          <w:trHeight w:val="161"/>
        </w:trPr>
        <w:tc>
          <w:tcPr>
            <w:tcW w:w="1371" w:type="dxa"/>
            <w:shd w:val="clear" w:color="auto" w:fill="FFFFFF"/>
          </w:tcPr>
          <w:p w14:paraId="638A76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2.235</w:t>
            </w:r>
          </w:p>
        </w:tc>
        <w:tc>
          <w:tcPr>
            <w:tcW w:w="1531" w:type="dxa"/>
            <w:shd w:val="clear" w:color="auto" w:fill="FFFFFF"/>
          </w:tcPr>
          <w:p w14:paraId="5200D5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451,54</w:t>
            </w:r>
          </w:p>
        </w:tc>
        <w:tc>
          <w:tcPr>
            <w:tcW w:w="1531" w:type="dxa"/>
            <w:shd w:val="clear" w:color="auto" w:fill="FFFFFF"/>
          </w:tcPr>
          <w:p w14:paraId="04FD694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180,52</w:t>
            </w:r>
          </w:p>
        </w:tc>
        <w:tc>
          <w:tcPr>
            <w:tcW w:w="1531" w:type="dxa"/>
            <w:shd w:val="clear" w:color="auto" w:fill="FFFFFF"/>
          </w:tcPr>
          <w:p w14:paraId="08BD4A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3.015</w:t>
            </w:r>
          </w:p>
        </w:tc>
        <w:tc>
          <w:tcPr>
            <w:tcW w:w="1531" w:type="dxa"/>
            <w:shd w:val="clear" w:color="auto" w:fill="FFFFFF"/>
          </w:tcPr>
          <w:p w14:paraId="60D9111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827,11</w:t>
            </w:r>
          </w:p>
        </w:tc>
        <w:tc>
          <w:tcPr>
            <w:tcW w:w="1587" w:type="dxa"/>
            <w:shd w:val="clear" w:color="auto" w:fill="FFFFFF"/>
          </w:tcPr>
          <w:p w14:paraId="02718F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487,18</w:t>
            </w:r>
          </w:p>
        </w:tc>
      </w:tr>
      <w:tr w:rsidR="005D2B35" w:rsidRPr="005D2B35" w14:paraId="6ABBD48B" w14:textId="77777777" w:rsidTr="00364633">
        <w:trPr>
          <w:trHeight w:val="110"/>
        </w:trPr>
        <w:tc>
          <w:tcPr>
            <w:tcW w:w="1371" w:type="dxa"/>
            <w:shd w:val="clear" w:color="auto" w:fill="FFFFFF"/>
          </w:tcPr>
          <w:p w14:paraId="6F1F0EC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2.250</w:t>
            </w:r>
          </w:p>
        </w:tc>
        <w:tc>
          <w:tcPr>
            <w:tcW w:w="1531" w:type="dxa"/>
            <w:shd w:val="clear" w:color="auto" w:fill="FFFFFF"/>
          </w:tcPr>
          <w:p w14:paraId="15867C9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458,76</w:t>
            </w:r>
          </w:p>
        </w:tc>
        <w:tc>
          <w:tcPr>
            <w:tcW w:w="1531" w:type="dxa"/>
            <w:shd w:val="clear" w:color="auto" w:fill="FFFFFF"/>
          </w:tcPr>
          <w:p w14:paraId="6366DC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186,22</w:t>
            </w:r>
          </w:p>
        </w:tc>
        <w:tc>
          <w:tcPr>
            <w:tcW w:w="1531" w:type="dxa"/>
            <w:shd w:val="clear" w:color="auto" w:fill="FFFFFF"/>
          </w:tcPr>
          <w:p w14:paraId="7C1718E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3.030</w:t>
            </w:r>
          </w:p>
        </w:tc>
        <w:tc>
          <w:tcPr>
            <w:tcW w:w="1531" w:type="dxa"/>
            <w:shd w:val="clear" w:color="auto" w:fill="FFFFFF"/>
          </w:tcPr>
          <w:p w14:paraId="1D2343F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834,33</w:t>
            </w:r>
          </w:p>
        </w:tc>
        <w:tc>
          <w:tcPr>
            <w:tcW w:w="1587" w:type="dxa"/>
            <w:shd w:val="clear" w:color="auto" w:fill="FFFFFF"/>
          </w:tcPr>
          <w:p w14:paraId="6CF414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493,44</w:t>
            </w:r>
          </w:p>
        </w:tc>
      </w:tr>
      <w:tr w:rsidR="005D2B35" w:rsidRPr="005D2B35" w14:paraId="47AC6490" w14:textId="77777777" w:rsidTr="00364633">
        <w:trPr>
          <w:trHeight w:val="75"/>
        </w:trPr>
        <w:tc>
          <w:tcPr>
            <w:tcW w:w="1371" w:type="dxa"/>
            <w:shd w:val="clear" w:color="auto" w:fill="FFFFFF"/>
          </w:tcPr>
          <w:p w14:paraId="42D5BB0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2.265</w:t>
            </w:r>
          </w:p>
        </w:tc>
        <w:tc>
          <w:tcPr>
            <w:tcW w:w="1531" w:type="dxa"/>
            <w:shd w:val="clear" w:color="auto" w:fill="FFFFFF"/>
          </w:tcPr>
          <w:p w14:paraId="1C74CF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465,98</w:t>
            </w:r>
          </w:p>
        </w:tc>
        <w:tc>
          <w:tcPr>
            <w:tcW w:w="1531" w:type="dxa"/>
            <w:shd w:val="clear" w:color="auto" w:fill="FFFFFF"/>
          </w:tcPr>
          <w:p w14:paraId="48590BB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191,91</w:t>
            </w:r>
          </w:p>
        </w:tc>
        <w:tc>
          <w:tcPr>
            <w:tcW w:w="1531" w:type="dxa"/>
            <w:shd w:val="clear" w:color="auto" w:fill="FFFFFF"/>
          </w:tcPr>
          <w:p w14:paraId="1B233EC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3.045</w:t>
            </w:r>
          </w:p>
        </w:tc>
        <w:tc>
          <w:tcPr>
            <w:tcW w:w="1531" w:type="dxa"/>
            <w:shd w:val="clear" w:color="auto" w:fill="FFFFFF"/>
          </w:tcPr>
          <w:p w14:paraId="322D17B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841,55</w:t>
            </w:r>
          </w:p>
        </w:tc>
        <w:tc>
          <w:tcPr>
            <w:tcW w:w="1587" w:type="dxa"/>
            <w:shd w:val="clear" w:color="auto" w:fill="FFFFFF"/>
          </w:tcPr>
          <w:p w14:paraId="06F387C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499,70</w:t>
            </w:r>
          </w:p>
        </w:tc>
      </w:tr>
      <w:tr w:rsidR="005D2B35" w:rsidRPr="005D2B35" w14:paraId="7096C83B" w14:textId="77777777" w:rsidTr="00364633">
        <w:trPr>
          <w:trHeight w:val="64"/>
        </w:trPr>
        <w:tc>
          <w:tcPr>
            <w:tcW w:w="1371" w:type="dxa"/>
            <w:shd w:val="clear" w:color="auto" w:fill="FFFFFF"/>
          </w:tcPr>
          <w:p w14:paraId="3B9AB38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2.280</w:t>
            </w:r>
          </w:p>
        </w:tc>
        <w:tc>
          <w:tcPr>
            <w:tcW w:w="1531" w:type="dxa"/>
            <w:shd w:val="clear" w:color="auto" w:fill="FFFFFF"/>
          </w:tcPr>
          <w:p w14:paraId="38E69D0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473,20</w:t>
            </w:r>
          </w:p>
        </w:tc>
        <w:tc>
          <w:tcPr>
            <w:tcW w:w="1531" w:type="dxa"/>
            <w:shd w:val="clear" w:color="auto" w:fill="FFFFFF"/>
          </w:tcPr>
          <w:p w14:paraId="02241F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197,61</w:t>
            </w:r>
          </w:p>
        </w:tc>
        <w:tc>
          <w:tcPr>
            <w:tcW w:w="1531" w:type="dxa"/>
            <w:shd w:val="clear" w:color="auto" w:fill="FFFFFF"/>
          </w:tcPr>
          <w:p w14:paraId="3EE566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3.060</w:t>
            </w:r>
          </w:p>
        </w:tc>
        <w:tc>
          <w:tcPr>
            <w:tcW w:w="1531" w:type="dxa"/>
            <w:shd w:val="clear" w:color="auto" w:fill="FFFFFF"/>
          </w:tcPr>
          <w:p w14:paraId="01A674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848,77</w:t>
            </w:r>
          </w:p>
        </w:tc>
        <w:tc>
          <w:tcPr>
            <w:tcW w:w="1587" w:type="dxa"/>
            <w:shd w:val="clear" w:color="auto" w:fill="FFFFFF"/>
          </w:tcPr>
          <w:p w14:paraId="69D377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505,96</w:t>
            </w:r>
          </w:p>
        </w:tc>
      </w:tr>
      <w:tr w:rsidR="005D2B35" w:rsidRPr="005D2B35" w14:paraId="2533990D" w14:textId="77777777" w:rsidTr="00364633">
        <w:trPr>
          <w:trHeight w:val="182"/>
        </w:trPr>
        <w:tc>
          <w:tcPr>
            <w:tcW w:w="1371" w:type="dxa"/>
            <w:shd w:val="clear" w:color="auto" w:fill="FFFFFF"/>
          </w:tcPr>
          <w:p w14:paraId="638C73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2.295</w:t>
            </w:r>
          </w:p>
        </w:tc>
        <w:tc>
          <w:tcPr>
            <w:tcW w:w="1531" w:type="dxa"/>
            <w:shd w:val="clear" w:color="auto" w:fill="FFFFFF"/>
          </w:tcPr>
          <w:p w14:paraId="1E37B6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480,43</w:t>
            </w:r>
          </w:p>
        </w:tc>
        <w:tc>
          <w:tcPr>
            <w:tcW w:w="1531" w:type="dxa"/>
            <w:shd w:val="clear" w:color="auto" w:fill="FFFFFF"/>
          </w:tcPr>
          <w:p w14:paraId="5A70F8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203,31</w:t>
            </w:r>
          </w:p>
        </w:tc>
        <w:tc>
          <w:tcPr>
            <w:tcW w:w="1531" w:type="dxa"/>
            <w:shd w:val="clear" w:color="auto" w:fill="FFFFFF"/>
          </w:tcPr>
          <w:p w14:paraId="3AF7BAD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3.075</w:t>
            </w:r>
          </w:p>
        </w:tc>
        <w:tc>
          <w:tcPr>
            <w:tcW w:w="1531" w:type="dxa"/>
            <w:shd w:val="clear" w:color="auto" w:fill="FFFFFF"/>
          </w:tcPr>
          <w:p w14:paraId="4CC71E3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856,00</w:t>
            </w:r>
          </w:p>
        </w:tc>
        <w:tc>
          <w:tcPr>
            <w:tcW w:w="1587" w:type="dxa"/>
            <w:shd w:val="clear" w:color="auto" w:fill="FFFFFF"/>
          </w:tcPr>
          <w:p w14:paraId="0DDE53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512,22</w:t>
            </w:r>
          </w:p>
        </w:tc>
      </w:tr>
      <w:tr w:rsidR="005D2B35" w:rsidRPr="005D2B35" w14:paraId="1042553C" w14:textId="77777777" w:rsidTr="00364633">
        <w:trPr>
          <w:trHeight w:val="131"/>
        </w:trPr>
        <w:tc>
          <w:tcPr>
            <w:tcW w:w="1371" w:type="dxa"/>
            <w:shd w:val="clear" w:color="auto" w:fill="FFFFFF"/>
          </w:tcPr>
          <w:p w14:paraId="4783456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2.310</w:t>
            </w:r>
          </w:p>
        </w:tc>
        <w:tc>
          <w:tcPr>
            <w:tcW w:w="1531" w:type="dxa"/>
            <w:shd w:val="clear" w:color="auto" w:fill="FFFFFF"/>
          </w:tcPr>
          <w:p w14:paraId="1209D39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487,65</w:t>
            </w:r>
          </w:p>
        </w:tc>
        <w:tc>
          <w:tcPr>
            <w:tcW w:w="1531" w:type="dxa"/>
            <w:shd w:val="clear" w:color="auto" w:fill="FFFFFF"/>
          </w:tcPr>
          <w:p w14:paraId="1E07F0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209,01</w:t>
            </w:r>
          </w:p>
        </w:tc>
        <w:tc>
          <w:tcPr>
            <w:tcW w:w="1531" w:type="dxa"/>
            <w:shd w:val="clear" w:color="auto" w:fill="FFFFFF"/>
          </w:tcPr>
          <w:p w14:paraId="3190D7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3.090</w:t>
            </w:r>
          </w:p>
        </w:tc>
        <w:tc>
          <w:tcPr>
            <w:tcW w:w="1531" w:type="dxa"/>
            <w:shd w:val="clear" w:color="auto" w:fill="FFFFFF"/>
          </w:tcPr>
          <w:p w14:paraId="1C9B92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863,22</w:t>
            </w:r>
          </w:p>
        </w:tc>
        <w:tc>
          <w:tcPr>
            <w:tcW w:w="1587" w:type="dxa"/>
            <w:shd w:val="clear" w:color="auto" w:fill="FFFFFF"/>
          </w:tcPr>
          <w:p w14:paraId="1750C2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518,48</w:t>
            </w:r>
          </w:p>
        </w:tc>
      </w:tr>
      <w:tr w:rsidR="005D2B35" w:rsidRPr="005D2B35" w14:paraId="4D4113D5" w14:textId="77777777" w:rsidTr="00364633">
        <w:trPr>
          <w:trHeight w:val="79"/>
        </w:trPr>
        <w:tc>
          <w:tcPr>
            <w:tcW w:w="1371" w:type="dxa"/>
            <w:shd w:val="clear" w:color="auto" w:fill="FFFFFF"/>
          </w:tcPr>
          <w:p w14:paraId="5BCCA3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2.325</w:t>
            </w:r>
          </w:p>
        </w:tc>
        <w:tc>
          <w:tcPr>
            <w:tcW w:w="1531" w:type="dxa"/>
            <w:shd w:val="clear" w:color="auto" w:fill="FFFFFF"/>
          </w:tcPr>
          <w:p w14:paraId="549B1C0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494,87</w:t>
            </w:r>
          </w:p>
        </w:tc>
        <w:tc>
          <w:tcPr>
            <w:tcW w:w="1531" w:type="dxa"/>
            <w:shd w:val="clear" w:color="auto" w:fill="FFFFFF"/>
          </w:tcPr>
          <w:p w14:paraId="5D8E25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214,70</w:t>
            </w:r>
          </w:p>
        </w:tc>
        <w:tc>
          <w:tcPr>
            <w:tcW w:w="1531" w:type="dxa"/>
            <w:shd w:val="clear" w:color="auto" w:fill="FFFFFF"/>
          </w:tcPr>
          <w:p w14:paraId="313744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3.105</w:t>
            </w:r>
          </w:p>
        </w:tc>
        <w:tc>
          <w:tcPr>
            <w:tcW w:w="1531" w:type="dxa"/>
            <w:shd w:val="clear" w:color="auto" w:fill="FFFFFF"/>
          </w:tcPr>
          <w:p w14:paraId="304F2D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870,44</w:t>
            </w:r>
          </w:p>
        </w:tc>
        <w:tc>
          <w:tcPr>
            <w:tcW w:w="1587" w:type="dxa"/>
            <w:shd w:val="clear" w:color="auto" w:fill="FFFFFF"/>
          </w:tcPr>
          <w:p w14:paraId="689F95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524,74</w:t>
            </w:r>
          </w:p>
        </w:tc>
      </w:tr>
      <w:tr w:rsidR="005D2B35" w:rsidRPr="005D2B35" w14:paraId="25A704CC" w14:textId="77777777" w:rsidTr="00364633">
        <w:trPr>
          <w:trHeight w:val="64"/>
        </w:trPr>
        <w:tc>
          <w:tcPr>
            <w:tcW w:w="1371" w:type="dxa"/>
            <w:shd w:val="clear" w:color="auto" w:fill="FFFFFF"/>
          </w:tcPr>
          <w:p w14:paraId="54A2C2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2.340</w:t>
            </w:r>
          </w:p>
        </w:tc>
        <w:tc>
          <w:tcPr>
            <w:tcW w:w="1531" w:type="dxa"/>
            <w:shd w:val="clear" w:color="auto" w:fill="FFFFFF"/>
          </w:tcPr>
          <w:p w14:paraId="0319CAF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502,09</w:t>
            </w:r>
          </w:p>
        </w:tc>
        <w:tc>
          <w:tcPr>
            <w:tcW w:w="1531" w:type="dxa"/>
            <w:shd w:val="clear" w:color="auto" w:fill="FFFFFF"/>
          </w:tcPr>
          <w:p w14:paraId="0F8C07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220,40</w:t>
            </w:r>
          </w:p>
        </w:tc>
        <w:tc>
          <w:tcPr>
            <w:tcW w:w="1531" w:type="dxa"/>
            <w:shd w:val="clear" w:color="auto" w:fill="FFFFFF"/>
          </w:tcPr>
          <w:p w14:paraId="0A14F5E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3.120</w:t>
            </w:r>
          </w:p>
        </w:tc>
        <w:tc>
          <w:tcPr>
            <w:tcW w:w="1531" w:type="dxa"/>
            <w:shd w:val="clear" w:color="auto" w:fill="FFFFFF"/>
          </w:tcPr>
          <w:p w14:paraId="612B98D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877,66</w:t>
            </w:r>
          </w:p>
        </w:tc>
        <w:tc>
          <w:tcPr>
            <w:tcW w:w="1587" w:type="dxa"/>
            <w:shd w:val="clear" w:color="auto" w:fill="FFFFFF"/>
          </w:tcPr>
          <w:p w14:paraId="6093EAE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531,00</w:t>
            </w:r>
          </w:p>
        </w:tc>
      </w:tr>
      <w:tr w:rsidR="005D2B35" w:rsidRPr="005D2B35" w14:paraId="5FAA9B5B" w14:textId="77777777" w:rsidTr="00364633">
        <w:trPr>
          <w:trHeight w:val="187"/>
        </w:trPr>
        <w:tc>
          <w:tcPr>
            <w:tcW w:w="1371" w:type="dxa"/>
            <w:shd w:val="clear" w:color="auto" w:fill="FFFFFF"/>
          </w:tcPr>
          <w:p w14:paraId="136FC30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2.355</w:t>
            </w:r>
          </w:p>
        </w:tc>
        <w:tc>
          <w:tcPr>
            <w:tcW w:w="1531" w:type="dxa"/>
            <w:shd w:val="clear" w:color="auto" w:fill="FFFFFF"/>
          </w:tcPr>
          <w:p w14:paraId="4199B0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509,32</w:t>
            </w:r>
          </w:p>
        </w:tc>
        <w:tc>
          <w:tcPr>
            <w:tcW w:w="1531" w:type="dxa"/>
            <w:shd w:val="clear" w:color="auto" w:fill="FFFFFF"/>
          </w:tcPr>
          <w:p w14:paraId="40231F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226,10</w:t>
            </w:r>
          </w:p>
        </w:tc>
        <w:tc>
          <w:tcPr>
            <w:tcW w:w="1531" w:type="dxa"/>
            <w:shd w:val="clear" w:color="auto" w:fill="FFFFFF"/>
          </w:tcPr>
          <w:p w14:paraId="1E8A85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3.135</w:t>
            </w:r>
          </w:p>
        </w:tc>
        <w:tc>
          <w:tcPr>
            <w:tcW w:w="1531" w:type="dxa"/>
            <w:shd w:val="clear" w:color="auto" w:fill="FFFFFF"/>
          </w:tcPr>
          <w:p w14:paraId="43202CA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884,89</w:t>
            </w:r>
          </w:p>
        </w:tc>
        <w:tc>
          <w:tcPr>
            <w:tcW w:w="1587" w:type="dxa"/>
            <w:shd w:val="clear" w:color="auto" w:fill="FFFFFF"/>
          </w:tcPr>
          <w:p w14:paraId="445DDB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537,26</w:t>
            </w:r>
          </w:p>
        </w:tc>
      </w:tr>
      <w:tr w:rsidR="005D2B35" w:rsidRPr="005D2B35" w14:paraId="376D1406" w14:textId="77777777" w:rsidTr="00364633">
        <w:trPr>
          <w:trHeight w:val="135"/>
        </w:trPr>
        <w:tc>
          <w:tcPr>
            <w:tcW w:w="1371" w:type="dxa"/>
            <w:shd w:val="clear" w:color="auto" w:fill="FFFFFF"/>
          </w:tcPr>
          <w:p w14:paraId="2F16CD0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2.370</w:t>
            </w:r>
          </w:p>
        </w:tc>
        <w:tc>
          <w:tcPr>
            <w:tcW w:w="1531" w:type="dxa"/>
            <w:shd w:val="clear" w:color="auto" w:fill="FFFFFF"/>
          </w:tcPr>
          <w:p w14:paraId="18C4264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516,54</w:t>
            </w:r>
          </w:p>
        </w:tc>
        <w:tc>
          <w:tcPr>
            <w:tcW w:w="1531" w:type="dxa"/>
            <w:shd w:val="clear" w:color="auto" w:fill="FFFFFF"/>
          </w:tcPr>
          <w:p w14:paraId="37FDA6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231,80</w:t>
            </w:r>
          </w:p>
        </w:tc>
        <w:tc>
          <w:tcPr>
            <w:tcW w:w="1531" w:type="dxa"/>
            <w:shd w:val="clear" w:color="auto" w:fill="FFFFFF"/>
          </w:tcPr>
          <w:p w14:paraId="18F59A2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3.150</w:t>
            </w:r>
          </w:p>
        </w:tc>
        <w:tc>
          <w:tcPr>
            <w:tcW w:w="1531" w:type="dxa"/>
            <w:shd w:val="clear" w:color="auto" w:fill="FFFFFF"/>
          </w:tcPr>
          <w:p w14:paraId="2126EE0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892,11</w:t>
            </w:r>
          </w:p>
        </w:tc>
        <w:tc>
          <w:tcPr>
            <w:tcW w:w="1587" w:type="dxa"/>
            <w:shd w:val="clear" w:color="auto" w:fill="FFFFFF"/>
          </w:tcPr>
          <w:p w14:paraId="6D858C8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543,52</w:t>
            </w:r>
          </w:p>
        </w:tc>
      </w:tr>
      <w:tr w:rsidR="005D2B35" w:rsidRPr="005D2B35" w14:paraId="3B7B79D2" w14:textId="77777777" w:rsidTr="00364633">
        <w:trPr>
          <w:trHeight w:val="84"/>
        </w:trPr>
        <w:tc>
          <w:tcPr>
            <w:tcW w:w="1371" w:type="dxa"/>
            <w:shd w:val="clear" w:color="auto" w:fill="FFFFFF"/>
          </w:tcPr>
          <w:p w14:paraId="6EA603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2.385</w:t>
            </w:r>
          </w:p>
        </w:tc>
        <w:tc>
          <w:tcPr>
            <w:tcW w:w="1531" w:type="dxa"/>
            <w:shd w:val="clear" w:color="auto" w:fill="FFFFFF"/>
          </w:tcPr>
          <w:p w14:paraId="71D2870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523,76</w:t>
            </w:r>
          </w:p>
        </w:tc>
        <w:tc>
          <w:tcPr>
            <w:tcW w:w="1531" w:type="dxa"/>
            <w:shd w:val="clear" w:color="auto" w:fill="FFFFFF"/>
          </w:tcPr>
          <w:p w14:paraId="34936F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237,50</w:t>
            </w:r>
          </w:p>
        </w:tc>
        <w:tc>
          <w:tcPr>
            <w:tcW w:w="1531" w:type="dxa"/>
            <w:shd w:val="clear" w:color="auto" w:fill="FFFFFF"/>
          </w:tcPr>
          <w:p w14:paraId="172035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3.165</w:t>
            </w:r>
          </w:p>
        </w:tc>
        <w:tc>
          <w:tcPr>
            <w:tcW w:w="1531" w:type="dxa"/>
            <w:shd w:val="clear" w:color="auto" w:fill="FFFFFF"/>
          </w:tcPr>
          <w:p w14:paraId="49A1350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899,33</w:t>
            </w:r>
          </w:p>
        </w:tc>
        <w:tc>
          <w:tcPr>
            <w:tcW w:w="1587" w:type="dxa"/>
            <w:shd w:val="clear" w:color="auto" w:fill="FFFFFF"/>
          </w:tcPr>
          <w:p w14:paraId="487B41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549,78</w:t>
            </w:r>
          </w:p>
        </w:tc>
      </w:tr>
      <w:tr w:rsidR="005D2B35" w:rsidRPr="005D2B35" w14:paraId="48EFBA67" w14:textId="77777777" w:rsidTr="00364633">
        <w:trPr>
          <w:trHeight w:val="64"/>
        </w:trPr>
        <w:tc>
          <w:tcPr>
            <w:tcW w:w="1371" w:type="dxa"/>
            <w:shd w:val="clear" w:color="auto" w:fill="FFFFFF"/>
          </w:tcPr>
          <w:p w14:paraId="0AFD4EE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2.400</w:t>
            </w:r>
          </w:p>
        </w:tc>
        <w:tc>
          <w:tcPr>
            <w:tcW w:w="1531" w:type="dxa"/>
            <w:shd w:val="clear" w:color="auto" w:fill="FFFFFF"/>
          </w:tcPr>
          <w:p w14:paraId="32C981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530,98</w:t>
            </w:r>
          </w:p>
        </w:tc>
        <w:tc>
          <w:tcPr>
            <w:tcW w:w="1531" w:type="dxa"/>
            <w:shd w:val="clear" w:color="auto" w:fill="FFFFFF"/>
          </w:tcPr>
          <w:p w14:paraId="776EC7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243,19</w:t>
            </w:r>
          </w:p>
        </w:tc>
        <w:tc>
          <w:tcPr>
            <w:tcW w:w="1531" w:type="dxa"/>
            <w:shd w:val="clear" w:color="auto" w:fill="FFFFFF"/>
          </w:tcPr>
          <w:p w14:paraId="6FE4FC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3.180</w:t>
            </w:r>
          </w:p>
        </w:tc>
        <w:tc>
          <w:tcPr>
            <w:tcW w:w="1531" w:type="dxa"/>
            <w:shd w:val="clear" w:color="auto" w:fill="FFFFFF"/>
          </w:tcPr>
          <w:p w14:paraId="3EB1260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906,55</w:t>
            </w:r>
          </w:p>
        </w:tc>
        <w:tc>
          <w:tcPr>
            <w:tcW w:w="1587" w:type="dxa"/>
            <w:shd w:val="clear" w:color="auto" w:fill="FFFFFF"/>
          </w:tcPr>
          <w:p w14:paraId="2D0C38E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556,04</w:t>
            </w:r>
          </w:p>
        </w:tc>
      </w:tr>
      <w:tr w:rsidR="005D2B35" w:rsidRPr="005D2B35" w14:paraId="3945933C" w14:textId="77777777" w:rsidTr="00364633">
        <w:trPr>
          <w:trHeight w:val="208"/>
        </w:trPr>
        <w:tc>
          <w:tcPr>
            <w:tcW w:w="1371" w:type="dxa"/>
            <w:shd w:val="clear" w:color="auto" w:fill="FFFFFF"/>
          </w:tcPr>
          <w:p w14:paraId="2FCEDC0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2.415</w:t>
            </w:r>
          </w:p>
        </w:tc>
        <w:tc>
          <w:tcPr>
            <w:tcW w:w="1531" w:type="dxa"/>
            <w:shd w:val="clear" w:color="auto" w:fill="FFFFFF"/>
          </w:tcPr>
          <w:p w14:paraId="2DDB03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538,21</w:t>
            </w:r>
          </w:p>
        </w:tc>
        <w:tc>
          <w:tcPr>
            <w:tcW w:w="1531" w:type="dxa"/>
            <w:shd w:val="clear" w:color="auto" w:fill="FFFFFF"/>
          </w:tcPr>
          <w:p w14:paraId="461C909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248,89</w:t>
            </w:r>
          </w:p>
        </w:tc>
        <w:tc>
          <w:tcPr>
            <w:tcW w:w="1531" w:type="dxa"/>
            <w:shd w:val="clear" w:color="auto" w:fill="FFFFFF"/>
          </w:tcPr>
          <w:p w14:paraId="50E435E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3.195</w:t>
            </w:r>
          </w:p>
        </w:tc>
        <w:tc>
          <w:tcPr>
            <w:tcW w:w="1531" w:type="dxa"/>
            <w:shd w:val="clear" w:color="auto" w:fill="FFFFFF"/>
          </w:tcPr>
          <w:p w14:paraId="5DF547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913,78</w:t>
            </w:r>
          </w:p>
        </w:tc>
        <w:tc>
          <w:tcPr>
            <w:tcW w:w="1587" w:type="dxa"/>
            <w:shd w:val="clear" w:color="auto" w:fill="FFFFFF"/>
          </w:tcPr>
          <w:p w14:paraId="25BC06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562,30</w:t>
            </w:r>
          </w:p>
        </w:tc>
      </w:tr>
      <w:tr w:rsidR="005D2B35" w:rsidRPr="005D2B35" w14:paraId="7B2EEBA1" w14:textId="77777777" w:rsidTr="00364633">
        <w:trPr>
          <w:trHeight w:val="140"/>
        </w:trPr>
        <w:tc>
          <w:tcPr>
            <w:tcW w:w="1371" w:type="dxa"/>
            <w:shd w:val="clear" w:color="auto" w:fill="FFFFFF"/>
          </w:tcPr>
          <w:p w14:paraId="3D2E49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2.430</w:t>
            </w:r>
          </w:p>
        </w:tc>
        <w:tc>
          <w:tcPr>
            <w:tcW w:w="1531" w:type="dxa"/>
            <w:shd w:val="clear" w:color="auto" w:fill="FFFFFF"/>
          </w:tcPr>
          <w:p w14:paraId="33B552E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545,43</w:t>
            </w:r>
          </w:p>
        </w:tc>
        <w:tc>
          <w:tcPr>
            <w:tcW w:w="1531" w:type="dxa"/>
            <w:shd w:val="clear" w:color="auto" w:fill="FFFFFF"/>
          </w:tcPr>
          <w:p w14:paraId="4E3A90A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254,59</w:t>
            </w:r>
          </w:p>
        </w:tc>
        <w:tc>
          <w:tcPr>
            <w:tcW w:w="1531" w:type="dxa"/>
            <w:shd w:val="clear" w:color="auto" w:fill="FFFFFF"/>
          </w:tcPr>
          <w:p w14:paraId="37CC58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3.210</w:t>
            </w:r>
          </w:p>
        </w:tc>
        <w:tc>
          <w:tcPr>
            <w:tcW w:w="1531" w:type="dxa"/>
            <w:shd w:val="clear" w:color="auto" w:fill="FFFFFF"/>
          </w:tcPr>
          <w:p w14:paraId="357DF71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921,00</w:t>
            </w:r>
          </w:p>
        </w:tc>
        <w:tc>
          <w:tcPr>
            <w:tcW w:w="1587" w:type="dxa"/>
            <w:shd w:val="clear" w:color="auto" w:fill="FFFFFF"/>
          </w:tcPr>
          <w:p w14:paraId="3C7BF9E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568,56</w:t>
            </w:r>
          </w:p>
        </w:tc>
      </w:tr>
      <w:tr w:rsidR="005D2B35" w:rsidRPr="005D2B35" w14:paraId="339B0246" w14:textId="77777777" w:rsidTr="00364633">
        <w:trPr>
          <w:trHeight w:val="105"/>
        </w:trPr>
        <w:tc>
          <w:tcPr>
            <w:tcW w:w="1371" w:type="dxa"/>
            <w:shd w:val="clear" w:color="auto" w:fill="FFFFFF"/>
          </w:tcPr>
          <w:p w14:paraId="5212821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2.445</w:t>
            </w:r>
          </w:p>
        </w:tc>
        <w:tc>
          <w:tcPr>
            <w:tcW w:w="1531" w:type="dxa"/>
            <w:shd w:val="clear" w:color="auto" w:fill="FFFFFF"/>
          </w:tcPr>
          <w:p w14:paraId="2B1576E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552,65</w:t>
            </w:r>
          </w:p>
        </w:tc>
        <w:tc>
          <w:tcPr>
            <w:tcW w:w="1531" w:type="dxa"/>
            <w:shd w:val="clear" w:color="auto" w:fill="FFFFFF"/>
          </w:tcPr>
          <w:p w14:paraId="717F983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260,29</w:t>
            </w:r>
          </w:p>
        </w:tc>
        <w:tc>
          <w:tcPr>
            <w:tcW w:w="1531" w:type="dxa"/>
            <w:shd w:val="clear" w:color="auto" w:fill="FFFFFF"/>
          </w:tcPr>
          <w:p w14:paraId="46FF72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3.225</w:t>
            </w:r>
          </w:p>
        </w:tc>
        <w:tc>
          <w:tcPr>
            <w:tcW w:w="1531" w:type="dxa"/>
            <w:shd w:val="clear" w:color="auto" w:fill="FFFFFF"/>
          </w:tcPr>
          <w:p w14:paraId="50D6014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928,22</w:t>
            </w:r>
          </w:p>
        </w:tc>
        <w:tc>
          <w:tcPr>
            <w:tcW w:w="1587" w:type="dxa"/>
            <w:shd w:val="clear" w:color="auto" w:fill="FFFFFF"/>
          </w:tcPr>
          <w:p w14:paraId="3CFC3C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574,82</w:t>
            </w:r>
          </w:p>
        </w:tc>
      </w:tr>
      <w:tr w:rsidR="005D2B35" w:rsidRPr="005D2B35" w14:paraId="395B8B19" w14:textId="77777777" w:rsidTr="00364633">
        <w:trPr>
          <w:trHeight w:val="64"/>
        </w:trPr>
        <w:tc>
          <w:tcPr>
            <w:tcW w:w="1371" w:type="dxa"/>
            <w:shd w:val="clear" w:color="auto" w:fill="FFFFFF"/>
          </w:tcPr>
          <w:p w14:paraId="5CB2F3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2.460</w:t>
            </w:r>
          </w:p>
        </w:tc>
        <w:tc>
          <w:tcPr>
            <w:tcW w:w="1531" w:type="dxa"/>
            <w:shd w:val="clear" w:color="auto" w:fill="FFFFFF"/>
          </w:tcPr>
          <w:p w14:paraId="5840A8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559,87</w:t>
            </w:r>
          </w:p>
        </w:tc>
        <w:tc>
          <w:tcPr>
            <w:tcW w:w="1531" w:type="dxa"/>
            <w:shd w:val="clear" w:color="auto" w:fill="FFFFFF"/>
          </w:tcPr>
          <w:p w14:paraId="438F7E0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265,98</w:t>
            </w:r>
          </w:p>
        </w:tc>
        <w:tc>
          <w:tcPr>
            <w:tcW w:w="1531" w:type="dxa"/>
            <w:shd w:val="clear" w:color="auto" w:fill="FFFFFF"/>
          </w:tcPr>
          <w:p w14:paraId="72E25A4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3.240</w:t>
            </w:r>
          </w:p>
        </w:tc>
        <w:tc>
          <w:tcPr>
            <w:tcW w:w="1531" w:type="dxa"/>
            <w:shd w:val="clear" w:color="auto" w:fill="FFFFFF"/>
          </w:tcPr>
          <w:p w14:paraId="70AD8B0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935,44</w:t>
            </w:r>
          </w:p>
        </w:tc>
        <w:tc>
          <w:tcPr>
            <w:tcW w:w="1587" w:type="dxa"/>
            <w:shd w:val="clear" w:color="auto" w:fill="FFFFFF"/>
          </w:tcPr>
          <w:p w14:paraId="4CBAE7C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581,08</w:t>
            </w:r>
          </w:p>
        </w:tc>
      </w:tr>
      <w:tr w:rsidR="005D2B35" w:rsidRPr="005D2B35" w14:paraId="35616ED2" w14:textId="77777777" w:rsidTr="00364633">
        <w:trPr>
          <w:trHeight w:val="213"/>
        </w:trPr>
        <w:tc>
          <w:tcPr>
            <w:tcW w:w="1371" w:type="dxa"/>
            <w:shd w:val="clear" w:color="auto" w:fill="FFFFFF"/>
          </w:tcPr>
          <w:p w14:paraId="07F41FF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2.475</w:t>
            </w:r>
          </w:p>
        </w:tc>
        <w:tc>
          <w:tcPr>
            <w:tcW w:w="1531" w:type="dxa"/>
            <w:shd w:val="clear" w:color="auto" w:fill="FFFFFF"/>
          </w:tcPr>
          <w:p w14:paraId="3B7A1C9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567,10</w:t>
            </w:r>
          </w:p>
        </w:tc>
        <w:tc>
          <w:tcPr>
            <w:tcW w:w="1531" w:type="dxa"/>
            <w:shd w:val="clear" w:color="auto" w:fill="FFFFFF"/>
          </w:tcPr>
          <w:p w14:paraId="56A6D37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271,68</w:t>
            </w:r>
          </w:p>
        </w:tc>
        <w:tc>
          <w:tcPr>
            <w:tcW w:w="1531" w:type="dxa"/>
            <w:shd w:val="clear" w:color="auto" w:fill="FFFFFF"/>
          </w:tcPr>
          <w:p w14:paraId="590B98E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3.255</w:t>
            </w:r>
          </w:p>
        </w:tc>
        <w:tc>
          <w:tcPr>
            <w:tcW w:w="1531" w:type="dxa"/>
            <w:shd w:val="clear" w:color="auto" w:fill="FFFFFF"/>
          </w:tcPr>
          <w:p w14:paraId="2CF5CED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942,67</w:t>
            </w:r>
          </w:p>
        </w:tc>
        <w:tc>
          <w:tcPr>
            <w:tcW w:w="1587" w:type="dxa"/>
            <w:shd w:val="clear" w:color="auto" w:fill="FFFFFF"/>
          </w:tcPr>
          <w:p w14:paraId="6D0D617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587,34</w:t>
            </w:r>
          </w:p>
        </w:tc>
      </w:tr>
      <w:tr w:rsidR="005D2B35" w:rsidRPr="005D2B35" w14:paraId="336B3888" w14:textId="77777777" w:rsidTr="00364633">
        <w:trPr>
          <w:trHeight w:val="161"/>
        </w:trPr>
        <w:tc>
          <w:tcPr>
            <w:tcW w:w="1371" w:type="dxa"/>
            <w:shd w:val="clear" w:color="auto" w:fill="FFFFFF"/>
          </w:tcPr>
          <w:p w14:paraId="75E53E8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2.490</w:t>
            </w:r>
          </w:p>
        </w:tc>
        <w:tc>
          <w:tcPr>
            <w:tcW w:w="1531" w:type="dxa"/>
            <w:shd w:val="clear" w:color="auto" w:fill="FFFFFF"/>
          </w:tcPr>
          <w:p w14:paraId="769CFC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574,32</w:t>
            </w:r>
          </w:p>
        </w:tc>
        <w:tc>
          <w:tcPr>
            <w:tcW w:w="1531" w:type="dxa"/>
            <w:shd w:val="clear" w:color="auto" w:fill="FFFFFF"/>
          </w:tcPr>
          <w:p w14:paraId="7F8499E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277,38</w:t>
            </w:r>
          </w:p>
        </w:tc>
        <w:tc>
          <w:tcPr>
            <w:tcW w:w="1531" w:type="dxa"/>
            <w:shd w:val="clear" w:color="auto" w:fill="FFFFFF"/>
          </w:tcPr>
          <w:p w14:paraId="1D1212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3.270</w:t>
            </w:r>
          </w:p>
        </w:tc>
        <w:tc>
          <w:tcPr>
            <w:tcW w:w="1531" w:type="dxa"/>
            <w:shd w:val="clear" w:color="auto" w:fill="FFFFFF"/>
          </w:tcPr>
          <w:p w14:paraId="594D7D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949,89</w:t>
            </w:r>
          </w:p>
        </w:tc>
        <w:tc>
          <w:tcPr>
            <w:tcW w:w="1587" w:type="dxa"/>
            <w:shd w:val="clear" w:color="auto" w:fill="FFFFFF"/>
          </w:tcPr>
          <w:p w14:paraId="0CC66D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593,60</w:t>
            </w:r>
          </w:p>
        </w:tc>
      </w:tr>
      <w:tr w:rsidR="005D2B35" w:rsidRPr="005D2B35" w14:paraId="78662E4D" w14:textId="77777777" w:rsidTr="00364633">
        <w:trPr>
          <w:trHeight w:val="110"/>
        </w:trPr>
        <w:tc>
          <w:tcPr>
            <w:tcW w:w="1371" w:type="dxa"/>
            <w:shd w:val="clear" w:color="auto" w:fill="FFFFFF"/>
          </w:tcPr>
          <w:p w14:paraId="33647E5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2.505</w:t>
            </w:r>
          </w:p>
        </w:tc>
        <w:tc>
          <w:tcPr>
            <w:tcW w:w="1531" w:type="dxa"/>
            <w:shd w:val="clear" w:color="auto" w:fill="FFFFFF"/>
          </w:tcPr>
          <w:p w14:paraId="314FADA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581,54</w:t>
            </w:r>
          </w:p>
        </w:tc>
        <w:tc>
          <w:tcPr>
            <w:tcW w:w="1531" w:type="dxa"/>
            <w:shd w:val="clear" w:color="auto" w:fill="FFFFFF"/>
          </w:tcPr>
          <w:p w14:paraId="58C544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283,08</w:t>
            </w:r>
          </w:p>
        </w:tc>
        <w:tc>
          <w:tcPr>
            <w:tcW w:w="1531" w:type="dxa"/>
            <w:shd w:val="clear" w:color="auto" w:fill="FFFFFF"/>
          </w:tcPr>
          <w:p w14:paraId="22EEEB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3.285</w:t>
            </w:r>
          </w:p>
        </w:tc>
        <w:tc>
          <w:tcPr>
            <w:tcW w:w="1531" w:type="dxa"/>
            <w:shd w:val="clear" w:color="auto" w:fill="FFFFFF"/>
          </w:tcPr>
          <w:p w14:paraId="42C4262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957,11</w:t>
            </w:r>
          </w:p>
        </w:tc>
        <w:tc>
          <w:tcPr>
            <w:tcW w:w="1587" w:type="dxa"/>
            <w:shd w:val="clear" w:color="auto" w:fill="FFFFFF"/>
          </w:tcPr>
          <w:p w14:paraId="79F99F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599,86</w:t>
            </w:r>
          </w:p>
        </w:tc>
      </w:tr>
      <w:tr w:rsidR="005D2B35" w:rsidRPr="005D2B35" w14:paraId="511E47C4" w14:textId="77777777" w:rsidTr="00364633">
        <w:trPr>
          <w:trHeight w:val="64"/>
        </w:trPr>
        <w:tc>
          <w:tcPr>
            <w:tcW w:w="1371" w:type="dxa"/>
            <w:shd w:val="clear" w:color="auto" w:fill="FFFFFF"/>
          </w:tcPr>
          <w:p w14:paraId="030B3D2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2.520</w:t>
            </w:r>
          </w:p>
        </w:tc>
        <w:tc>
          <w:tcPr>
            <w:tcW w:w="1531" w:type="dxa"/>
            <w:shd w:val="clear" w:color="auto" w:fill="FFFFFF"/>
          </w:tcPr>
          <w:p w14:paraId="6136D5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588,76</w:t>
            </w:r>
          </w:p>
        </w:tc>
        <w:tc>
          <w:tcPr>
            <w:tcW w:w="1531" w:type="dxa"/>
            <w:shd w:val="clear" w:color="auto" w:fill="FFFFFF"/>
          </w:tcPr>
          <w:p w14:paraId="0FA07D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288,78</w:t>
            </w:r>
          </w:p>
        </w:tc>
        <w:tc>
          <w:tcPr>
            <w:tcW w:w="1531" w:type="dxa"/>
            <w:shd w:val="clear" w:color="auto" w:fill="FFFFFF"/>
          </w:tcPr>
          <w:p w14:paraId="1AF99D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3.300</w:t>
            </w:r>
          </w:p>
        </w:tc>
        <w:tc>
          <w:tcPr>
            <w:tcW w:w="1531" w:type="dxa"/>
            <w:shd w:val="clear" w:color="auto" w:fill="FFFFFF"/>
          </w:tcPr>
          <w:p w14:paraId="7512F0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964,33</w:t>
            </w:r>
          </w:p>
        </w:tc>
        <w:tc>
          <w:tcPr>
            <w:tcW w:w="1587" w:type="dxa"/>
            <w:shd w:val="clear" w:color="auto" w:fill="FFFFFF"/>
          </w:tcPr>
          <w:p w14:paraId="7294CA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606,11</w:t>
            </w:r>
          </w:p>
        </w:tc>
      </w:tr>
      <w:tr w:rsidR="005D2B35" w:rsidRPr="00397DBB" w14:paraId="12358128" w14:textId="77777777" w:rsidTr="00364633">
        <w:trPr>
          <w:trHeight w:val="234"/>
        </w:trPr>
        <w:tc>
          <w:tcPr>
            <w:tcW w:w="1371" w:type="dxa"/>
            <w:shd w:val="clear" w:color="auto" w:fill="FFFFFF"/>
          </w:tcPr>
          <w:p w14:paraId="11B415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lastRenderedPageBreak/>
              <w:t>2.535</w:t>
            </w:r>
          </w:p>
        </w:tc>
        <w:tc>
          <w:tcPr>
            <w:tcW w:w="1531" w:type="dxa"/>
            <w:shd w:val="clear" w:color="auto" w:fill="FFFFFF"/>
          </w:tcPr>
          <w:p w14:paraId="44A6CDA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595,99</w:t>
            </w:r>
          </w:p>
        </w:tc>
        <w:tc>
          <w:tcPr>
            <w:tcW w:w="1531" w:type="dxa"/>
            <w:shd w:val="clear" w:color="auto" w:fill="FFFFFF"/>
          </w:tcPr>
          <w:p w14:paraId="4E2CCF2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294,47</w:t>
            </w:r>
          </w:p>
        </w:tc>
        <w:tc>
          <w:tcPr>
            <w:tcW w:w="1531" w:type="dxa"/>
            <w:shd w:val="clear" w:color="auto" w:fill="FFFFFF"/>
          </w:tcPr>
          <w:p w14:paraId="281396D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3.315</w:t>
            </w:r>
          </w:p>
        </w:tc>
        <w:tc>
          <w:tcPr>
            <w:tcW w:w="1531" w:type="dxa"/>
            <w:shd w:val="clear" w:color="auto" w:fill="FFFFFF"/>
          </w:tcPr>
          <w:p w14:paraId="128F364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971,56</w:t>
            </w:r>
          </w:p>
        </w:tc>
        <w:tc>
          <w:tcPr>
            <w:tcW w:w="1587" w:type="dxa"/>
            <w:shd w:val="clear" w:color="auto" w:fill="FFFFFF"/>
          </w:tcPr>
          <w:p w14:paraId="1B22697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612,37</w:t>
            </w:r>
          </w:p>
        </w:tc>
      </w:tr>
      <w:tr w:rsidR="005D2B35" w:rsidRPr="00397DBB" w14:paraId="60297D40" w14:textId="77777777" w:rsidTr="00364633">
        <w:trPr>
          <w:trHeight w:val="182"/>
        </w:trPr>
        <w:tc>
          <w:tcPr>
            <w:tcW w:w="1371" w:type="dxa"/>
            <w:shd w:val="clear" w:color="auto" w:fill="FFFFFF"/>
          </w:tcPr>
          <w:p w14:paraId="29A89D7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2.550</w:t>
            </w:r>
          </w:p>
        </w:tc>
        <w:tc>
          <w:tcPr>
            <w:tcW w:w="1531" w:type="dxa"/>
            <w:shd w:val="clear" w:color="auto" w:fill="FFFFFF"/>
          </w:tcPr>
          <w:p w14:paraId="44ADD8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603,21</w:t>
            </w:r>
          </w:p>
        </w:tc>
        <w:tc>
          <w:tcPr>
            <w:tcW w:w="1531" w:type="dxa"/>
            <w:shd w:val="clear" w:color="auto" w:fill="FFFFFF"/>
          </w:tcPr>
          <w:p w14:paraId="5C55245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300,17</w:t>
            </w:r>
          </w:p>
        </w:tc>
        <w:tc>
          <w:tcPr>
            <w:tcW w:w="1531" w:type="dxa"/>
            <w:shd w:val="clear" w:color="auto" w:fill="FFFFFF"/>
          </w:tcPr>
          <w:p w14:paraId="49600DC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3.330</w:t>
            </w:r>
          </w:p>
        </w:tc>
        <w:tc>
          <w:tcPr>
            <w:tcW w:w="1531" w:type="dxa"/>
            <w:shd w:val="clear" w:color="auto" w:fill="FFFFFF"/>
          </w:tcPr>
          <w:p w14:paraId="04FD3B8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978,78</w:t>
            </w:r>
          </w:p>
        </w:tc>
        <w:tc>
          <w:tcPr>
            <w:tcW w:w="1587" w:type="dxa"/>
            <w:shd w:val="clear" w:color="auto" w:fill="FFFFFF"/>
          </w:tcPr>
          <w:p w14:paraId="01E242C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618,63</w:t>
            </w:r>
          </w:p>
        </w:tc>
      </w:tr>
      <w:tr w:rsidR="005D2B35" w:rsidRPr="00397DBB" w14:paraId="593F4097" w14:textId="77777777" w:rsidTr="00364633">
        <w:trPr>
          <w:trHeight w:val="114"/>
        </w:trPr>
        <w:tc>
          <w:tcPr>
            <w:tcW w:w="1371" w:type="dxa"/>
            <w:shd w:val="clear" w:color="auto" w:fill="FFFFFF"/>
          </w:tcPr>
          <w:p w14:paraId="32B6E4B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2.565</w:t>
            </w:r>
          </w:p>
        </w:tc>
        <w:tc>
          <w:tcPr>
            <w:tcW w:w="1531" w:type="dxa"/>
            <w:shd w:val="clear" w:color="auto" w:fill="FFFFFF"/>
          </w:tcPr>
          <w:p w14:paraId="2D71BA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610,43</w:t>
            </w:r>
          </w:p>
        </w:tc>
        <w:tc>
          <w:tcPr>
            <w:tcW w:w="1531" w:type="dxa"/>
            <w:shd w:val="clear" w:color="auto" w:fill="FFFFFF"/>
          </w:tcPr>
          <w:p w14:paraId="7F12F8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305,87</w:t>
            </w:r>
          </w:p>
        </w:tc>
        <w:tc>
          <w:tcPr>
            <w:tcW w:w="1531" w:type="dxa"/>
            <w:shd w:val="clear" w:color="auto" w:fill="FFFFFF"/>
          </w:tcPr>
          <w:p w14:paraId="15DBEF4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3.345</w:t>
            </w:r>
          </w:p>
        </w:tc>
        <w:tc>
          <w:tcPr>
            <w:tcW w:w="1531" w:type="dxa"/>
            <w:shd w:val="clear" w:color="auto" w:fill="FFFFFF"/>
          </w:tcPr>
          <w:p w14:paraId="3177413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986,00</w:t>
            </w:r>
          </w:p>
        </w:tc>
        <w:tc>
          <w:tcPr>
            <w:tcW w:w="1587" w:type="dxa"/>
            <w:shd w:val="clear" w:color="auto" w:fill="FFFFFF"/>
          </w:tcPr>
          <w:p w14:paraId="470D03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624,89</w:t>
            </w:r>
          </w:p>
        </w:tc>
      </w:tr>
      <w:tr w:rsidR="005D2B35" w:rsidRPr="00397DBB" w14:paraId="431EC3BC" w14:textId="77777777" w:rsidTr="00364633">
        <w:trPr>
          <w:trHeight w:val="79"/>
        </w:trPr>
        <w:tc>
          <w:tcPr>
            <w:tcW w:w="1371" w:type="dxa"/>
            <w:shd w:val="clear" w:color="auto" w:fill="FFFFFF"/>
          </w:tcPr>
          <w:p w14:paraId="6A9DD4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2.580</w:t>
            </w:r>
          </w:p>
        </w:tc>
        <w:tc>
          <w:tcPr>
            <w:tcW w:w="1531" w:type="dxa"/>
            <w:shd w:val="clear" w:color="auto" w:fill="FFFFFF"/>
          </w:tcPr>
          <w:p w14:paraId="440102F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617,65</w:t>
            </w:r>
          </w:p>
        </w:tc>
        <w:tc>
          <w:tcPr>
            <w:tcW w:w="1531" w:type="dxa"/>
            <w:shd w:val="clear" w:color="auto" w:fill="FFFFFF"/>
          </w:tcPr>
          <w:p w14:paraId="75DABC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311,57</w:t>
            </w:r>
          </w:p>
        </w:tc>
        <w:tc>
          <w:tcPr>
            <w:tcW w:w="1531" w:type="dxa"/>
            <w:shd w:val="clear" w:color="auto" w:fill="FFFFFF"/>
          </w:tcPr>
          <w:p w14:paraId="6374E83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3.360</w:t>
            </w:r>
          </w:p>
        </w:tc>
        <w:tc>
          <w:tcPr>
            <w:tcW w:w="1531" w:type="dxa"/>
            <w:shd w:val="clear" w:color="auto" w:fill="FFFFFF"/>
          </w:tcPr>
          <w:p w14:paraId="16FEA29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993,00</w:t>
            </w:r>
          </w:p>
        </w:tc>
        <w:tc>
          <w:tcPr>
            <w:tcW w:w="1587" w:type="dxa"/>
            <w:shd w:val="clear" w:color="auto" w:fill="FFFFFF"/>
          </w:tcPr>
          <w:p w14:paraId="41B11F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631,15</w:t>
            </w:r>
          </w:p>
        </w:tc>
      </w:tr>
      <w:tr w:rsidR="005D2B35" w:rsidRPr="00397DBB" w14:paraId="0BA65EB1" w14:textId="77777777" w:rsidTr="00364633">
        <w:trPr>
          <w:trHeight w:val="238"/>
        </w:trPr>
        <w:tc>
          <w:tcPr>
            <w:tcW w:w="1371" w:type="dxa"/>
            <w:shd w:val="clear" w:color="auto" w:fill="FFFFFF"/>
          </w:tcPr>
          <w:p w14:paraId="0E47D4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2.595</w:t>
            </w:r>
          </w:p>
        </w:tc>
        <w:tc>
          <w:tcPr>
            <w:tcW w:w="1531" w:type="dxa"/>
            <w:shd w:val="clear" w:color="auto" w:fill="FFFFFF"/>
          </w:tcPr>
          <w:p w14:paraId="74A548C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624,88</w:t>
            </w:r>
          </w:p>
        </w:tc>
        <w:tc>
          <w:tcPr>
            <w:tcW w:w="1531" w:type="dxa"/>
            <w:shd w:val="clear" w:color="auto" w:fill="FFFFFF"/>
          </w:tcPr>
          <w:p w14:paraId="03E5CB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317,26</w:t>
            </w:r>
          </w:p>
        </w:tc>
        <w:tc>
          <w:tcPr>
            <w:tcW w:w="1531" w:type="dxa"/>
            <w:shd w:val="clear" w:color="auto" w:fill="FFFFFF"/>
          </w:tcPr>
          <w:p w14:paraId="21B79D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3.375</w:t>
            </w:r>
          </w:p>
        </w:tc>
        <w:tc>
          <w:tcPr>
            <w:tcW w:w="1531" w:type="dxa"/>
            <w:shd w:val="clear" w:color="auto" w:fill="FFFFFF"/>
          </w:tcPr>
          <w:p w14:paraId="1C1A901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1.000,45</w:t>
            </w:r>
          </w:p>
        </w:tc>
        <w:tc>
          <w:tcPr>
            <w:tcW w:w="1587" w:type="dxa"/>
            <w:shd w:val="clear" w:color="auto" w:fill="FFFFFF"/>
          </w:tcPr>
          <w:p w14:paraId="42171C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637,41</w:t>
            </w:r>
          </w:p>
        </w:tc>
      </w:tr>
      <w:tr w:rsidR="005D2B35" w:rsidRPr="00397DBB" w14:paraId="29F62A29" w14:textId="77777777" w:rsidTr="00364633">
        <w:trPr>
          <w:trHeight w:val="187"/>
        </w:trPr>
        <w:tc>
          <w:tcPr>
            <w:tcW w:w="1371" w:type="dxa"/>
            <w:shd w:val="clear" w:color="auto" w:fill="FFFFFF"/>
          </w:tcPr>
          <w:p w14:paraId="088B6B2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2.610</w:t>
            </w:r>
          </w:p>
        </w:tc>
        <w:tc>
          <w:tcPr>
            <w:tcW w:w="1531" w:type="dxa"/>
            <w:shd w:val="clear" w:color="auto" w:fill="FFFFFF"/>
          </w:tcPr>
          <w:p w14:paraId="679B13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632,10</w:t>
            </w:r>
          </w:p>
        </w:tc>
        <w:tc>
          <w:tcPr>
            <w:tcW w:w="1531" w:type="dxa"/>
            <w:shd w:val="clear" w:color="auto" w:fill="FFFFFF"/>
          </w:tcPr>
          <w:p w14:paraId="43408A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322,96</w:t>
            </w:r>
          </w:p>
        </w:tc>
        <w:tc>
          <w:tcPr>
            <w:tcW w:w="1531" w:type="dxa"/>
            <w:shd w:val="clear" w:color="auto" w:fill="FFFFFF"/>
          </w:tcPr>
          <w:p w14:paraId="1E0E314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3.390</w:t>
            </w:r>
          </w:p>
        </w:tc>
        <w:tc>
          <w:tcPr>
            <w:tcW w:w="1531" w:type="dxa"/>
            <w:shd w:val="clear" w:color="auto" w:fill="FFFFFF"/>
          </w:tcPr>
          <w:p w14:paraId="218671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1.007,67</w:t>
            </w:r>
          </w:p>
        </w:tc>
        <w:tc>
          <w:tcPr>
            <w:tcW w:w="1587" w:type="dxa"/>
            <w:shd w:val="clear" w:color="auto" w:fill="FFFFFF"/>
          </w:tcPr>
          <w:p w14:paraId="3DB37E0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643,67</w:t>
            </w:r>
          </w:p>
        </w:tc>
      </w:tr>
      <w:tr w:rsidR="005D2B35" w:rsidRPr="00397DBB" w14:paraId="34F29318" w14:textId="77777777" w:rsidTr="00364633">
        <w:trPr>
          <w:trHeight w:val="135"/>
        </w:trPr>
        <w:tc>
          <w:tcPr>
            <w:tcW w:w="1371" w:type="dxa"/>
            <w:shd w:val="clear" w:color="auto" w:fill="FFFFFF"/>
          </w:tcPr>
          <w:p w14:paraId="63BC1E0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2.625</w:t>
            </w:r>
          </w:p>
        </w:tc>
        <w:tc>
          <w:tcPr>
            <w:tcW w:w="1531" w:type="dxa"/>
            <w:shd w:val="clear" w:color="auto" w:fill="FFFFFF"/>
          </w:tcPr>
          <w:p w14:paraId="42D959D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639,32</w:t>
            </w:r>
          </w:p>
        </w:tc>
        <w:tc>
          <w:tcPr>
            <w:tcW w:w="1531" w:type="dxa"/>
            <w:shd w:val="clear" w:color="auto" w:fill="FFFFFF"/>
          </w:tcPr>
          <w:p w14:paraId="2758A9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328,66</w:t>
            </w:r>
          </w:p>
        </w:tc>
        <w:tc>
          <w:tcPr>
            <w:tcW w:w="1531" w:type="dxa"/>
            <w:shd w:val="clear" w:color="auto" w:fill="FFFFFF"/>
          </w:tcPr>
          <w:p w14:paraId="0F5C51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3.405</w:t>
            </w:r>
          </w:p>
        </w:tc>
        <w:tc>
          <w:tcPr>
            <w:tcW w:w="1531" w:type="dxa"/>
            <w:shd w:val="clear" w:color="auto" w:fill="FFFFFF"/>
          </w:tcPr>
          <w:p w14:paraId="63AB485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1.014,89</w:t>
            </w:r>
          </w:p>
        </w:tc>
        <w:tc>
          <w:tcPr>
            <w:tcW w:w="1587" w:type="dxa"/>
            <w:shd w:val="clear" w:color="auto" w:fill="FFFFFF"/>
          </w:tcPr>
          <w:p w14:paraId="3D02F1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649,93</w:t>
            </w:r>
          </w:p>
        </w:tc>
      </w:tr>
      <w:tr w:rsidR="005D2B35" w:rsidRPr="00397DBB" w14:paraId="65839941" w14:textId="77777777" w:rsidTr="00364633">
        <w:trPr>
          <w:trHeight w:val="84"/>
        </w:trPr>
        <w:tc>
          <w:tcPr>
            <w:tcW w:w="1371" w:type="dxa"/>
            <w:shd w:val="clear" w:color="auto" w:fill="FFFFFF"/>
          </w:tcPr>
          <w:p w14:paraId="5901C1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2.640</w:t>
            </w:r>
          </w:p>
        </w:tc>
        <w:tc>
          <w:tcPr>
            <w:tcW w:w="1531" w:type="dxa"/>
            <w:shd w:val="clear" w:color="auto" w:fill="FFFFFF"/>
          </w:tcPr>
          <w:p w14:paraId="33667E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646,54</w:t>
            </w:r>
          </w:p>
        </w:tc>
        <w:tc>
          <w:tcPr>
            <w:tcW w:w="1531" w:type="dxa"/>
            <w:shd w:val="clear" w:color="auto" w:fill="FFFFFF"/>
          </w:tcPr>
          <w:p w14:paraId="7E06C0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334,36</w:t>
            </w:r>
          </w:p>
        </w:tc>
        <w:tc>
          <w:tcPr>
            <w:tcW w:w="1531" w:type="dxa"/>
            <w:shd w:val="clear" w:color="auto" w:fill="FFFFFF"/>
          </w:tcPr>
          <w:p w14:paraId="640E521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3.420</w:t>
            </w:r>
          </w:p>
        </w:tc>
        <w:tc>
          <w:tcPr>
            <w:tcW w:w="1531" w:type="dxa"/>
            <w:shd w:val="clear" w:color="auto" w:fill="FFFFFF"/>
          </w:tcPr>
          <w:p w14:paraId="147090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1.022,11</w:t>
            </w:r>
          </w:p>
        </w:tc>
        <w:tc>
          <w:tcPr>
            <w:tcW w:w="1587" w:type="dxa"/>
            <w:shd w:val="clear" w:color="auto" w:fill="FFFFFF"/>
          </w:tcPr>
          <w:p w14:paraId="3D6EFA4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656,19</w:t>
            </w:r>
          </w:p>
        </w:tc>
      </w:tr>
      <w:tr w:rsidR="005D2B35" w:rsidRPr="00397DBB" w14:paraId="1A5394DD" w14:textId="77777777" w:rsidTr="00364633">
        <w:trPr>
          <w:trHeight w:val="71"/>
        </w:trPr>
        <w:tc>
          <w:tcPr>
            <w:tcW w:w="1371" w:type="dxa"/>
            <w:shd w:val="clear" w:color="auto" w:fill="FFFFFF"/>
          </w:tcPr>
          <w:p w14:paraId="049B46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2.655</w:t>
            </w:r>
          </w:p>
        </w:tc>
        <w:tc>
          <w:tcPr>
            <w:tcW w:w="1531" w:type="dxa"/>
            <w:shd w:val="clear" w:color="auto" w:fill="FFFFFF"/>
          </w:tcPr>
          <w:p w14:paraId="53E4E33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653,77</w:t>
            </w:r>
          </w:p>
        </w:tc>
        <w:tc>
          <w:tcPr>
            <w:tcW w:w="1531" w:type="dxa"/>
            <w:shd w:val="clear" w:color="auto" w:fill="FFFFFF"/>
          </w:tcPr>
          <w:p w14:paraId="0EECCC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340,05</w:t>
            </w:r>
          </w:p>
        </w:tc>
        <w:tc>
          <w:tcPr>
            <w:tcW w:w="1531" w:type="dxa"/>
            <w:shd w:val="clear" w:color="auto" w:fill="FFFFFF"/>
          </w:tcPr>
          <w:p w14:paraId="2D63CF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3.435</w:t>
            </w:r>
          </w:p>
        </w:tc>
        <w:tc>
          <w:tcPr>
            <w:tcW w:w="1531" w:type="dxa"/>
            <w:shd w:val="clear" w:color="auto" w:fill="FFFFFF"/>
          </w:tcPr>
          <w:p w14:paraId="692883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1.029,34</w:t>
            </w:r>
          </w:p>
        </w:tc>
        <w:tc>
          <w:tcPr>
            <w:tcW w:w="1587" w:type="dxa"/>
            <w:shd w:val="clear" w:color="auto" w:fill="FFFFFF"/>
          </w:tcPr>
          <w:p w14:paraId="5251771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662,45</w:t>
            </w:r>
          </w:p>
        </w:tc>
      </w:tr>
      <w:tr w:rsidR="005D2B35" w:rsidRPr="00397DBB" w14:paraId="335A948A" w14:textId="77777777" w:rsidTr="00364633">
        <w:trPr>
          <w:trHeight w:val="246"/>
        </w:trPr>
        <w:tc>
          <w:tcPr>
            <w:tcW w:w="1371" w:type="dxa"/>
            <w:shd w:val="clear" w:color="auto" w:fill="FFFFFF"/>
          </w:tcPr>
          <w:p w14:paraId="1382A9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2.670</w:t>
            </w:r>
          </w:p>
        </w:tc>
        <w:tc>
          <w:tcPr>
            <w:tcW w:w="1531" w:type="dxa"/>
            <w:shd w:val="clear" w:color="auto" w:fill="FFFFFF"/>
          </w:tcPr>
          <w:p w14:paraId="16A949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660,99</w:t>
            </w:r>
          </w:p>
        </w:tc>
        <w:tc>
          <w:tcPr>
            <w:tcW w:w="1531" w:type="dxa"/>
            <w:shd w:val="clear" w:color="auto" w:fill="FFFFFF"/>
          </w:tcPr>
          <w:p w14:paraId="777A79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345,75</w:t>
            </w:r>
          </w:p>
        </w:tc>
        <w:tc>
          <w:tcPr>
            <w:tcW w:w="1531" w:type="dxa"/>
            <w:shd w:val="clear" w:color="auto" w:fill="FFFFFF"/>
          </w:tcPr>
          <w:p w14:paraId="308D958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3.450</w:t>
            </w:r>
          </w:p>
        </w:tc>
        <w:tc>
          <w:tcPr>
            <w:tcW w:w="1531" w:type="dxa"/>
            <w:shd w:val="clear" w:color="auto" w:fill="FFFFFF"/>
          </w:tcPr>
          <w:p w14:paraId="42AE72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1.036,56</w:t>
            </w:r>
          </w:p>
        </w:tc>
        <w:tc>
          <w:tcPr>
            <w:tcW w:w="1587" w:type="dxa"/>
            <w:shd w:val="clear" w:color="auto" w:fill="FFFFFF"/>
          </w:tcPr>
          <w:p w14:paraId="397407C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669,55</w:t>
            </w:r>
          </w:p>
        </w:tc>
      </w:tr>
      <w:tr w:rsidR="005D2B35" w:rsidRPr="00397DBB" w14:paraId="768F660F" w14:textId="77777777" w:rsidTr="00364633">
        <w:trPr>
          <w:trHeight w:val="179"/>
        </w:trPr>
        <w:tc>
          <w:tcPr>
            <w:tcW w:w="1371" w:type="dxa"/>
            <w:shd w:val="clear" w:color="auto" w:fill="FFFFFF"/>
          </w:tcPr>
          <w:p w14:paraId="35013DA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2.685</w:t>
            </w:r>
          </w:p>
        </w:tc>
        <w:tc>
          <w:tcPr>
            <w:tcW w:w="1531" w:type="dxa"/>
            <w:shd w:val="clear" w:color="auto" w:fill="FFFFFF"/>
          </w:tcPr>
          <w:p w14:paraId="0BA759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668,21</w:t>
            </w:r>
          </w:p>
        </w:tc>
        <w:tc>
          <w:tcPr>
            <w:tcW w:w="1531" w:type="dxa"/>
            <w:shd w:val="clear" w:color="auto" w:fill="FFFFFF"/>
          </w:tcPr>
          <w:p w14:paraId="2E2E07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351,45</w:t>
            </w:r>
          </w:p>
        </w:tc>
        <w:tc>
          <w:tcPr>
            <w:tcW w:w="1531" w:type="dxa"/>
            <w:shd w:val="clear" w:color="auto" w:fill="FFFFFF"/>
          </w:tcPr>
          <w:p w14:paraId="36D968B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3.465</w:t>
            </w:r>
          </w:p>
        </w:tc>
        <w:tc>
          <w:tcPr>
            <w:tcW w:w="1531" w:type="dxa"/>
            <w:shd w:val="clear" w:color="auto" w:fill="FFFFFF"/>
          </w:tcPr>
          <w:p w14:paraId="4D93D4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1.043,78</w:t>
            </w:r>
          </w:p>
        </w:tc>
        <w:tc>
          <w:tcPr>
            <w:tcW w:w="1587" w:type="dxa"/>
            <w:shd w:val="clear" w:color="auto" w:fill="FFFFFF"/>
          </w:tcPr>
          <w:p w14:paraId="3B4C3B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676,77</w:t>
            </w:r>
          </w:p>
        </w:tc>
      </w:tr>
      <w:tr w:rsidR="005D2B35" w:rsidRPr="00397DBB" w14:paraId="4971C273" w14:textId="77777777" w:rsidTr="00364633">
        <w:trPr>
          <w:trHeight w:val="127"/>
        </w:trPr>
        <w:tc>
          <w:tcPr>
            <w:tcW w:w="1371" w:type="dxa"/>
            <w:shd w:val="clear" w:color="auto" w:fill="FFFFFF"/>
          </w:tcPr>
          <w:p w14:paraId="764B3B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2.700</w:t>
            </w:r>
          </w:p>
        </w:tc>
        <w:tc>
          <w:tcPr>
            <w:tcW w:w="1531" w:type="dxa"/>
            <w:shd w:val="clear" w:color="auto" w:fill="FFFFFF"/>
          </w:tcPr>
          <w:p w14:paraId="3F3730B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675,43</w:t>
            </w:r>
          </w:p>
        </w:tc>
        <w:tc>
          <w:tcPr>
            <w:tcW w:w="1531" w:type="dxa"/>
            <w:shd w:val="clear" w:color="auto" w:fill="FFFFFF"/>
          </w:tcPr>
          <w:p w14:paraId="4354966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357,15</w:t>
            </w:r>
          </w:p>
        </w:tc>
        <w:tc>
          <w:tcPr>
            <w:tcW w:w="1531" w:type="dxa"/>
            <w:shd w:val="clear" w:color="auto" w:fill="FFFFFF"/>
          </w:tcPr>
          <w:p w14:paraId="1F1AB08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3.480</w:t>
            </w:r>
          </w:p>
        </w:tc>
        <w:tc>
          <w:tcPr>
            <w:tcW w:w="1531" w:type="dxa"/>
            <w:shd w:val="clear" w:color="auto" w:fill="FFFFFF"/>
          </w:tcPr>
          <w:p w14:paraId="5DF407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1.051,00</w:t>
            </w:r>
          </w:p>
        </w:tc>
        <w:tc>
          <w:tcPr>
            <w:tcW w:w="1587" w:type="dxa"/>
            <w:shd w:val="clear" w:color="auto" w:fill="FFFFFF"/>
          </w:tcPr>
          <w:p w14:paraId="75DD64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683,99</w:t>
            </w:r>
          </w:p>
        </w:tc>
      </w:tr>
      <w:tr w:rsidR="005D2B35" w:rsidRPr="00397DBB" w14:paraId="1C411234" w14:textId="77777777" w:rsidTr="00364633">
        <w:trPr>
          <w:trHeight w:val="91"/>
        </w:trPr>
        <w:tc>
          <w:tcPr>
            <w:tcW w:w="1371" w:type="dxa"/>
            <w:shd w:val="clear" w:color="auto" w:fill="FFFFFF"/>
          </w:tcPr>
          <w:p w14:paraId="2C3DA0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2.715</w:t>
            </w:r>
          </w:p>
        </w:tc>
        <w:tc>
          <w:tcPr>
            <w:tcW w:w="1531" w:type="dxa"/>
            <w:shd w:val="clear" w:color="auto" w:fill="FFFFFF"/>
          </w:tcPr>
          <w:p w14:paraId="535094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682,66</w:t>
            </w:r>
          </w:p>
        </w:tc>
        <w:tc>
          <w:tcPr>
            <w:tcW w:w="1531" w:type="dxa"/>
            <w:shd w:val="clear" w:color="auto" w:fill="FFFFFF"/>
          </w:tcPr>
          <w:p w14:paraId="555718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362,85</w:t>
            </w:r>
          </w:p>
        </w:tc>
        <w:tc>
          <w:tcPr>
            <w:tcW w:w="1531" w:type="dxa"/>
            <w:shd w:val="clear" w:color="auto" w:fill="FFFFFF"/>
          </w:tcPr>
          <w:p w14:paraId="095E88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3.495</w:t>
            </w:r>
          </w:p>
        </w:tc>
        <w:tc>
          <w:tcPr>
            <w:tcW w:w="1531" w:type="dxa"/>
            <w:shd w:val="clear" w:color="auto" w:fill="FFFFFF"/>
          </w:tcPr>
          <w:p w14:paraId="0AA09F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1.058,23</w:t>
            </w:r>
          </w:p>
        </w:tc>
        <w:tc>
          <w:tcPr>
            <w:tcW w:w="1587" w:type="dxa"/>
            <w:shd w:val="clear" w:color="auto" w:fill="FFFFFF"/>
          </w:tcPr>
          <w:p w14:paraId="4F160E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691,22</w:t>
            </w:r>
          </w:p>
        </w:tc>
      </w:tr>
      <w:tr w:rsidR="005D2B35" w:rsidRPr="00397DBB" w14:paraId="057790C1" w14:textId="77777777" w:rsidTr="00364633">
        <w:trPr>
          <w:trHeight w:val="64"/>
        </w:trPr>
        <w:tc>
          <w:tcPr>
            <w:tcW w:w="1371" w:type="dxa"/>
            <w:shd w:val="clear" w:color="auto" w:fill="FFFFFF"/>
          </w:tcPr>
          <w:p w14:paraId="076413A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2.730</w:t>
            </w:r>
          </w:p>
        </w:tc>
        <w:tc>
          <w:tcPr>
            <w:tcW w:w="1531" w:type="dxa"/>
            <w:shd w:val="clear" w:color="auto" w:fill="FFFFFF"/>
          </w:tcPr>
          <w:p w14:paraId="2553DC4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689,88</w:t>
            </w:r>
          </w:p>
        </w:tc>
        <w:tc>
          <w:tcPr>
            <w:tcW w:w="1531" w:type="dxa"/>
            <w:shd w:val="clear" w:color="auto" w:fill="FFFFFF"/>
          </w:tcPr>
          <w:p w14:paraId="1D36FA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368,54</w:t>
            </w:r>
          </w:p>
        </w:tc>
        <w:tc>
          <w:tcPr>
            <w:tcW w:w="1531" w:type="dxa"/>
            <w:shd w:val="clear" w:color="auto" w:fill="FFFFFF"/>
          </w:tcPr>
          <w:p w14:paraId="612824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3.510</w:t>
            </w:r>
          </w:p>
        </w:tc>
        <w:tc>
          <w:tcPr>
            <w:tcW w:w="1531" w:type="dxa"/>
            <w:shd w:val="clear" w:color="auto" w:fill="FFFFFF"/>
          </w:tcPr>
          <w:p w14:paraId="5BFBFE2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1.065,45</w:t>
            </w:r>
          </w:p>
        </w:tc>
        <w:tc>
          <w:tcPr>
            <w:tcW w:w="1587" w:type="dxa"/>
            <w:shd w:val="clear" w:color="auto" w:fill="FFFFFF"/>
          </w:tcPr>
          <w:p w14:paraId="6D5232E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698,44</w:t>
            </w:r>
          </w:p>
        </w:tc>
      </w:tr>
      <w:tr w:rsidR="005D2B35" w:rsidRPr="00397DBB" w14:paraId="1BC4FAC7" w14:textId="77777777" w:rsidTr="00364633">
        <w:trPr>
          <w:trHeight w:val="199"/>
        </w:trPr>
        <w:tc>
          <w:tcPr>
            <w:tcW w:w="1371" w:type="dxa"/>
            <w:shd w:val="clear" w:color="auto" w:fill="FFFFFF"/>
          </w:tcPr>
          <w:p w14:paraId="56F8DE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2.745</w:t>
            </w:r>
          </w:p>
        </w:tc>
        <w:tc>
          <w:tcPr>
            <w:tcW w:w="1531" w:type="dxa"/>
            <w:shd w:val="clear" w:color="auto" w:fill="FFFFFF"/>
          </w:tcPr>
          <w:p w14:paraId="247CE30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697,10</w:t>
            </w:r>
          </w:p>
        </w:tc>
        <w:tc>
          <w:tcPr>
            <w:tcW w:w="1531" w:type="dxa"/>
            <w:shd w:val="clear" w:color="auto" w:fill="FFFFFF"/>
          </w:tcPr>
          <w:p w14:paraId="661DD65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374,51</w:t>
            </w:r>
          </w:p>
        </w:tc>
        <w:tc>
          <w:tcPr>
            <w:tcW w:w="1531" w:type="dxa"/>
            <w:shd w:val="clear" w:color="auto" w:fill="FFFFFF"/>
          </w:tcPr>
          <w:p w14:paraId="21B573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3.525</w:t>
            </w:r>
          </w:p>
        </w:tc>
        <w:tc>
          <w:tcPr>
            <w:tcW w:w="1531" w:type="dxa"/>
            <w:shd w:val="clear" w:color="auto" w:fill="FFFFFF"/>
          </w:tcPr>
          <w:p w14:paraId="4915D9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1072,67</w:t>
            </w:r>
          </w:p>
        </w:tc>
        <w:tc>
          <w:tcPr>
            <w:tcW w:w="1587" w:type="dxa"/>
            <w:shd w:val="clear" w:color="auto" w:fill="FFFFFF"/>
          </w:tcPr>
          <w:p w14:paraId="665311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705,66</w:t>
            </w:r>
          </w:p>
        </w:tc>
      </w:tr>
      <w:tr w:rsidR="005D2B35" w:rsidRPr="00397DBB" w14:paraId="6E1A6A2A" w14:textId="77777777" w:rsidTr="00364633">
        <w:trPr>
          <w:trHeight w:val="147"/>
        </w:trPr>
        <w:tc>
          <w:tcPr>
            <w:tcW w:w="1371" w:type="dxa"/>
            <w:shd w:val="clear" w:color="auto" w:fill="FFFFFF"/>
          </w:tcPr>
          <w:p w14:paraId="6ED56B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2.760</w:t>
            </w:r>
          </w:p>
        </w:tc>
        <w:tc>
          <w:tcPr>
            <w:tcW w:w="1531" w:type="dxa"/>
            <w:shd w:val="clear" w:color="auto" w:fill="FFFFFF"/>
          </w:tcPr>
          <w:p w14:paraId="0C83307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704,32</w:t>
            </w:r>
          </w:p>
        </w:tc>
        <w:tc>
          <w:tcPr>
            <w:tcW w:w="1531" w:type="dxa"/>
            <w:shd w:val="clear" w:color="auto" w:fill="FFFFFF"/>
          </w:tcPr>
          <w:p w14:paraId="1FE7DD1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380,77</w:t>
            </w:r>
          </w:p>
        </w:tc>
        <w:tc>
          <w:tcPr>
            <w:tcW w:w="1531" w:type="dxa"/>
            <w:shd w:val="clear" w:color="auto" w:fill="FFFFFF"/>
          </w:tcPr>
          <w:p w14:paraId="1D197F3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3.540</w:t>
            </w:r>
          </w:p>
        </w:tc>
        <w:tc>
          <w:tcPr>
            <w:tcW w:w="1531" w:type="dxa"/>
            <w:shd w:val="clear" w:color="auto" w:fill="FFFFFF"/>
          </w:tcPr>
          <w:p w14:paraId="763336B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1.079,89</w:t>
            </w:r>
          </w:p>
        </w:tc>
        <w:tc>
          <w:tcPr>
            <w:tcW w:w="1587" w:type="dxa"/>
            <w:shd w:val="clear" w:color="auto" w:fill="FFFFFF"/>
          </w:tcPr>
          <w:p w14:paraId="25C7692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712,88</w:t>
            </w:r>
          </w:p>
        </w:tc>
      </w:tr>
      <w:tr w:rsidR="005D2B35" w:rsidRPr="00397DBB" w14:paraId="1B77995C" w14:textId="77777777" w:rsidTr="00364633">
        <w:trPr>
          <w:trHeight w:val="96"/>
        </w:trPr>
        <w:tc>
          <w:tcPr>
            <w:tcW w:w="1371" w:type="dxa"/>
            <w:shd w:val="clear" w:color="auto" w:fill="FFFFFF"/>
          </w:tcPr>
          <w:p w14:paraId="0667BB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2.775</w:t>
            </w:r>
          </w:p>
        </w:tc>
        <w:tc>
          <w:tcPr>
            <w:tcW w:w="1531" w:type="dxa"/>
            <w:shd w:val="clear" w:color="auto" w:fill="FFFFFF"/>
          </w:tcPr>
          <w:p w14:paraId="548D38D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711,55</w:t>
            </w:r>
          </w:p>
        </w:tc>
        <w:tc>
          <w:tcPr>
            <w:tcW w:w="1531" w:type="dxa"/>
            <w:shd w:val="clear" w:color="auto" w:fill="FFFFFF"/>
          </w:tcPr>
          <w:p w14:paraId="48CB0C9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387,03</w:t>
            </w:r>
          </w:p>
        </w:tc>
        <w:tc>
          <w:tcPr>
            <w:tcW w:w="1531" w:type="dxa"/>
            <w:shd w:val="clear" w:color="auto" w:fill="FFFFFF"/>
          </w:tcPr>
          <w:p w14:paraId="30AFC1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3.555</w:t>
            </w:r>
          </w:p>
        </w:tc>
        <w:tc>
          <w:tcPr>
            <w:tcW w:w="1531" w:type="dxa"/>
            <w:shd w:val="clear" w:color="auto" w:fill="FFFFFF"/>
          </w:tcPr>
          <w:p w14:paraId="61AB668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1.087,12</w:t>
            </w:r>
          </w:p>
        </w:tc>
        <w:tc>
          <w:tcPr>
            <w:tcW w:w="1587" w:type="dxa"/>
            <w:shd w:val="clear" w:color="auto" w:fill="FFFFFF"/>
          </w:tcPr>
          <w:p w14:paraId="0788858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720,11</w:t>
            </w:r>
          </w:p>
        </w:tc>
      </w:tr>
      <w:tr w:rsidR="005D2B35" w:rsidRPr="00397DBB" w14:paraId="053D551F" w14:textId="77777777" w:rsidTr="00364633">
        <w:trPr>
          <w:trHeight w:val="255"/>
        </w:trPr>
        <w:tc>
          <w:tcPr>
            <w:tcW w:w="1371" w:type="dxa"/>
            <w:shd w:val="clear" w:color="auto" w:fill="FFFFFF"/>
          </w:tcPr>
          <w:p w14:paraId="564327E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2.790</w:t>
            </w:r>
          </w:p>
        </w:tc>
        <w:tc>
          <w:tcPr>
            <w:tcW w:w="1531" w:type="dxa"/>
            <w:shd w:val="clear" w:color="auto" w:fill="FFFFFF"/>
          </w:tcPr>
          <w:p w14:paraId="695F903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718,77</w:t>
            </w:r>
          </w:p>
        </w:tc>
        <w:tc>
          <w:tcPr>
            <w:tcW w:w="1531" w:type="dxa"/>
            <w:shd w:val="clear" w:color="auto" w:fill="FFFFFF"/>
          </w:tcPr>
          <w:p w14:paraId="122C04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393,29</w:t>
            </w:r>
          </w:p>
        </w:tc>
        <w:tc>
          <w:tcPr>
            <w:tcW w:w="1531" w:type="dxa"/>
            <w:shd w:val="clear" w:color="auto" w:fill="FFFFFF"/>
          </w:tcPr>
          <w:p w14:paraId="3DAE60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3.570</w:t>
            </w:r>
          </w:p>
        </w:tc>
        <w:tc>
          <w:tcPr>
            <w:tcW w:w="1531" w:type="dxa"/>
            <w:shd w:val="clear" w:color="auto" w:fill="FFFFFF"/>
          </w:tcPr>
          <w:p w14:paraId="65C0CBF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1.094,34</w:t>
            </w:r>
          </w:p>
        </w:tc>
        <w:tc>
          <w:tcPr>
            <w:tcW w:w="1587" w:type="dxa"/>
            <w:shd w:val="clear" w:color="auto" w:fill="FFFFFF"/>
          </w:tcPr>
          <w:p w14:paraId="305D45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727,33</w:t>
            </w:r>
          </w:p>
        </w:tc>
      </w:tr>
      <w:tr w:rsidR="005D2B35" w:rsidRPr="00397DBB" w14:paraId="43C53530" w14:textId="77777777" w:rsidTr="00364633">
        <w:trPr>
          <w:trHeight w:val="220"/>
        </w:trPr>
        <w:tc>
          <w:tcPr>
            <w:tcW w:w="1371" w:type="dxa"/>
            <w:shd w:val="clear" w:color="auto" w:fill="FFFFFF"/>
          </w:tcPr>
          <w:p w14:paraId="1CF736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2.805</w:t>
            </w:r>
          </w:p>
        </w:tc>
        <w:tc>
          <w:tcPr>
            <w:tcW w:w="1531" w:type="dxa"/>
            <w:shd w:val="clear" w:color="auto" w:fill="FFFFFF"/>
          </w:tcPr>
          <w:p w14:paraId="52F8FE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725,99</w:t>
            </w:r>
          </w:p>
        </w:tc>
        <w:tc>
          <w:tcPr>
            <w:tcW w:w="1531" w:type="dxa"/>
            <w:shd w:val="clear" w:color="auto" w:fill="FFFFFF"/>
          </w:tcPr>
          <w:p w14:paraId="354D75C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399,55</w:t>
            </w:r>
          </w:p>
        </w:tc>
        <w:tc>
          <w:tcPr>
            <w:tcW w:w="1531" w:type="dxa"/>
            <w:shd w:val="clear" w:color="auto" w:fill="FFFFFF"/>
          </w:tcPr>
          <w:p w14:paraId="77AB2BF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3.585</w:t>
            </w:r>
          </w:p>
        </w:tc>
        <w:tc>
          <w:tcPr>
            <w:tcW w:w="1531" w:type="dxa"/>
            <w:shd w:val="clear" w:color="auto" w:fill="FFFFFF"/>
          </w:tcPr>
          <w:p w14:paraId="7CC2FED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1.101,56</w:t>
            </w:r>
          </w:p>
        </w:tc>
        <w:tc>
          <w:tcPr>
            <w:tcW w:w="1587" w:type="dxa"/>
            <w:shd w:val="clear" w:color="auto" w:fill="FFFFFF"/>
          </w:tcPr>
          <w:p w14:paraId="5FB87DF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734,55</w:t>
            </w:r>
          </w:p>
        </w:tc>
      </w:tr>
      <w:tr w:rsidR="005D2B35" w:rsidRPr="005D2B35" w14:paraId="75522697" w14:textId="77777777" w:rsidTr="00364633">
        <w:trPr>
          <w:trHeight w:val="152"/>
        </w:trPr>
        <w:tc>
          <w:tcPr>
            <w:tcW w:w="1371" w:type="dxa"/>
            <w:shd w:val="clear" w:color="auto" w:fill="FFFFFF"/>
          </w:tcPr>
          <w:p w14:paraId="7F963EB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2.820</w:t>
            </w:r>
          </w:p>
        </w:tc>
        <w:tc>
          <w:tcPr>
            <w:tcW w:w="1531" w:type="dxa"/>
            <w:shd w:val="clear" w:color="auto" w:fill="FFFFFF"/>
          </w:tcPr>
          <w:p w14:paraId="41F0C8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733,21</w:t>
            </w:r>
          </w:p>
        </w:tc>
        <w:tc>
          <w:tcPr>
            <w:tcW w:w="1531" w:type="dxa"/>
            <w:shd w:val="clear" w:color="auto" w:fill="FFFFFF"/>
          </w:tcPr>
          <w:p w14:paraId="4D56FD7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405,81</w:t>
            </w:r>
          </w:p>
        </w:tc>
        <w:tc>
          <w:tcPr>
            <w:tcW w:w="1531" w:type="dxa"/>
            <w:shd w:val="clear" w:color="auto" w:fill="FFFFFF"/>
          </w:tcPr>
          <w:p w14:paraId="1D475C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3.600</w:t>
            </w:r>
          </w:p>
        </w:tc>
        <w:tc>
          <w:tcPr>
            <w:tcW w:w="1531" w:type="dxa"/>
            <w:shd w:val="clear" w:color="auto" w:fill="FFFFFF"/>
          </w:tcPr>
          <w:p w14:paraId="55A749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1.108,78</w:t>
            </w:r>
          </w:p>
        </w:tc>
        <w:tc>
          <w:tcPr>
            <w:tcW w:w="1587" w:type="dxa"/>
            <w:shd w:val="clear" w:color="auto" w:fill="FFFFFF"/>
          </w:tcPr>
          <w:p w14:paraId="0DC5B8E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741,77</w:t>
            </w:r>
          </w:p>
        </w:tc>
      </w:tr>
    </w:tbl>
    <w:p w14:paraId="6B9F580D" w14:textId="77777777" w:rsidR="005D2B35" w:rsidRPr="005D2B35" w:rsidRDefault="005D2B35" w:rsidP="005D2B35">
      <w:pPr>
        <w:spacing w:after="0" w:line="240" w:lineRule="auto"/>
        <w:rPr>
          <w:rFonts w:ascii="Calibri" w:eastAsia="Times New Roman" w:hAnsi="Calibri" w:cs="Times New Roman"/>
          <w:lang w:val="nl-NL" w:eastAsia="nl-NL"/>
        </w:rPr>
      </w:pPr>
    </w:p>
    <w:p w14:paraId="5B01EBD3" w14:textId="77777777" w:rsidR="005D2B35" w:rsidRPr="005D2B35" w:rsidRDefault="005D2B35" w:rsidP="005D2B35">
      <w:pPr>
        <w:spacing w:after="0" w:line="240" w:lineRule="auto"/>
        <w:rPr>
          <w:rFonts w:ascii="Calibri" w:eastAsia="Times New Roman" w:hAnsi="Calibri" w:cs="Times New Roman"/>
          <w:i/>
          <w:lang w:val="nl-NL" w:eastAsia="nl-NL"/>
        </w:rPr>
      </w:pPr>
      <w:r w:rsidRPr="00397DBB">
        <w:rPr>
          <w:rFonts w:ascii="Calibri" w:eastAsia="Times New Roman" w:hAnsi="Calibri" w:cs="Times New Roman"/>
          <w:i/>
          <w:lang w:val="nl-NL" w:eastAsia="nl-NL"/>
        </w:rPr>
        <w:t>Belastbaar bedrag van 3.615 EUR tot 5.250 EUR</w:t>
      </w:r>
    </w:p>
    <w:tbl>
      <w:tblPr>
        <w:tblW w:w="9082" w:type="dxa"/>
        <w:tblInd w:w="60" w:type="dxa"/>
        <w:tblCellMar>
          <w:left w:w="70" w:type="dxa"/>
          <w:right w:w="70" w:type="dxa"/>
        </w:tblCellMar>
        <w:tblLook w:val="0000" w:firstRow="0" w:lastRow="0" w:firstColumn="0" w:lastColumn="0" w:noHBand="0" w:noVBand="0"/>
      </w:tblPr>
      <w:tblGrid>
        <w:gridCol w:w="1378"/>
        <w:gridCol w:w="1540"/>
        <w:gridCol w:w="1540"/>
        <w:gridCol w:w="1540"/>
        <w:gridCol w:w="1540"/>
        <w:gridCol w:w="1544"/>
      </w:tblGrid>
      <w:tr w:rsidR="005D2B35" w:rsidRPr="005D2B35" w14:paraId="3DB6F399" w14:textId="77777777" w:rsidTr="00364633">
        <w:trPr>
          <w:trHeight w:val="4"/>
          <w:tblHeader/>
        </w:trPr>
        <w:tc>
          <w:tcPr>
            <w:tcW w:w="1378" w:type="dxa"/>
            <w:tcBorders>
              <w:top w:val="single" w:sz="4" w:space="0" w:color="auto"/>
              <w:left w:val="single" w:sz="4" w:space="0" w:color="auto"/>
              <w:bottom w:val="single" w:sz="4" w:space="0" w:color="auto"/>
              <w:right w:val="single" w:sz="4" w:space="0" w:color="auto"/>
            </w:tcBorders>
            <w:shd w:val="clear" w:color="auto" w:fill="409AC9"/>
            <w:noWrap/>
          </w:tcPr>
          <w:p w14:paraId="73C0D64A"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40" w:type="dxa"/>
            <w:tcBorders>
              <w:top w:val="single" w:sz="4" w:space="0" w:color="auto"/>
              <w:left w:val="single" w:sz="4" w:space="0" w:color="auto"/>
              <w:bottom w:val="single" w:sz="4" w:space="0" w:color="auto"/>
              <w:right w:val="single" w:sz="4" w:space="0" w:color="auto"/>
            </w:tcBorders>
            <w:shd w:val="clear" w:color="auto" w:fill="409AC9"/>
            <w:noWrap/>
          </w:tcPr>
          <w:p w14:paraId="47E9D08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40" w:type="dxa"/>
            <w:tcBorders>
              <w:top w:val="single" w:sz="4" w:space="0" w:color="auto"/>
              <w:left w:val="single" w:sz="4" w:space="0" w:color="auto"/>
              <w:bottom w:val="single" w:sz="4" w:space="0" w:color="auto"/>
              <w:right w:val="single" w:sz="4" w:space="0" w:color="auto"/>
            </w:tcBorders>
            <w:shd w:val="clear" w:color="auto" w:fill="409AC9"/>
            <w:noWrap/>
          </w:tcPr>
          <w:p w14:paraId="6FF126B3"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c>
          <w:tcPr>
            <w:tcW w:w="1540" w:type="dxa"/>
            <w:tcBorders>
              <w:top w:val="single" w:sz="4" w:space="0" w:color="auto"/>
              <w:left w:val="single" w:sz="4" w:space="0" w:color="auto"/>
              <w:bottom w:val="single" w:sz="4" w:space="0" w:color="auto"/>
              <w:right w:val="single" w:sz="4" w:space="0" w:color="auto"/>
            </w:tcBorders>
            <w:shd w:val="clear" w:color="auto" w:fill="409AC9"/>
            <w:noWrap/>
          </w:tcPr>
          <w:p w14:paraId="11669D90"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Belastbaar</w:t>
            </w:r>
          </w:p>
        </w:tc>
        <w:tc>
          <w:tcPr>
            <w:tcW w:w="1540" w:type="dxa"/>
            <w:tcBorders>
              <w:top w:val="single" w:sz="4" w:space="0" w:color="auto"/>
              <w:left w:val="single" w:sz="4" w:space="0" w:color="auto"/>
              <w:bottom w:val="single" w:sz="4" w:space="0" w:color="auto"/>
              <w:right w:val="single" w:sz="4" w:space="0" w:color="auto"/>
            </w:tcBorders>
            <w:shd w:val="clear" w:color="auto" w:fill="409AC9"/>
            <w:noWrap/>
          </w:tcPr>
          <w:p w14:paraId="28B74C9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w:t>
            </w:r>
          </w:p>
        </w:tc>
        <w:tc>
          <w:tcPr>
            <w:tcW w:w="1544" w:type="dxa"/>
            <w:tcBorders>
              <w:top w:val="single" w:sz="4" w:space="0" w:color="auto"/>
              <w:left w:val="single" w:sz="4" w:space="0" w:color="auto"/>
              <w:bottom w:val="single" w:sz="4" w:space="0" w:color="auto"/>
              <w:right w:val="single" w:sz="4" w:space="0" w:color="auto"/>
            </w:tcBorders>
            <w:shd w:val="clear" w:color="auto" w:fill="409AC9"/>
            <w:noWrap/>
          </w:tcPr>
          <w:p w14:paraId="1B022E4D"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Schaal II</w:t>
            </w:r>
          </w:p>
        </w:tc>
      </w:tr>
      <w:tr w:rsidR="005D2B35" w:rsidRPr="005D2B35" w14:paraId="19B1FCB0" w14:textId="77777777" w:rsidTr="00364633">
        <w:trPr>
          <w:trHeight w:val="12"/>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EAC143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A8F6CF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1.116,01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B5375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749,00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BC603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4.440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67A504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1.548,91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D66BE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1.146,23</w:t>
            </w:r>
          </w:p>
        </w:tc>
      </w:tr>
      <w:tr w:rsidR="005D2B35" w:rsidRPr="005D2B35" w14:paraId="0292E2FF" w14:textId="77777777" w:rsidTr="00364633">
        <w:trPr>
          <w:trHeight w:val="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C37B37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FEDD4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1.123,23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1FED3C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756,22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8101F0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D8291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1.556,93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25066D1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1.153,46</w:t>
            </w:r>
          </w:p>
        </w:tc>
      </w:tr>
      <w:tr w:rsidR="005D2B35" w:rsidRPr="005D2B35" w14:paraId="5CAFD9A5"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81AFE7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EA207E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1.130,45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91641D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763,44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5E8F1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4.470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47C392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1.564,96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2CA8A43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1.160,68</w:t>
            </w:r>
          </w:p>
        </w:tc>
      </w:tr>
      <w:tr w:rsidR="005D2B35" w:rsidRPr="005D2B35" w14:paraId="6E3F2E1B" w14:textId="77777777" w:rsidTr="00364633">
        <w:trPr>
          <w:trHeight w:val="1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613D73B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D8D3F7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1.137,67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EC7DDF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770,66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49A45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4.485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D5A260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1.572,98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670BE3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1.167,90</w:t>
            </w:r>
          </w:p>
        </w:tc>
      </w:tr>
      <w:tr w:rsidR="005D2B35" w:rsidRPr="005D2B35" w14:paraId="2659C099" w14:textId="77777777" w:rsidTr="00364633">
        <w:trPr>
          <w:trHeight w:val="11"/>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8D8BCF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DD7276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1.144,90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210618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777,89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97B603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D274A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1.581,01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75516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1.175,12</w:t>
            </w:r>
          </w:p>
        </w:tc>
      </w:tr>
      <w:tr w:rsidR="005D2B35" w:rsidRPr="005D2B35" w14:paraId="0366D4B2" w14:textId="77777777" w:rsidTr="00364633">
        <w:trPr>
          <w:trHeight w:val="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C3E718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296B1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1.152,12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A2AD49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785,11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82AC58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BE7AA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1.589,03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176535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1.182,35</w:t>
            </w:r>
          </w:p>
        </w:tc>
      </w:tr>
      <w:tr w:rsidR="005D2B35" w:rsidRPr="005D2B35" w14:paraId="188FC6A7" w14:textId="77777777" w:rsidTr="00364633">
        <w:trPr>
          <w:trHeight w:val="1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AFA5F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236F26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1.159,34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0FD59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792,33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262D45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478E9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1.597,06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D9BAE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1.189,57</w:t>
            </w:r>
          </w:p>
        </w:tc>
      </w:tr>
      <w:tr w:rsidR="005D2B35" w:rsidRPr="005D2B35" w14:paraId="206FFF3A" w14:textId="77777777" w:rsidTr="00364633">
        <w:trPr>
          <w:trHeight w:val="1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EC4A5E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91D28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1.166,56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EBA7A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799,55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2EF063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6CF3A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1.605,08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710F41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1.196,79</w:t>
            </w:r>
          </w:p>
        </w:tc>
      </w:tr>
      <w:tr w:rsidR="005D2B35" w:rsidRPr="005D2B35" w14:paraId="0366F6D0" w14:textId="77777777" w:rsidTr="00364633">
        <w:trPr>
          <w:trHeight w:val="10"/>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39F1F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A91CDC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1.173,79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68F707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806,78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7DAF2D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5A2882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1.613,11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74F2C6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1.204,01</w:t>
            </w:r>
          </w:p>
        </w:tc>
      </w:tr>
      <w:tr w:rsidR="005D2B35" w:rsidRPr="005D2B35" w14:paraId="35ABFF55" w14:textId="77777777" w:rsidTr="00364633">
        <w:trPr>
          <w:trHeight w:val="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0172E0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44E94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1.181,01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597219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814,00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1F0943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573E81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1.621,13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A9A89F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1.211,24</w:t>
            </w:r>
          </w:p>
        </w:tc>
      </w:tr>
      <w:tr w:rsidR="005D2B35" w:rsidRPr="005D2B35" w14:paraId="60FDD02F" w14:textId="77777777" w:rsidTr="00364633">
        <w:trPr>
          <w:trHeight w:val="1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26F2C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3.765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E0F102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1.188,23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2EB537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821,22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8EE48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4.590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8683C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1.629,16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1DFC7B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1.218,46</w:t>
            </w:r>
          </w:p>
        </w:tc>
      </w:tr>
      <w:tr w:rsidR="005D2B35" w:rsidRPr="005D2B35" w14:paraId="59F5219D" w14:textId="77777777" w:rsidTr="00364633">
        <w:trPr>
          <w:trHeight w:val="14"/>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4287BF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3.780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0283A8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1.195,81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259FC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828,44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131C7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DB4FC6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1.637,18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3449AD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1.225,68</w:t>
            </w:r>
          </w:p>
        </w:tc>
      </w:tr>
      <w:tr w:rsidR="005D2B35" w:rsidRPr="005D2B35" w14:paraId="2E80ABCF" w14:textId="77777777" w:rsidTr="00364633">
        <w:trPr>
          <w:trHeight w:val="9"/>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C17796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3.795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B981C9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1.203,83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58D6F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835,67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E000B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2C1D2F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1.645,21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50C8480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1.232,90</w:t>
            </w:r>
          </w:p>
        </w:tc>
      </w:tr>
      <w:tr w:rsidR="005D2B35" w:rsidRPr="005D2B35" w14:paraId="1987C8E3"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94BE7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3.810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FFF3E1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1.211,86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DFE4D8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842,89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FF104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C5858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1.653,23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43B14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1.240,13</w:t>
            </w:r>
          </w:p>
        </w:tc>
      </w:tr>
      <w:tr w:rsidR="005D2B35" w:rsidRPr="005D2B35" w14:paraId="6867F2E6" w14:textId="77777777" w:rsidTr="00364633">
        <w:trPr>
          <w:trHeight w:val="1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932756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3.825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FCD8D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1.219,88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BB01AD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850,11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E01FD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D6214D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1.661,26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6C6EC6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1.247,35</w:t>
            </w:r>
          </w:p>
        </w:tc>
      </w:tr>
      <w:tr w:rsidR="005D2B35" w:rsidRPr="005D2B35" w14:paraId="61177BA8" w14:textId="77777777" w:rsidTr="00364633">
        <w:trPr>
          <w:trHeight w:val="13"/>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6DE465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3.840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83D107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1.227,91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9AE243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857,33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8B00A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4.665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483430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1.669,28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AAF45D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1.254,57</w:t>
            </w:r>
          </w:p>
        </w:tc>
      </w:tr>
      <w:tr w:rsidR="005D2B35" w:rsidRPr="005D2B35" w14:paraId="581E7E36" w14:textId="77777777" w:rsidTr="00364633">
        <w:trPr>
          <w:trHeight w:val="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CEFD67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803656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1.235,93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556EA6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864,56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26B492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4.680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8E278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1.677,31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32CC8C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1.261,79</w:t>
            </w:r>
          </w:p>
        </w:tc>
      </w:tr>
      <w:tr w:rsidR="005D2B35" w:rsidRPr="005D2B35" w14:paraId="26A712BD"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4DCBF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3.870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3A1C7B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1.243,96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077FD5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871,78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63FCDF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4.695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8CDA6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1.685,33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47CE69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1.269,60</w:t>
            </w:r>
          </w:p>
        </w:tc>
      </w:tr>
      <w:tr w:rsidR="005D2B35" w:rsidRPr="005D2B35" w14:paraId="3D2B0CF2" w14:textId="77777777" w:rsidTr="00364633">
        <w:trPr>
          <w:trHeight w:val="1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286950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3.885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00F37F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1.251,98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2E372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879,00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AA5A15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4.710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F2B292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1.693,36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5D6669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1.277,62</w:t>
            </w:r>
          </w:p>
        </w:tc>
      </w:tr>
      <w:tr w:rsidR="005D2B35" w:rsidRPr="005D2B35" w14:paraId="602203A8" w14:textId="77777777" w:rsidTr="00364633">
        <w:trPr>
          <w:trHeight w:val="11"/>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79C621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56B5BA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1.260,01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2A7ECF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886,22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F3A644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4.725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E2683A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1.701,38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2695E9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1.285,65</w:t>
            </w:r>
          </w:p>
        </w:tc>
      </w:tr>
      <w:tr w:rsidR="005D2B35" w:rsidRPr="005D2B35" w14:paraId="4FDED560" w14:textId="77777777" w:rsidTr="00364633">
        <w:trPr>
          <w:trHeight w:val="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3F321D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1661ED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1.268,03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5B990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893,45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ADCA3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4.740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D86C1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1.709,41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25ABEE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1.293,67</w:t>
            </w:r>
          </w:p>
        </w:tc>
      </w:tr>
      <w:tr w:rsidR="005D2B35" w:rsidRPr="005D2B35" w14:paraId="23729312" w14:textId="77777777" w:rsidTr="00364633">
        <w:trPr>
          <w:trHeight w:val="1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2ACA7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4A0F6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1.276,06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E1742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900,67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D5902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AC3101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1.717,43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84C555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1.301,70</w:t>
            </w:r>
          </w:p>
        </w:tc>
      </w:tr>
      <w:tr w:rsidR="005D2B35" w:rsidRPr="005D2B35" w14:paraId="586DD71A" w14:textId="77777777" w:rsidTr="00364633">
        <w:trPr>
          <w:trHeight w:val="12"/>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D80D04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1C45E6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1.284,08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567AC5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907,89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54BE5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4.770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BAA23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1.725,46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91291B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1.309,72</w:t>
            </w:r>
          </w:p>
        </w:tc>
      </w:tr>
      <w:tr w:rsidR="005D2B35" w:rsidRPr="005D2B35" w14:paraId="5A30A785" w14:textId="77777777" w:rsidTr="00364633">
        <w:trPr>
          <w:trHeight w:val="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8E1D96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B5D75B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1.292,11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B7ADE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915,11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3B6C49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4.785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5A0CAD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1.733,48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49383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1.317,75</w:t>
            </w:r>
          </w:p>
        </w:tc>
      </w:tr>
      <w:tr w:rsidR="005D2B35" w:rsidRPr="005D2B35" w14:paraId="145C6480"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79781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A4BBE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1.300,13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6DD168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922,34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AB541E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6AE427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1.741,51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63899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1.325,77</w:t>
            </w:r>
          </w:p>
        </w:tc>
      </w:tr>
      <w:tr w:rsidR="005D2B35" w:rsidRPr="005D2B35" w14:paraId="5575DDD6" w14:textId="77777777" w:rsidTr="00364633">
        <w:trPr>
          <w:trHeight w:val="1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7884F1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34E7E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1.308,16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54B11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929,56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BEC8D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CF9E16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1.749,53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9498B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1.333,80</w:t>
            </w:r>
          </w:p>
        </w:tc>
      </w:tr>
      <w:tr w:rsidR="005D2B35" w:rsidRPr="00397DBB" w14:paraId="5A0882AC" w14:textId="77777777" w:rsidTr="00364633">
        <w:trPr>
          <w:trHeight w:val="11"/>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5CC38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lastRenderedPageBreak/>
              <w:t>4.005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69CA3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1.316,18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22DEF4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936,78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741A4D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C5E17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1.757,56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50AB63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1.341,82</w:t>
            </w:r>
          </w:p>
        </w:tc>
      </w:tr>
      <w:tr w:rsidR="005D2B35" w:rsidRPr="00397DBB" w14:paraId="3199EE30" w14:textId="77777777" w:rsidTr="00364633">
        <w:trPr>
          <w:trHeight w:val="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389EBB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D2455D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1.324,21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5FD35A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944,00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E01064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85A1F1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1.765,58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466AA2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1.349,85</w:t>
            </w:r>
          </w:p>
        </w:tc>
      </w:tr>
      <w:tr w:rsidR="005D2B35" w:rsidRPr="00397DBB" w14:paraId="43ACBE47" w14:textId="77777777" w:rsidTr="00364633">
        <w:trPr>
          <w:trHeight w:val="19"/>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95369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FFE5B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1.332,23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C11859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951,23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73E29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6BE75D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1.773,61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3BBB8C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1.357,87</w:t>
            </w:r>
          </w:p>
        </w:tc>
      </w:tr>
      <w:tr w:rsidR="005D2B35" w:rsidRPr="00397DBB" w14:paraId="1CA8186B" w14:textId="77777777" w:rsidTr="00364633">
        <w:trPr>
          <w:trHeight w:val="14"/>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50C79A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AA460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1.340,26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F1F7D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958,45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622B2C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C320FF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1.781,63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79AE74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1.365,90</w:t>
            </w:r>
          </w:p>
        </w:tc>
      </w:tr>
      <w:tr w:rsidR="005D2B35" w:rsidRPr="00397DBB" w14:paraId="043D45AB" w14:textId="77777777" w:rsidTr="00364633">
        <w:trPr>
          <w:trHeight w:val="10"/>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7BD71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4.065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9A9B19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1.348,28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E0DD2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965,67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352707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CB257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1.789,66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0CF1A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1.373,92</w:t>
            </w:r>
          </w:p>
        </w:tc>
      </w:tr>
      <w:tr w:rsidR="005D2B35" w:rsidRPr="00397DBB" w14:paraId="6815DA03" w14:textId="77777777" w:rsidTr="00364633">
        <w:trPr>
          <w:trHeight w:val="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DA666E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4.080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3C72F3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1.356,31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B6C50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972,89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55D70E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CC0131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1.797,68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FAA6C9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1.381,95</w:t>
            </w:r>
          </w:p>
        </w:tc>
      </w:tr>
      <w:tr w:rsidR="005D2B35" w:rsidRPr="00397DBB" w14:paraId="211C1CC7" w14:textId="77777777" w:rsidTr="00364633">
        <w:trPr>
          <w:trHeight w:val="1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959A5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4.095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F2F9F8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1.364,33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107F1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980,12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8C5FEA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EC7F4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1.805,71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7E9D84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1.389,97</w:t>
            </w:r>
          </w:p>
        </w:tc>
      </w:tr>
      <w:tr w:rsidR="005D2B35" w:rsidRPr="00397DBB" w14:paraId="1B715A01" w14:textId="77777777" w:rsidTr="00364633">
        <w:trPr>
          <w:trHeight w:val="13"/>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4E88BC1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4.110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EA5526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1.372,36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756A67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987,34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23CD8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34AAC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1.813,73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2C1AF5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1.398,00</w:t>
            </w:r>
          </w:p>
        </w:tc>
      </w:tr>
      <w:tr w:rsidR="005D2B35" w:rsidRPr="00397DBB" w14:paraId="42AD8239" w14:textId="77777777" w:rsidTr="00364633">
        <w:trPr>
          <w:trHeight w:val="9"/>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66969C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4.125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AF7EC5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1.380,38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43213A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994,56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027DB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4190F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1.821,76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070CE7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1.406,02</w:t>
            </w:r>
          </w:p>
        </w:tc>
      </w:tr>
      <w:tr w:rsidR="005D2B35" w:rsidRPr="00397DBB" w14:paraId="24E8FACE"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5699A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4.140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F4A9A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1.388,41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C08FD3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1.001,78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FE838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4.965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AC770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1.829,78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02921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1.414,05</w:t>
            </w:r>
          </w:p>
        </w:tc>
      </w:tr>
      <w:tr w:rsidR="005D2B35" w:rsidRPr="00397DBB" w14:paraId="186C58C1" w14:textId="77777777" w:rsidTr="00364633">
        <w:trPr>
          <w:trHeight w:val="1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8EA886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880A46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1.396,43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A2FBEF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1.009,01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4BEB2F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4.980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2E4C3C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1.837,81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D38D5B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1.422,07</w:t>
            </w:r>
          </w:p>
        </w:tc>
      </w:tr>
      <w:tr w:rsidR="005D2B35" w:rsidRPr="00397DBB" w14:paraId="2F6C7EC9" w14:textId="77777777" w:rsidTr="00364633">
        <w:trPr>
          <w:trHeight w:val="12"/>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F95943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4.170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863F3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1.404,46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D7B705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1.016,23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392106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4.995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58CF6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1.845,83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BD46D2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1.430,10</w:t>
            </w:r>
          </w:p>
        </w:tc>
      </w:tr>
      <w:tr w:rsidR="005D2B35" w:rsidRPr="00397DBB" w14:paraId="1747B470" w14:textId="77777777" w:rsidTr="00364633">
        <w:trPr>
          <w:trHeight w:val="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048A40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4.185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DC9BDE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1.412,48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F86BEC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1.023,45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F50AD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5.010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515763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1.853,86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364A6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1.438,12</w:t>
            </w:r>
          </w:p>
        </w:tc>
      </w:tr>
      <w:tr w:rsidR="005D2B35" w:rsidRPr="00397DBB" w14:paraId="0A365A68" w14:textId="77777777" w:rsidTr="00364633">
        <w:trPr>
          <w:trHeight w:val="20"/>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4E1E6F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96711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1.420,51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20A33E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1.030,67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C75EED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5.025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359C59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1.861,88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5FD1C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1.446,15</w:t>
            </w:r>
          </w:p>
        </w:tc>
      </w:tr>
      <w:tr w:rsidR="005D2B35" w:rsidRPr="00397DBB" w14:paraId="16180A34" w14:textId="77777777" w:rsidTr="00364633">
        <w:trPr>
          <w:trHeight w:val="1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6236FED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2DBDE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1.428,53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7F1687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1.037,90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340BD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5.040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5BA3F3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1.869,91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518DE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1.454,17</w:t>
            </w:r>
          </w:p>
        </w:tc>
      </w:tr>
      <w:tr w:rsidR="005D2B35" w:rsidRPr="00397DBB" w14:paraId="38A139E5" w14:textId="77777777" w:rsidTr="00364633">
        <w:trPr>
          <w:trHeight w:val="11"/>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34C340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D73A5F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1.436,56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8B1BC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1.045,12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58762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5.055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5DCF8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1.877,93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9276D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1.462,20</w:t>
            </w:r>
          </w:p>
        </w:tc>
      </w:tr>
      <w:tr w:rsidR="005D2B35" w:rsidRPr="00397DBB" w14:paraId="241289FC" w14:textId="77777777" w:rsidTr="00364633">
        <w:trPr>
          <w:trHeight w:val="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1C36D0F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DFB9E9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1.444,58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8FF37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1.052,34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1F2E30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5.070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DFB540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1.885,96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DD4B43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1.470,22</w:t>
            </w:r>
          </w:p>
        </w:tc>
      </w:tr>
      <w:tr w:rsidR="005D2B35" w:rsidRPr="00397DBB" w14:paraId="06815CB6" w14:textId="77777777" w:rsidTr="00364633">
        <w:trPr>
          <w:trHeight w:val="1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64440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36BFC1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1.452,61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0B2ED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1.059,56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B41A39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5.085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02F07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1.893,98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7403D6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1.478,25</w:t>
            </w:r>
          </w:p>
        </w:tc>
      </w:tr>
      <w:tr w:rsidR="005D2B35" w:rsidRPr="00397DBB" w14:paraId="2B547F36" w14:textId="77777777" w:rsidTr="00364633">
        <w:trPr>
          <w:trHeight w:val="14"/>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BCE6AF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8EB409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1.460,63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419515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1.066,79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A52862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5.100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AF1FA5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1.902,01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01E73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1.486,27</w:t>
            </w:r>
          </w:p>
        </w:tc>
      </w:tr>
      <w:tr w:rsidR="005D2B35" w:rsidRPr="00397DBB" w14:paraId="43F4F709" w14:textId="77777777" w:rsidTr="00364633">
        <w:trPr>
          <w:trHeight w:val="10"/>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63A10D5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48998D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1.468,66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DB9994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1.074,01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43AB1A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5.115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ABD501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1.910,03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1BB6840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1.494,30</w:t>
            </w:r>
          </w:p>
        </w:tc>
      </w:tr>
      <w:tr w:rsidR="005D2B35" w:rsidRPr="00397DBB" w14:paraId="75F47C50"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27B5E7F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890C47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1.476,68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4CD41D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1.081,23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16311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5.130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0A3FB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1.918,06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7DEC869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1.502,32</w:t>
            </w:r>
          </w:p>
        </w:tc>
      </w:tr>
      <w:tr w:rsidR="005D2B35" w:rsidRPr="00397DBB" w14:paraId="36574B41"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3F51F6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65A688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1.484,71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56A03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1.088,45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F06BF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5.145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0FD2CF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1.926,08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6BB2684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1.510,35</w:t>
            </w:r>
          </w:p>
        </w:tc>
      </w:tr>
      <w:tr w:rsidR="005D2B35" w:rsidRPr="00397DBB" w14:paraId="74570B62" w14:textId="77777777" w:rsidTr="00364633">
        <w:trPr>
          <w:trHeight w:val="16"/>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4DEEBFF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B47989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1.492,73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4B67A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1.095,68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7900F0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5.160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C9DAC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1.934,11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7F7467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1.518,37</w:t>
            </w:r>
          </w:p>
        </w:tc>
      </w:tr>
      <w:tr w:rsidR="005D2B35" w:rsidRPr="00397DBB" w14:paraId="7EADA3BB" w14:textId="77777777" w:rsidTr="00364633">
        <w:trPr>
          <w:trHeight w:val="12"/>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4A5CABB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0350BF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1.500,76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E18ACD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1.102,90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3AB911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5.175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7EA093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1.942,13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5870E92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1.526,40</w:t>
            </w:r>
          </w:p>
        </w:tc>
      </w:tr>
      <w:tr w:rsidR="005D2B35" w:rsidRPr="00397DBB" w14:paraId="5E8225A4" w14:textId="77777777" w:rsidTr="00364633">
        <w:trPr>
          <w:trHeight w:val="8"/>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666F34F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4.365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34FE7A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1.508,78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B760E0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1.110,12</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B0472F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5.190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4BB3A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1.950,16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DBE745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1.534,42</w:t>
            </w:r>
          </w:p>
        </w:tc>
      </w:tr>
      <w:tr w:rsidR="005D2B35" w:rsidRPr="00397DBB" w14:paraId="3C21038D" w14:textId="77777777" w:rsidTr="00364633">
        <w:trPr>
          <w:trHeight w:val="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41EADDF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4.380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A5241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1.516,81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0A0B28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1.117,34</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FEE4A7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5.205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3ABE4F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1.958,18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47CA05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1.542,45</w:t>
            </w:r>
          </w:p>
        </w:tc>
      </w:tr>
      <w:tr w:rsidR="005D2B35" w:rsidRPr="00397DBB" w14:paraId="53EB6F00" w14:textId="77777777" w:rsidTr="00364633">
        <w:trPr>
          <w:trHeight w:val="15"/>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5992040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4.395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1B239A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1.524,83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3D5B31E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1.124,57</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E957F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5.220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85C2BC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1.966,21</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3078E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1.550,47</w:t>
            </w:r>
          </w:p>
        </w:tc>
      </w:tr>
      <w:tr w:rsidR="005D2B35" w:rsidRPr="00397DBB" w14:paraId="5DB48B7A" w14:textId="77777777" w:rsidTr="00364633">
        <w:trPr>
          <w:trHeight w:val="11"/>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0A0E27F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4.410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C20452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1.532,86</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D0B121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1.131,79</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CC1B30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5.235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7DFEEA7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1.974,23</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3776A5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1.558,50</w:t>
            </w:r>
          </w:p>
        </w:tc>
      </w:tr>
      <w:tr w:rsidR="005D2B35" w:rsidRPr="005D2B35" w14:paraId="37B462D5" w14:textId="77777777" w:rsidTr="00364633">
        <w:trPr>
          <w:trHeight w:val="7"/>
        </w:trPr>
        <w:tc>
          <w:tcPr>
            <w:tcW w:w="1378" w:type="dxa"/>
            <w:tcBorders>
              <w:top w:val="single" w:sz="4" w:space="0" w:color="auto"/>
              <w:left w:val="single" w:sz="4" w:space="0" w:color="auto"/>
              <w:bottom w:val="single" w:sz="4" w:space="0" w:color="auto"/>
              <w:right w:val="single" w:sz="4" w:space="0" w:color="auto"/>
            </w:tcBorders>
            <w:shd w:val="clear" w:color="auto" w:fill="FFFFFF"/>
          </w:tcPr>
          <w:p w14:paraId="7257BB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4.425</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2ABF66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1.540,88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0BBF8A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1.139,01</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4E3B407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5.250</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5224149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1.982,26</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4D3650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1.566,52</w:t>
            </w:r>
          </w:p>
        </w:tc>
      </w:tr>
    </w:tbl>
    <w:p w14:paraId="1E4067B0" w14:textId="3BDF9F33" w:rsidR="005D2B35" w:rsidRDefault="005D2B35" w:rsidP="005D2B35">
      <w:pPr>
        <w:spacing w:after="0" w:line="240" w:lineRule="auto"/>
        <w:rPr>
          <w:rFonts w:ascii="Calibri" w:eastAsia="Times New Roman" w:hAnsi="Calibri" w:cs="Times New Roman"/>
          <w:lang w:val="nl-NL" w:eastAsia="nl-NL"/>
        </w:rPr>
      </w:pPr>
    </w:p>
    <w:p w14:paraId="0CEB2D84" w14:textId="77777777" w:rsidR="00E36EA0" w:rsidRPr="005D2B35" w:rsidRDefault="00E36EA0" w:rsidP="005D2B35">
      <w:pPr>
        <w:spacing w:after="0" w:line="240" w:lineRule="auto"/>
        <w:rPr>
          <w:rFonts w:ascii="Calibri" w:eastAsia="Times New Roman" w:hAnsi="Calibri" w:cs="Times New Roman"/>
          <w:lang w:val="nl-NL" w:eastAsia="nl-NL"/>
        </w:rPr>
      </w:pPr>
    </w:p>
    <w:p w14:paraId="27D68A67" w14:textId="18F723DF" w:rsid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VERMINDERINGEN</w:t>
      </w:r>
      <w:bookmarkEnd w:id="24"/>
      <w:bookmarkEnd w:id="25"/>
    </w:p>
    <w:p w14:paraId="5C27F09C" w14:textId="77777777" w:rsidR="00992E84" w:rsidRPr="005D2B35" w:rsidRDefault="00992E84" w:rsidP="005D2B35">
      <w:pPr>
        <w:spacing w:after="0" w:line="240" w:lineRule="auto"/>
        <w:rPr>
          <w:rFonts w:ascii="Calibri" w:eastAsia="Times New Roman" w:hAnsi="Calibri" w:cs="Times New Roman"/>
          <w:b/>
          <w:color w:val="75C043"/>
          <w:lang w:val="nl-NL" w:eastAsia="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3983"/>
      </w:tblGrid>
      <w:tr w:rsidR="005D2B35" w:rsidRPr="005D2B35" w14:paraId="47AA3E9B" w14:textId="77777777" w:rsidTr="00364633">
        <w:trPr>
          <w:trHeight w:val="198"/>
          <w:tblHeader/>
        </w:trPr>
        <w:tc>
          <w:tcPr>
            <w:tcW w:w="9072" w:type="dxa"/>
            <w:gridSpan w:val="2"/>
            <w:shd w:val="clear" w:color="auto" w:fill="409AC9"/>
          </w:tcPr>
          <w:p w14:paraId="6C88657C"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Verminderingen op schaal I of schaal II</w:t>
            </w:r>
          </w:p>
        </w:tc>
      </w:tr>
      <w:tr w:rsidR="005D2B35" w:rsidRPr="00397DBB" w14:paraId="285C47AC" w14:textId="77777777" w:rsidTr="00364633">
        <w:trPr>
          <w:trHeight w:val="1973"/>
        </w:trPr>
        <w:tc>
          <w:tcPr>
            <w:tcW w:w="5089" w:type="dxa"/>
          </w:tcPr>
          <w:p w14:paraId="6930A43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Vermindering voor kinderen ten laste</w:t>
            </w:r>
          </w:p>
        </w:tc>
        <w:tc>
          <w:tcPr>
            <w:tcW w:w="3983" w:type="dxa"/>
          </w:tcPr>
          <w:p w14:paraId="0A17A42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 kind: 36,00 EUR</w:t>
            </w:r>
          </w:p>
          <w:p w14:paraId="4801100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 kinderen: 104,00 EUR</w:t>
            </w:r>
          </w:p>
          <w:p w14:paraId="6BD1E98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 kinderen: 275,00 EUR</w:t>
            </w:r>
          </w:p>
          <w:p w14:paraId="6EF82D2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 kinderen: 483,00 EUR</w:t>
            </w:r>
          </w:p>
          <w:p w14:paraId="41E997B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 kinderen: 713,00 EUR</w:t>
            </w:r>
          </w:p>
          <w:p w14:paraId="396E6A9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 kinderen: 944,00 EUR</w:t>
            </w:r>
          </w:p>
          <w:p w14:paraId="5BFC59F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 kinderen: 1.174,00 EUR</w:t>
            </w:r>
          </w:p>
          <w:p w14:paraId="7B14C95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 kinderen: 1.428,00 EUR</w:t>
            </w:r>
          </w:p>
          <w:p w14:paraId="677C58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Meer dan 8: 1.428,00 EUR + 256,00 EUR per kind ten laste boven het achtste </w:t>
            </w:r>
          </w:p>
        </w:tc>
      </w:tr>
      <w:tr w:rsidR="005D2B35" w:rsidRPr="00397DBB" w14:paraId="1FBC7669" w14:textId="77777777" w:rsidTr="00364633">
        <w:trPr>
          <w:trHeight w:val="198"/>
        </w:trPr>
        <w:tc>
          <w:tcPr>
            <w:tcW w:w="5089" w:type="dxa"/>
          </w:tcPr>
          <w:p w14:paraId="7736602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Gehandicapte werknemer</w:t>
            </w:r>
          </w:p>
        </w:tc>
        <w:tc>
          <w:tcPr>
            <w:tcW w:w="3983" w:type="dxa"/>
          </w:tcPr>
          <w:p w14:paraId="7C13D41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36,00 EUR</w:t>
            </w:r>
          </w:p>
        </w:tc>
      </w:tr>
      <w:tr w:rsidR="005D2B35" w:rsidRPr="005D2B35" w14:paraId="05060DE2" w14:textId="77777777" w:rsidTr="00364633">
        <w:trPr>
          <w:trHeight w:val="198"/>
        </w:trPr>
        <w:tc>
          <w:tcPr>
            <w:tcW w:w="5089" w:type="dxa"/>
          </w:tcPr>
          <w:p w14:paraId="1C175DF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Ascendent/zijverwant tot 2° graad vanaf 65 jaar</w:t>
            </w:r>
          </w:p>
        </w:tc>
        <w:tc>
          <w:tcPr>
            <w:tcW w:w="3983" w:type="dxa"/>
          </w:tcPr>
          <w:p w14:paraId="477C423E" w14:textId="77777777" w:rsidR="005D2B35" w:rsidRPr="005D2B35"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80,00 EUR</w:t>
            </w:r>
          </w:p>
        </w:tc>
      </w:tr>
      <w:tr w:rsidR="005D2B35" w:rsidRPr="005D2B35" w14:paraId="44168ECF" w14:textId="77777777" w:rsidTr="00364633">
        <w:trPr>
          <w:trHeight w:val="207"/>
        </w:trPr>
        <w:tc>
          <w:tcPr>
            <w:tcW w:w="5089" w:type="dxa"/>
          </w:tcPr>
          <w:p w14:paraId="544F43E8"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Andere personen ten laste</w:t>
            </w:r>
          </w:p>
        </w:tc>
        <w:tc>
          <w:tcPr>
            <w:tcW w:w="3983" w:type="dxa"/>
          </w:tcPr>
          <w:p w14:paraId="7FED0CF2" w14:textId="77777777" w:rsidR="005D2B35" w:rsidRPr="005D2B35" w:rsidRDefault="005D2B35" w:rsidP="005D2B35">
            <w:pPr>
              <w:spacing w:after="0" w:line="240" w:lineRule="auto"/>
              <w:rPr>
                <w:rFonts w:ascii="Calibri" w:eastAsia="Times New Roman" w:hAnsi="Calibri" w:cs="Times New Roman"/>
                <w:lang w:val="nl-NL" w:eastAsia="nl-NL"/>
              </w:rPr>
            </w:pPr>
            <w:r w:rsidRPr="001A62B1">
              <w:rPr>
                <w:rFonts w:ascii="Calibri" w:eastAsia="Times New Roman" w:hAnsi="Calibri" w:cs="Times New Roman"/>
                <w:lang w:val="nl-NL" w:eastAsia="nl-NL"/>
              </w:rPr>
              <w:t>36,00</w:t>
            </w:r>
            <w:r w:rsidRPr="005D2B35">
              <w:rPr>
                <w:rFonts w:ascii="Calibri" w:eastAsia="Times New Roman" w:hAnsi="Calibri" w:cs="Times New Roman"/>
                <w:lang w:val="nl-NL" w:eastAsia="nl-NL"/>
              </w:rPr>
              <w:t xml:space="preserve"> EUR</w:t>
            </w:r>
          </w:p>
        </w:tc>
      </w:tr>
      <w:tr w:rsidR="005D2B35" w:rsidRPr="005D2B35" w14:paraId="3E936D59" w14:textId="77777777" w:rsidTr="00364633">
        <w:trPr>
          <w:trHeight w:val="198"/>
        </w:trPr>
        <w:tc>
          <w:tcPr>
            <w:tcW w:w="5089" w:type="dxa"/>
          </w:tcPr>
          <w:p w14:paraId="30716E7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Vermindering voor groepsverzekering</w:t>
            </w:r>
          </w:p>
        </w:tc>
        <w:tc>
          <w:tcPr>
            <w:tcW w:w="3983" w:type="dxa"/>
          </w:tcPr>
          <w:p w14:paraId="0AA6DDB0" w14:textId="77777777" w:rsidR="005D2B35" w:rsidRPr="005D2B35" w:rsidRDefault="005D2B35" w:rsidP="005D2B35">
            <w:pPr>
              <w:spacing w:after="0" w:line="240" w:lineRule="auto"/>
              <w:rPr>
                <w:rFonts w:ascii="Calibri" w:eastAsia="Times New Roman" w:hAnsi="Calibri" w:cs="Times New Roman"/>
                <w:highlight w:val="yellow"/>
                <w:lang w:val="nl-NL" w:eastAsia="nl-NL"/>
              </w:rPr>
            </w:pPr>
            <w:r w:rsidRPr="005D2B35">
              <w:rPr>
                <w:rFonts w:ascii="Calibri" w:eastAsia="Times New Roman" w:hAnsi="Calibri" w:cs="Times New Roman"/>
                <w:lang w:val="nl-NL" w:eastAsia="nl-NL"/>
              </w:rPr>
              <w:t>30% van de premie van de werknemer</w:t>
            </w:r>
          </w:p>
        </w:tc>
      </w:tr>
      <w:tr w:rsidR="005D2B35" w:rsidRPr="005D2B35" w14:paraId="27F96BFF" w14:textId="77777777" w:rsidTr="00364633">
        <w:trPr>
          <w:trHeight w:val="1198"/>
        </w:trPr>
        <w:tc>
          <w:tcPr>
            <w:tcW w:w="5089" w:type="dxa"/>
          </w:tcPr>
          <w:p w14:paraId="38D6C2F4"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lastRenderedPageBreak/>
              <w:t>Vermindering voor bezoldigingen ingevolge het presteren van overwerk dat recht geeft op een overloontoeslag</w:t>
            </w:r>
          </w:p>
        </w:tc>
        <w:tc>
          <w:tcPr>
            <w:tcW w:w="3983" w:type="dxa"/>
          </w:tcPr>
          <w:p w14:paraId="2201D964"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Vermindering is van toepassing op de berekeningsgrondslag voor de overwerktoeslag betreffende de eerste 130 uren die de werknemer als overwerk heeft gepresteerd:</w:t>
            </w:r>
          </w:p>
          <w:p w14:paraId="3BFDA77F"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overuren aan 20% toeslag: 66,81%</w:t>
            </w:r>
          </w:p>
          <w:p w14:paraId="0D0F88A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overuren aan 50% of 100% toeslag: 57,75%</w:t>
            </w:r>
          </w:p>
        </w:tc>
      </w:tr>
    </w:tbl>
    <w:p w14:paraId="26B0D182" w14:textId="77777777" w:rsidR="005D2B35" w:rsidRPr="005D2B35" w:rsidRDefault="005D2B35" w:rsidP="005D2B35">
      <w:pPr>
        <w:spacing w:after="0" w:line="240" w:lineRule="auto"/>
        <w:rPr>
          <w:rFonts w:ascii="Calibri" w:eastAsia="Times New Roman" w:hAnsi="Calibri" w:cs="Times New Roman"/>
          <w:lang w:val="nl-NL" w:eastAsia="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3983"/>
      </w:tblGrid>
      <w:tr w:rsidR="005D2B35" w:rsidRPr="005D2B35" w14:paraId="178E3167" w14:textId="77777777" w:rsidTr="00364633">
        <w:trPr>
          <w:trHeight w:val="208"/>
        </w:trPr>
        <w:tc>
          <w:tcPr>
            <w:tcW w:w="9072" w:type="dxa"/>
            <w:gridSpan w:val="2"/>
            <w:shd w:val="clear" w:color="auto" w:fill="409AC9"/>
          </w:tcPr>
          <w:p w14:paraId="686220B8"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Bijzondere verminderingen enkel op schaal I</w:t>
            </w:r>
          </w:p>
        </w:tc>
      </w:tr>
      <w:tr w:rsidR="005D2B35" w:rsidRPr="00397DBB" w14:paraId="3E2AB660" w14:textId="77777777" w:rsidTr="00364633">
        <w:trPr>
          <w:trHeight w:val="208"/>
        </w:trPr>
        <w:tc>
          <w:tcPr>
            <w:tcW w:w="5089" w:type="dxa"/>
            <w:shd w:val="clear" w:color="auto" w:fill="FFFFFF"/>
          </w:tcPr>
          <w:p w14:paraId="4509E7E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Alleenstaande werknemer</w:t>
            </w:r>
          </w:p>
        </w:tc>
        <w:tc>
          <w:tcPr>
            <w:tcW w:w="3983" w:type="dxa"/>
          </w:tcPr>
          <w:p w14:paraId="281163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26,00 EUR</w:t>
            </w:r>
          </w:p>
        </w:tc>
      </w:tr>
      <w:tr w:rsidR="005D2B35" w:rsidRPr="00397DBB" w14:paraId="03A34106" w14:textId="77777777" w:rsidTr="00364633">
        <w:trPr>
          <w:trHeight w:val="406"/>
        </w:trPr>
        <w:tc>
          <w:tcPr>
            <w:tcW w:w="5089" w:type="dxa"/>
            <w:shd w:val="clear" w:color="auto" w:fill="FFFFFF"/>
          </w:tcPr>
          <w:p w14:paraId="07A34D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Weduwe/weduwnaar, ongehuwde vader of moeder met kind(eren) ten laste </w:t>
            </w:r>
          </w:p>
        </w:tc>
        <w:tc>
          <w:tcPr>
            <w:tcW w:w="3983" w:type="dxa"/>
          </w:tcPr>
          <w:p w14:paraId="1EDC472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36,00 EUR</w:t>
            </w:r>
          </w:p>
        </w:tc>
      </w:tr>
      <w:tr w:rsidR="005D2B35" w:rsidRPr="00397DBB" w14:paraId="2E7CCF14" w14:textId="77777777" w:rsidTr="00364633">
        <w:trPr>
          <w:trHeight w:val="614"/>
        </w:trPr>
        <w:tc>
          <w:tcPr>
            <w:tcW w:w="5089" w:type="dxa"/>
            <w:shd w:val="clear" w:color="auto" w:fill="FFFFFF"/>
          </w:tcPr>
          <w:p w14:paraId="2902351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Werknemer waarvan de echtgenoot een beroepsinkomen heeft van niet meer dan 230,00 EUR netto per maand</w:t>
            </w:r>
          </w:p>
        </w:tc>
        <w:tc>
          <w:tcPr>
            <w:tcW w:w="3983" w:type="dxa"/>
          </w:tcPr>
          <w:p w14:paraId="54BB3F6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115,00 EUR</w:t>
            </w:r>
          </w:p>
        </w:tc>
      </w:tr>
      <w:tr w:rsidR="005D2B35" w:rsidRPr="005D2B35" w14:paraId="52587180" w14:textId="77777777" w:rsidTr="00364633">
        <w:trPr>
          <w:trHeight w:val="822"/>
        </w:trPr>
        <w:tc>
          <w:tcPr>
            <w:tcW w:w="5089" w:type="dxa"/>
            <w:shd w:val="clear" w:color="auto" w:fill="FFFFFF"/>
          </w:tcPr>
          <w:p w14:paraId="0520F8A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Werknemer waarvan de echtgenoot een beroepsinkomen heeft dat alleen bestaat uit pensioenen, renten of gelijkgestelde inkomsten die niet hoger liggen dan 459,00 EUR netto per maand</w:t>
            </w:r>
          </w:p>
        </w:tc>
        <w:tc>
          <w:tcPr>
            <w:tcW w:w="3983" w:type="dxa"/>
          </w:tcPr>
          <w:p w14:paraId="5CEEDB1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229,50 EUR</w:t>
            </w:r>
          </w:p>
        </w:tc>
      </w:tr>
      <w:tr w:rsidR="005D2B35" w:rsidRPr="005D2B35" w14:paraId="6F560A53" w14:textId="77777777" w:rsidTr="00364633">
        <w:trPr>
          <w:trHeight w:val="208"/>
        </w:trPr>
        <w:tc>
          <w:tcPr>
            <w:tcW w:w="9072" w:type="dxa"/>
            <w:gridSpan w:val="2"/>
            <w:shd w:val="clear" w:color="auto" w:fill="409AC9"/>
          </w:tcPr>
          <w:p w14:paraId="79B351CC"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Bijzondere verminderingen enkel op schaal II</w:t>
            </w:r>
          </w:p>
        </w:tc>
      </w:tr>
      <w:tr w:rsidR="005D2B35" w:rsidRPr="005D2B35" w14:paraId="22A379A0" w14:textId="77777777" w:rsidTr="00364633">
        <w:trPr>
          <w:trHeight w:val="208"/>
        </w:trPr>
        <w:tc>
          <w:tcPr>
            <w:tcW w:w="5089" w:type="dxa"/>
            <w:shd w:val="clear" w:color="auto" w:fill="FFFFFF"/>
          </w:tcPr>
          <w:p w14:paraId="52D6FEDF"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De echtgenoot van de werknemer is gehandicapt</w:t>
            </w:r>
          </w:p>
        </w:tc>
        <w:tc>
          <w:tcPr>
            <w:tcW w:w="3983" w:type="dxa"/>
          </w:tcPr>
          <w:p w14:paraId="1CFCA06F" w14:textId="77777777" w:rsidR="005D2B35" w:rsidRPr="005D2B35" w:rsidRDefault="005D2B35" w:rsidP="005D2B35">
            <w:pPr>
              <w:spacing w:after="0" w:line="240" w:lineRule="auto"/>
              <w:rPr>
                <w:rFonts w:ascii="Calibri" w:eastAsia="Times New Roman" w:hAnsi="Calibri" w:cs="Times New Roman"/>
                <w:lang w:val="nl-NL" w:eastAsia="nl-NL"/>
              </w:rPr>
            </w:pPr>
            <w:r w:rsidRPr="001A62B1">
              <w:rPr>
                <w:rFonts w:ascii="Calibri" w:eastAsia="Times New Roman" w:hAnsi="Calibri" w:cs="Times New Roman"/>
                <w:lang w:val="nl-NL" w:eastAsia="nl-NL"/>
              </w:rPr>
              <w:t>36,00</w:t>
            </w:r>
            <w:r w:rsidRPr="005D2B35">
              <w:rPr>
                <w:rFonts w:ascii="Calibri" w:eastAsia="Times New Roman" w:hAnsi="Calibri" w:cs="Times New Roman"/>
                <w:lang w:val="nl-NL" w:eastAsia="nl-NL"/>
              </w:rPr>
              <w:t xml:space="preserve"> EUR</w:t>
            </w:r>
          </w:p>
        </w:tc>
      </w:tr>
    </w:tbl>
    <w:p w14:paraId="747DA48C" w14:textId="0C9FA49A" w:rsidR="005D2B35" w:rsidRDefault="005D2B35" w:rsidP="005D2B35">
      <w:pPr>
        <w:spacing w:after="0" w:line="240" w:lineRule="auto"/>
        <w:rPr>
          <w:rFonts w:ascii="Calibri" w:eastAsia="Times New Roman" w:hAnsi="Calibri" w:cs="Times New Roman"/>
          <w:lang w:val="nl-NL" w:eastAsia="nl-NL"/>
        </w:rPr>
      </w:pPr>
    </w:p>
    <w:p w14:paraId="637A63D0" w14:textId="77777777" w:rsidR="00E36EA0" w:rsidRPr="005D2B35" w:rsidRDefault="00E36EA0" w:rsidP="005D2B35">
      <w:pPr>
        <w:spacing w:after="0" w:line="240" w:lineRule="auto"/>
        <w:rPr>
          <w:rFonts w:ascii="Calibri" w:eastAsia="Times New Roman" w:hAnsi="Calibri" w:cs="Times New Roman"/>
          <w:lang w:val="nl-NL" w:eastAsia="nl-NL"/>
        </w:rPr>
      </w:pPr>
    </w:p>
    <w:p w14:paraId="131E7C42" w14:textId="77777777" w:rsidR="005D2B35" w:rsidRP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VOORHEFFING OP VAKANTIEGELD, PREMIES EN ONTSLAGVERGOEDINGEN</w:t>
      </w:r>
    </w:p>
    <w:p w14:paraId="1391AAF3"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Afhankelijk van het belastbaar jaarlijks loon (=maandelijks normaal belastbaar x 12) wordt er op vakantiegeld (bedienden), premies en ontslagvergoedingen volgend percentage toegepast:</w:t>
      </w:r>
    </w:p>
    <w:p w14:paraId="38E9C5A6" w14:textId="3A647B6C" w:rsidR="008505B9" w:rsidRPr="005D2B35" w:rsidRDefault="008505B9" w:rsidP="005D2B35">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3"/>
        <w:gridCol w:w="2502"/>
        <w:gridCol w:w="2567"/>
      </w:tblGrid>
      <w:tr w:rsidR="005D2B35" w:rsidRPr="005D2B35" w14:paraId="44039A1D" w14:textId="77777777" w:rsidTr="00364633">
        <w:trPr>
          <w:trHeight w:val="239"/>
        </w:trPr>
        <w:tc>
          <w:tcPr>
            <w:tcW w:w="4003" w:type="dxa"/>
            <w:vMerge w:val="restart"/>
            <w:shd w:val="clear" w:color="auto" w:fill="409AC9"/>
          </w:tcPr>
          <w:p w14:paraId="03E7E40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Jaarlijks belastbaar</w:t>
            </w:r>
          </w:p>
          <w:p w14:paraId="7223612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p>
        </w:tc>
        <w:tc>
          <w:tcPr>
            <w:tcW w:w="5069" w:type="dxa"/>
            <w:gridSpan w:val="2"/>
            <w:shd w:val="clear" w:color="auto" w:fill="409AC9"/>
          </w:tcPr>
          <w:p w14:paraId="52528D4D"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Percentage bedrijfsvoorheffing</w:t>
            </w:r>
          </w:p>
        </w:tc>
      </w:tr>
      <w:tr w:rsidR="005D2B35" w:rsidRPr="005D2B35" w14:paraId="2EC0BB3A" w14:textId="77777777" w:rsidTr="00364633">
        <w:trPr>
          <w:trHeight w:val="159"/>
        </w:trPr>
        <w:tc>
          <w:tcPr>
            <w:tcW w:w="4003" w:type="dxa"/>
            <w:vMerge/>
            <w:shd w:val="clear" w:color="auto" w:fill="409AC9"/>
            <w:vAlign w:val="center"/>
          </w:tcPr>
          <w:p w14:paraId="593C2DE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p>
        </w:tc>
        <w:tc>
          <w:tcPr>
            <w:tcW w:w="2502" w:type="dxa"/>
            <w:shd w:val="clear" w:color="auto" w:fill="409AC9"/>
          </w:tcPr>
          <w:p w14:paraId="74B9581F"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Vakantiegeld</w:t>
            </w:r>
          </w:p>
        </w:tc>
        <w:tc>
          <w:tcPr>
            <w:tcW w:w="2567" w:type="dxa"/>
            <w:shd w:val="clear" w:color="auto" w:fill="409AC9"/>
          </w:tcPr>
          <w:p w14:paraId="0576845E"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Andere premies</w:t>
            </w:r>
          </w:p>
        </w:tc>
      </w:tr>
      <w:tr w:rsidR="005D2B35" w:rsidRPr="00397DBB" w14:paraId="07DF9285" w14:textId="77777777" w:rsidTr="00364633">
        <w:trPr>
          <w:trHeight w:val="57"/>
        </w:trPr>
        <w:tc>
          <w:tcPr>
            <w:tcW w:w="4003" w:type="dxa"/>
            <w:shd w:val="clear" w:color="auto" w:fill="FFFFFF"/>
            <w:vAlign w:val="center"/>
          </w:tcPr>
          <w:p w14:paraId="32DB78F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tot 8.460,00 EUR</w:t>
            </w:r>
          </w:p>
        </w:tc>
        <w:tc>
          <w:tcPr>
            <w:tcW w:w="2502" w:type="dxa"/>
          </w:tcPr>
          <w:p w14:paraId="28BB530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0%</w:t>
            </w:r>
          </w:p>
        </w:tc>
        <w:tc>
          <w:tcPr>
            <w:tcW w:w="2567" w:type="dxa"/>
          </w:tcPr>
          <w:p w14:paraId="356BE93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0%</w:t>
            </w:r>
          </w:p>
        </w:tc>
      </w:tr>
      <w:tr w:rsidR="005D2B35" w:rsidRPr="00397DBB" w14:paraId="36444C85" w14:textId="77777777" w:rsidTr="00364633">
        <w:trPr>
          <w:trHeight w:val="250"/>
        </w:trPr>
        <w:tc>
          <w:tcPr>
            <w:tcW w:w="4003" w:type="dxa"/>
            <w:shd w:val="clear" w:color="auto" w:fill="FFFFFF"/>
            <w:vAlign w:val="center"/>
          </w:tcPr>
          <w:p w14:paraId="2704A52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8.460,01 tot 10.830,00 EUR</w:t>
            </w:r>
          </w:p>
        </w:tc>
        <w:tc>
          <w:tcPr>
            <w:tcW w:w="2502" w:type="dxa"/>
          </w:tcPr>
          <w:p w14:paraId="783F87E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19,17%</w:t>
            </w:r>
          </w:p>
        </w:tc>
        <w:tc>
          <w:tcPr>
            <w:tcW w:w="2567" w:type="dxa"/>
          </w:tcPr>
          <w:p w14:paraId="384E7DF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23,22%</w:t>
            </w:r>
          </w:p>
        </w:tc>
      </w:tr>
      <w:tr w:rsidR="005D2B35" w:rsidRPr="00397DBB" w14:paraId="4E65ABC6" w14:textId="77777777" w:rsidTr="00364633">
        <w:trPr>
          <w:trHeight w:val="239"/>
        </w:trPr>
        <w:tc>
          <w:tcPr>
            <w:tcW w:w="4003" w:type="dxa"/>
            <w:shd w:val="clear" w:color="auto" w:fill="FFFFFF"/>
            <w:vAlign w:val="center"/>
          </w:tcPr>
          <w:p w14:paraId="75385C9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10.830,01 tot 13.775,00 EUR</w:t>
            </w:r>
          </w:p>
        </w:tc>
        <w:tc>
          <w:tcPr>
            <w:tcW w:w="2502" w:type="dxa"/>
          </w:tcPr>
          <w:p w14:paraId="0E44D1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21,20%</w:t>
            </w:r>
          </w:p>
        </w:tc>
        <w:tc>
          <w:tcPr>
            <w:tcW w:w="2567" w:type="dxa"/>
          </w:tcPr>
          <w:p w14:paraId="011CF16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25,23%</w:t>
            </w:r>
          </w:p>
        </w:tc>
      </w:tr>
      <w:tr w:rsidR="005D2B35" w:rsidRPr="00397DBB" w14:paraId="6DC50FC7" w14:textId="77777777" w:rsidTr="00364633">
        <w:trPr>
          <w:trHeight w:val="250"/>
        </w:trPr>
        <w:tc>
          <w:tcPr>
            <w:tcW w:w="4003" w:type="dxa"/>
            <w:shd w:val="clear" w:color="auto" w:fill="FFFFFF"/>
            <w:vAlign w:val="center"/>
          </w:tcPr>
          <w:p w14:paraId="2D7B9CF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13.775,01 tot 16.520,00 EUR</w:t>
            </w:r>
          </w:p>
        </w:tc>
        <w:tc>
          <w:tcPr>
            <w:tcW w:w="2502" w:type="dxa"/>
          </w:tcPr>
          <w:p w14:paraId="7A42042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26,25%</w:t>
            </w:r>
          </w:p>
        </w:tc>
        <w:tc>
          <w:tcPr>
            <w:tcW w:w="2567" w:type="dxa"/>
          </w:tcPr>
          <w:p w14:paraId="51A6242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30,28% </w:t>
            </w:r>
          </w:p>
        </w:tc>
      </w:tr>
      <w:tr w:rsidR="005D2B35" w:rsidRPr="00397DBB" w14:paraId="274496B7" w14:textId="77777777" w:rsidTr="00364633">
        <w:trPr>
          <w:trHeight w:val="250"/>
        </w:trPr>
        <w:tc>
          <w:tcPr>
            <w:tcW w:w="4003" w:type="dxa"/>
            <w:shd w:val="clear" w:color="auto" w:fill="FFFFFF"/>
            <w:vAlign w:val="center"/>
          </w:tcPr>
          <w:p w14:paraId="3BFB46E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16.520,01 tot 18.690,00 EUR</w:t>
            </w:r>
          </w:p>
        </w:tc>
        <w:tc>
          <w:tcPr>
            <w:tcW w:w="2502" w:type="dxa"/>
          </w:tcPr>
          <w:p w14:paraId="31DC888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31,30% </w:t>
            </w:r>
          </w:p>
        </w:tc>
        <w:tc>
          <w:tcPr>
            <w:tcW w:w="2567" w:type="dxa"/>
          </w:tcPr>
          <w:p w14:paraId="746D7C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35,33% </w:t>
            </w:r>
          </w:p>
        </w:tc>
      </w:tr>
      <w:tr w:rsidR="005D2B35" w:rsidRPr="00397DBB" w14:paraId="721EB7DF" w14:textId="77777777" w:rsidTr="00364633">
        <w:trPr>
          <w:trHeight w:val="239"/>
        </w:trPr>
        <w:tc>
          <w:tcPr>
            <w:tcW w:w="4003" w:type="dxa"/>
            <w:shd w:val="clear" w:color="auto" w:fill="FFFFFF"/>
            <w:vAlign w:val="center"/>
          </w:tcPr>
          <w:p w14:paraId="0D56C0E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18.690,01 tot 20.870,00 EUR</w:t>
            </w:r>
          </w:p>
        </w:tc>
        <w:tc>
          <w:tcPr>
            <w:tcW w:w="2502" w:type="dxa"/>
          </w:tcPr>
          <w:p w14:paraId="5432156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34,33%</w:t>
            </w:r>
          </w:p>
        </w:tc>
        <w:tc>
          <w:tcPr>
            <w:tcW w:w="2567" w:type="dxa"/>
          </w:tcPr>
          <w:p w14:paraId="206C344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38,36%</w:t>
            </w:r>
          </w:p>
        </w:tc>
      </w:tr>
      <w:tr w:rsidR="005D2B35" w:rsidRPr="00397DBB" w14:paraId="7518ED8F" w14:textId="77777777" w:rsidTr="00364633">
        <w:trPr>
          <w:trHeight w:val="250"/>
        </w:trPr>
        <w:tc>
          <w:tcPr>
            <w:tcW w:w="4003" w:type="dxa"/>
            <w:shd w:val="clear" w:color="auto" w:fill="FFFFFF"/>
            <w:vAlign w:val="center"/>
          </w:tcPr>
          <w:p w14:paraId="1F80E0A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20.870,01 tot 25.230,00 EUR</w:t>
            </w:r>
          </w:p>
        </w:tc>
        <w:tc>
          <w:tcPr>
            <w:tcW w:w="2502" w:type="dxa"/>
          </w:tcPr>
          <w:p w14:paraId="2E37E74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36,34% </w:t>
            </w:r>
          </w:p>
        </w:tc>
        <w:tc>
          <w:tcPr>
            <w:tcW w:w="2567" w:type="dxa"/>
          </w:tcPr>
          <w:p w14:paraId="31B12D0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40,38% </w:t>
            </w:r>
          </w:p>
        </w:tc>
      </w:tr>
      <w:tr w:rsidR="005D2B35" w:rsidRPr="00397DBB" w14:paraId="4627A08B" w14:textId="77777777" w:rsidTr="00364633">
        <w:trPr>
          <w:trHeight w:val="250"/>
        </w:trPr>
        <w:tc>
          <w:tcPr>
            <w:tcW w:w="4003" w:type="dxa"/>
            <w:shd w:val="clear" w:color="auto" w:fill="FFFFFF"/>
            <w:vAlign w:val="center"/>
          </w:tcPr>
          <w:p w14:paraId="585E71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25.230,01 tot 27.450,00 EUR</w:t>
            </w:r>
          </w:p>
        </w:tc>
        <w:tc>
          <w:tcPr>
            <w:tcW w:w="2502" w:type="dxa"/>
          </w:tcPr>
          <w:p w14:paraId="3A34FA5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39,37%</w:t>
            </w:r>
          </w:p>
        </w:tc>
        <w:tc>
          <w:tcPr>
            <w:tcW w:w="2567" w:type="dxa"/>
          </w:tcPr>
          <w:p w14:paraId="1D75AAD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43,41%</w:t>
            </w:r>
          </w:p>
        </w:tc>
      </w:tr>
      <w:tr w:rsidR="005D2B35" w:rsidRPr="00397DBB" w14:paraId="51607602" w14:textId="77777777" w:rsidTr="00364633">
        <w:trPr>
          <w:trHeight w:val="250"/>
        </w:trPr>
        <w:tc>
          <w:tcPr>
            <w:tcW w:w="4003" w:type="dxa"/>
            <w:shd w:val="clear" w:color="auto" w:fill="FFFFFF"/>
            <w:vAlign w:val="center"/>
          </w:tcPr>
          <w:p w14:paraId="7946D54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27.450,01 tot 36.360,00 EUR</w:t>
            </w:r>
          </w:p>
        </w:tc>
        <w:tc>
          <w:tcPr>
            <w:tcW w:w="2502" w:type="dxa"/>
          </w:tcPr>
          <w:p w14:paraId="2D71DEE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42,39%</w:t>
            </w:r>
          </w:p>
        </w:tc>
        <w:tc>
          <w:tcPr>
            <w:tcW w:w="2567" w:type="dxa"/>
          </w:tcPr>
          <w:p w14:paraId="0480844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46,44%</w:t>
            </w:r>
          </w:p>
        </w:tc>
      </w:tr>
      <w:tr w:rsidR="005D2B35" w:rsidRPr="005D2B35" w14:paraId="2483B938" w14:textId="77777777" w:rsidTr="00364633">
        <w:trPr>
          <w:trHeight w:val="239"/>
        </w:trPr>
        <w:tc>
          <w:tcPr>
            <w:tcW w:w="4003" w:type="dxa"/>
            <w:shd w:val="clear" w:color="auto" w:fill="FFFFFF"/>
            <w:vAlign w:val="center"/>
          </w:tcPr>
          <w:p w14:paraId="7C9C04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36.360,01 tot 47.480,00 EUR</w:t>
            </w:r>
          </w:p>
        </w:tc>
        <w:tc>
          <w:tcPr>
            <w:tcW w:w="2502" w:type="dxa"/>
          </w:tcPr>
          <w:p w14:paraId="0856C12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47,44%</w:t>
            </w:r>
          </w:p>
        </w:tc>
        <w:tc>
          <w:tcPr>
            <w:tcW w:w="2567" w:type="dxa"/>
          </w:tcPr>
          <w:p w14:paraId="033BB462" w14:textId="77777777" w:rsidR="005D2B35" w:rsidRPr="001A62B1"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51,48%</w:t>
            </w:r>
          </w:p>
        </w:tc>
      </w:tr>
      <w:tr w:rsidR="005D2B35" w:rsidRPr="005D2B35" w14:paraId="271041DA" w14:textId="77777777" w:rsidTr="00364633">
        <w:trPr>
          <w:trHeight w:val="250"/>
        </w:trPr>
        <w:tc>
          <w:tcPr>
            <w:tcW w:w="4003" w:type="dxa"/>
            <w:shd w:val="clear" w:color="auto" w:fill="FFFFFF"/>
            <w:vAlign w:val="center"/>
          </w:tcPr>
          <w:p w14:paraId="6C6553D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boven 47.480,00 EUR</w:t>
            </w:r>
          </w:p>
        </w:tc>
        <w:tc>
          <w:tcPr>
            <w:tcW w:w="5069" w:type="dxa"/>
            <w:gridSpan w:val="2"/>
          </w:tcPr>
          <w:p w14:paraId="064F30D0" w14:textId="77777777" w:rsidR="005D2B35" w:rsidRPr="001A62B1"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53,50%</w:t>
            </w:r>
          </w:p>
        </w:tc>
      </w:tr>
    </w:tbl>
    <w:p w14:paraId="35BB1B11" w14:textId="77777777" w:rsidR="005D2B35" w:rsidRPr="005D2B35" w:rsidRDefault="005D2B35" w:rsidP="005D2B35">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3"/>
        <w:gridCol w:w="5069"/>
      </w:tblGrid>
      <w:tr w:rsidR="005D2B35" w:rsidRPr="00397DBB" w14:paraId="7DFE79BA" w14:textId="77777777" w:rsidTr="00364633">
        <w:trPr>
          <w:trHeight w:val="250"/>
        </w:trPr>
        <w:tc>
          <w:tcPr>
            <w:tcW w:w="4003" w:type="dxa"/>
            <w:vMerge w:val="restart"/>
            <w:shd w:val="clear" w:color="auto" w:fill="409AC9"/>
          </w:tcPr>
          <w:p w14:paraId="660A30F7" w14:textId="77777777" w:rsidR="005D2B35" w:rsidRPr="00397DBB" w:rsidRDefault="005D2B35" w:rsidP="005D2B35">
            <w:pPr>
              <w:spacing w:after="0" w:line="240" w:lineRule="auto"/>
              <w:rPr>
                <w:rFonts w:ascii="Calibri" w:eastAsia="Times New Roman" w:hAnsi="Calibri" w:cs="Times New Roman"/>
                <w:b/>
                <w:color w:val="FFFFFF"/>
                <w:lang w:val="nl-NL" w:eastAsia="nl-NL"/>
              </w:rPr>
            </w:pPr>
            <w:r w:rsidRPr="00397DBB">
              <w:rPr>
                <w:rFonts w:ascii="Calibri" w:eastAsia="Times New Roman" w:hAnsi="Calibri" w:cs="Times New Roman"/>
                <w:b/>
                <w:color w:val="FFFFFF"/>
                <w:lang w:val="nl-NL" w:eastAsia="nl-NL"/>
              </w:rPr>
              <w:t>Jaarlijks belastbaar</w:t>
            </w:r>
          </w:p>
          <w:p w14:paraId="3005731C" w14:textId="77777777" w:rsidR="005D2B35" w:rsidRPr="00397DBB" w:rsidRDefault="005D2B35" w:rsidP="005D2B35">
            <w:pPr>
              <w:spacing w:after="0" w:line="240" w:lineRule="auto"/>
              <w:rPr>
                <w:rFonts w:ascii="Calibri" w:eastAsia="Times New Roman" w:hAnsi="Calibri" w:cs="Times New Roman"/>
                <w:b/>
                <w:color w:val="FFFFFF"/>
                <w:lang w:val="nl-NL" w:eastAsia="nl-NL"/>
              </w:rPr>
            </w:pPr>
          </w:p>
        </w:tc>
        <w:tc>
          <w:tcPr>
            <w:tcW w:w="5069" w:type="dxa"/>
            <w:shd w:val="clear" w:color="auto" w:fill="409AC9"/>
          </w:tcPr>
          <w:p w14:paraId="5C1DCAEB" w14:textId="77777777" w:rsidR="005D2B35" w:rsidRPr="00397DBB" w:rsidRDefault="005D2B35" w:rsidP="005D2B35">
            <w:pPr>
              <w:spacing w:after="0" w:line="240" w:lineRule="auto"/>
              <w:rPr>
                <w:rFonts w:ascii="Calibri" w:eastAsia="Times New Roman" w:hAnsi="Calibri" w:cs="Times New Roman"/>
                <w:b/>
                <w:color w:val="FFFFFF"/>
                <w:lang w:val="nl-NL" w:eastAsia="nl-NL"/>
              </w:rPr>
            </w:pPr>
            <w:r w:rsidRPr="00397DBB">
              <w:rPr>
                <w:rFonts w:ascii="Calibri" w:eastAsia="Times New Roman" w:hAnsi="Calibri" w:cs="Times New Roman"/>
                <w:b/>
                <w:color w:val="FFFFFF"/>
                <w:lang w:val="nl-NL" w:eastAsia="nl-NL"/>
              </w:rPr>
              <w:t>Percentage bedrijfsvoorheffing</w:t>
            </w:r>
          </w:p>
        </w:tc>
      </w:tr>
      <w:tr w:rsidR="005D2B35" w:rsidRPr="00397DBB" w14:paraId="329BCD2B" w14:textId="77777777" w:rsidTr="00364633">
        <w:trPr>
          <w:trHeight w:val="164"/>
        </w:trPr>
        <w:tc>
          <w:tcPr>
            <w:tcW w:w="4003" w:type="dxa"/>
            <w:vMerge/>
            <w:shd w:val="clear" w:color="auto" w:fill="409AC9"/>
          </w:tcPr>
          <w:p w14:paraId="2690C50A" w14:textId="77777777" w:rsidR="005D2B35" w:rsidRPr="00397DBB" w:rsidRDefault="005D2B35" w:rsidP="005D2B35">
            <w:pPr>
              <w:spacing w:after="0" w:line="240" w:lineRule="auto"/>
              <w:rPr>
                <w:rFonts w:ascii="Calibri" w:eastAsia="Times New Roman" w:hAnsi="Calibri" w:cs="Times New Roman"/>
                <w:b/>
                <w:color w:val="FFFFFF"/>
                <w:lang w:val="nl-NL" w:eastAsia="nl-NL"/>
              </w:rPr>
            </w:pPr>
          </w:p>
        </w:tc>
        <w:tc>
          <w:tcPr>
            <w:tcW w:w="5069" w:type="dxa"/>
            <w:shd w:val="clear" w:color="auto" w:fill="409AC9"/>
          </w:tcPr>
          <w:p w14:paraId="1AE3DCD6" w14:textId="77777777" w:rsidR="005D2B35" w:rsidRPr="00397DBB" w:rsidRDefault="005D2B35" w:rsidP="005D2B35">
            <w:pPr>
              <w:spacing w:after="0" w:line="240" w:lineRule="auto"/>
              <w:rPr>
                <w:rFonts w:ascii="Calibri" w:eastAsia="Times New Roman" w:hAnsi="Calibri" w:cs="Times New Roman"/>
                <w:b/>
                <w:color w:val="FFFFFF"/>
                <w:lang w:val="nl-NL" w:eastAsia="nl-NL"/>
              </w:rPr>
            </w:pPr>
            <w:r w:rsidRPr="00397DBB">
              <w:rPr>
                <w:rFonts w:ascii="Calibri" w:eastAsia="Times New Roman" w:hAnsi="Calibri" w:cs="Times New Roman"/>
                <w:b/>
                <w:color w:val="FFFFFF"/>
                <w:lang w:val="nl-NL" w:eastAsia="nl-NL"/>
              </w:rPr>
              <w:t>Ontslagvergoedingen</w:t>
            </w:r>
          </w:p>
        </w:tc>
      </w:tr>
      <w:tr w:rsidR="005D2B35" w:rsidRPr="00397DBB" w14:paraId="75044D53" w14:textId="77777777" w:rsidTr="00364633">
        <w:trPr>
          <w:trHeight w:val="239"/>
        </w:trPr>
        <w:tc>
          <w:tcPr>
            <w:tcW w:w="4003" w:type="dxa"/>
            <w:shd w:val="clear" w:color="auto" w:fill="FFFFFF"/>
          </w:tcPr>
          <w:p w14:paraId="1E1AB2C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tot 9.400,00 EUR</w:t>
            </w:r>
          </w:p>
        </w:tc>
        <w:tc>
          <w:tcPr>
            <w:tcW w:w="5069" w:type="dxa"/>
          </w:tcPr>
          <w:p w14:paraId="0149531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0,00%</w:t>
            </w:r>
          </w:p>
        </w:tc>
      </w:tr>
      <w:tr w:rsidR="005D2B35" w:rsidRPr="00397DBB" w14:paraId="26137C6A" w14:textId="77777777" w:rsidTr="00364633">
        <w:trPr>
          <w:trHeight w:val="250"/>
        </w:trPr>
        <w:tc>
          <w:tcPr>
            <w:tcW w:w="4003" w:type="dxa"/>
            <w:shd w:val="clear" w:color="auto" w:fill="FFFFFF"/>
          </w:tcPr>
          <w:p w14:paraId="4117520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9.400,01 tot 11.285,00 EUR</w:t>
            </w:r>
          </w:p>
        </w:tc>
        <w:tc>
          <w:tcPr>
            <w:tcW w:w="5069" w:type="dxa"/>
          </w:tcPr>
          <w:p w14:paraId="36B3AD7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2,68%</w:t>
            </w:r>
          </w:p>
        </w:tc>
      </w:tr>
      <w:tr w:rsidR="005D2B35" w:rsidRPr="00397DBB" w14:paraId="10C7992D" w14:textId="77777777" w:rsidTr="00364633">
        <w:trPr>
          <w:trHeight w:val="250"/>
        </w:trPr>
        <w:tc>
          <w:tcPr>
            <w:tcW w:w="4003" w:type="dxa"/>
            <w:shd w:val="clear" w:color="auto" w:fill="FFFFFF"/>
          </w:tcPr>
          <w:p w14:paraId="5498A67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11.285,01 tot 12.535,00 EUR</w:t>
            </w:r>
          </w:p>
        </w:tc>
        <w:tc>
          <w:tcPr>
            <w:tcW w:w="5069" w:type="dxa"/>
          </w:tcPr>
          <w:p w14:paraId="7F378A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6,57%</w:t>
            </w:r>
          </w:p>
        </w:tc>
      </w:tr>
      <w:tr w:rsidR="005D2B35" w:rsidRPr="00397DBB" w14:paraId="41251394" w14:textId="77777777" w:rsidTr="00364633">
        <w:trPr>
          <w:trHeight w:val="250"/>
        </w:trPr>
        <w:tc>
          <w:tcPr>
            <w:tcW w:w="4003" w:type="dxa"/>
            <w:shd w:val="clear" w:color="auto" w:fill="FFFFFF"/>
          </w:tcPr>
          <w:p w14:paraId="544C11C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12.535,01 tot 15.045,00 EUR</w:t>
            </w:r>
          </w:p>
        </w:tc>
        <w:tc>
          <w:tcPr>
            <w:tcW w:w="5069" w:type="dxa"/>
          </w:tcPr>
          <w:p w14:paraId="05524B7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10,77%</w:t>
            </w:r>
          </w:p>
        </w:tc>
      </w:tr>
      <w:tr w:rsidR="005D2B35" w:rsidRPr="005D2B35" w14:paraId="3D7D62AF" w14:textId="77777777" w:rsidTr="00364633">
        <w:trPr>
          <w:trHeight w:val="239"/>
        </w:trPr>
        <w:tc>
          <w:tcPr>
            <w:tcW w:w="4003" w:type="dxa"/>
            <w:shd w:val="clear" w:color="auto" w:fill="FFFFFF"/>
          </w:tcPr>
          <w:p w14:paraId="466CF35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15.045,01 tot 16.305,00 EUR</w:t>
            </w:r>
          </w:p>
        </w:tc>
        <w:tc>
          <w:tcPr>
            <w:tcW w:w="5069" w:type="dxa"/>
          </w:tcPr>
          <w:p w14:paraId="5CBF99D5" w14:textId="77777777" w:rsidR="005D2B35" w:rsidRPr="001A62B1"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13,55%</w:t>
            </w:r>
          </w:p>
        </w:tc>
      </w:tr>
      <w:tr w:rsidR="005D2B35" w:rsidRPr="00397DBB" w14:paraId="68F3259B" w14:textId="77777777" w:rsidTr="00364633">
        <w:trPr>
          <w:trHeight w:val="250"/>
        </w:trPr>
        <w:tc>
          <w:tcPr>
            <w:tcW w:w="4003" w:type="dxa"/>
            <w:shd w:val="clear" w:color="auto" w:fill="FFFFFF"/>
          </w:tcPr>
          <w:p w14:paraId="0E3FB9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lastRenderedPageBreak/>
              <w:t>van 16.305,01 tot 18.180,00 EUR</w:t>
            </w:r>
          </w:p>
        </w:tc>
        <w:tc>
          <w:tcPr>
            <w:tcW w:w="5069" w:type="dxa"/>
          </w:tcPr>
          <w:p w14:paraId="3DB8787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16,55%</w:t>
            </w:r>
          </w:p>
        </w:tc>
      </w:tr>
      <w:tr w:rsidR="005D2B35" w:rsidRPr="00397DBB" w14:paraId="599F292B" w14:textId="77777777" w:rsidTr="00364633">
        <w:trPr>
          <w:trHeight w:val="250"/>
        </w:trPr>
        <w:tc>
          <w:tcPr>
            <w:tcW w:w="4003" w:type="dxa"/>
            <w:shd w:val="clear" w:color="auto" w:fill="FFFFFF"/>
          </w:tcPr>
          <w:p w14:paraId="52F68F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18.180,01 tot 21.315,00 EUR</w:t>
            </w:r>
          </w:p>
        </w:tc>
        <w:tc>
          <w:tcPr>
            <w:tcW w:w="5069" w:type="dxa"/>
          </w:tcPr>
          <w:p w14:paraId="57DD234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19,17%</w:t>
            </w:r>
          </w:p>
        </w:tc>
      </w:tr>
      <w:tr w:rsidR="005D2B35" w:rsidRPr="00397DBB" w14:paraId="7851E3BD" w14:textId="77777777" w:rsidTr="00364633">
        <w:trPr>
          <w:trHeight w:val="250"/>
        </w:trPr>
        <w:tc>
          <w:tcPr>
            <w:tcW w:w="4003" w:type="dxa"/>
            <w:shd w:val="clear" w:color="auto" w:fill="FFFFFF"/>
          </w:tcPr>
          <w:p w14:paraId="49FB304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21.315,01 tot 27.580,00 EUR</w:t>
            </w:r>
          </w:p>
        </w:tc>
        <w:tc>
          <w:tcPr>
            <w:tcW w:w="5069" w:type="dxa"/>
          </w:tcPr>
          <w:p w14:paraId="447930C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24,92%</w:t>
            </w:r>
          </w:p>
        </w:tc>
      </w:tr>
      <w:tr w:rsidR="005D2B35" w:rsidRPr="00397DBB" w14:paraId="27EBB441" w14:textId="77777777" w:rsidTr="00364633">
        <w:trPr>
          <w:trHeight w:val="239"/>
        </w:trPr>
        <w:tc>
          <w:tcPr>
            <w:tcW w:w="4003" w:type="dxa"/>
            <w:shd w:val="clear" w:color="auto" w:fill="FFFFFF"/>
          </w:tcPr>
          <w:p w14:paraId="789ABD7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27.580,01 tot 33.845,00 EUR</w:t>
            </w:r>
          </w:p>
        </w:tc>
        <w:tc>
          <w:tcPr>
            <w:tcW w:w="5069" w:type="dxa"/>
          </w:tcPr>
          <w:p w14:paraId="6364AA7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29,93%</w:t>
            </w:r>
          </w:p>
        </w:tc>
      </w:tr>
      <w:tr w:rsidR="005D2B35" w:rsidRPr="00397DBB" w14:paraId="68C201FA" w14:textId="77777777" w:rsidTr="00364633">
        <w:trPr>
          <w:trHeight w:val="250"/>
        </w:trPr>
        <w:tc>
          <w:tcPr>
            <w:tcW w:w="4003" w:type="dxa"/>
            <w:shd w:val="clear" w:color="auto" w:fill="FFFFFF"/>
          </w:tcPr>
          <w:p w14:paraId="186ED71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33.845,01 tot 43.880,00 EUR</w:t>
            </w:r>
          </w:p>
        </w:tc>
        <w:tc>
          <w:tcPr>
            <w:tcW w:w="5069" w:type="dxa"/>
          </w:tcPr>
          <w:p w14:paraId="6F3F418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31,30% </w:t>
            </w:r>
          </w:p>
        </w:tc>
      </w:tr>
      <w:tr w:rsidR="005D2B35" w:rsidRPr="00397DBB" w14:paraId="2FDF2DEC" w14:textId="77777777" w:rsidTr="00364633">
        <w:trPr>
          <w:trHeight w:val="250"/>
        </w:trPr>
        <w:tc>
          <w:tcPr>
            <w:tcW w:w="4003" w:type="dxa"/>
            <w:shd w:val="clear" w:color="auto" w:fill="FFFFFF"/>
          </w:tcPr>
          <w:p w14:paraId="75D2D28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43.880,01 tot 49.515,00 EUR</w:t>
            </w:r>
          </w:p>
        </w:tc>
        <w:tc>
          <w:tcPr>
            <w:tcW w:w="5069" w:type="dxa"/>
          </w:tcPr>
          <w:p w14:paraId="33E33E7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36,90% </w:t>
            </w:r>
          </w:p>
        </w:tc>
      </w:tr>
      <w:tr w:rsidR="005D2B35" w:rsidRPr="00397DBB" w14:paraId="45EE0CD6" w14:textId="77777777" w:rsidTr="00364633">
        <w:trPr>
          <w:trHeight w:val="239"/>
        </w:trPr>
        <w:tc>
          <w:tcPr>
            <w:tcW w:w="4003" w:type="dxa"/>
            <w:shd w:val="clear" w:color="auto" w:fill="FFFFFF"/>
          </w:tcPr>
          <w:p w14:paraId="1FF18B68"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49.515,01 tot 56.410,00 EUR</w:t>
            </w:r>
          </w:p>
        </w:tc>
        <w:tc>
          <w:tcPr>
            <w:tcW w:w="5069" w:type="dxa"/>
          </w:tcPr>
          <w:p w14:paraId="107DD20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38,96%</w:t>
            </w:r>
          </w:p>
        </w:tc>
      </w:tr>
      <w:tr w:rsidR="005D2B35" w:rsidRPr="00397DBB" w14:paraId="6984B88C" w14:textId="77777777" w:rsidTr="00364633">
        <w:trPr>
          <w:trHeight w:val="250"/>
        </w:trPr>
        <w:tc>
          <w:tcPr>
            <w:tcW w:w="4003" w:type="dxa"/>
            <w:shd w:val="clear" w:color="auto" w:fill="FFFFFF"/>
          </w:tcPr>
          <w:p w14:paraId="586F487B"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56.410,01 tot 65.810,00 EUR</w:t>
            </w:r>
          </w:p>
        </w:tc>
        <w:tc>
          <w:tcPr>
            <w:tcW w:w="5069" w:type="dxa"/>
          </w:tcPr>
          <w:p w14:paraId="403C6F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40,93%</w:t>
            </w:r>
          </w:p>
        </w:tc>
      </w:tr>
      <w:tr w:rsidR="005D2B35" w:rsidRPr="00397DBB" w14:paraId="5603C8D3" w14:textId="77777777" w:rsidTr="00364633">
        <w:trPr>
          <w:trHeight w:val="250"/>
        </w:trPr>
        <w:tc>
          <w:tcPr>
            <w:tcW w:w="4003" w:type="dxa"/>
            <w:shd w:val="clear" w:color="auto" w:fill="FFFFFF"/>
          </w:tcPr>
          <w:p w14:paraId="23A8CBF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65.810,01 tot 78.975,00 EUR</w:t>
            </w:r>
          </w:p>
        </w:tc>
        <w:tc>
          <w:tcPr>
            <w:tcW w:w="5069" w:type="dxa"/>
          </w:tcPr>
          <w:p w14:paraId="1DA4CAC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42,92%</w:t>
            </w:r>
          </w:p>
        </w:tc>
      </w:tr>
      <w:tr w:rsidR="005D2B35" w:rsidRPr="00397DBB" w14:paraId="029446B6" w14:textId="77777777" w:rsidTr="00364633">
        <w:trPr>
          <w:trHeight w:val="250"/>
        </w:trPr>
        <w:tc>
          <w:tcPr>
            <w:tcW w:w="4003" w:type="dxa"/>
            <w:shd w:val="clear" w:color="auto" w:fill="FFFFFF"/>
          </w:tcPr>
          <w:p w14:paraId="6A3C17A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78.975,01 tot 99.030,00 EUR</w:t>
            </w:r>
          </w:p>
        </w:tc>
        <w:tc>
          <w:tcPr>
            <w:tcW w:w="5069" w:type="dxa"/>
          </w:tcPr>
          <w:p w14:paraId="1E6422B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44,99%</w:t>
            </w:r>
          </w:p>
        </w:tc>
      </w:tr>
      <w:tr w:rsidR="005D2B35" w:rsidRPr="00397DBB" w14:paraId="1363D1B3" w14:textId="77777777" w:rsidTr="00364633">
        <w:trPr>
          <w:trHeight w:val="239"/>
        </w:trPr>
        <w:tc>
          <w:tcPr>
            <w:tcW w:w="4003" w:type="dxa"/>
            <w:shd w:val="clear" w:color="auto" w:fill="FFFFFF"/>
          </w:tcPr>
          <w:p w14:paraId="0D69562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99.030,01 tot 114.075,00 EUR</w:t>
            </w:r>
          </w:p>
        </w:tc>
        <w:tc>
          <w:tcPr>
            <w:tcW w:w="5069" w:type="dxa"/>
          </w:tcPr>
          <w:p w14:paraId="1D1A420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46,47%</w:t>
            </w:r>
          </w:p>
        </w:tc>
      </w:tr>
      <w:tr w:rsidR="005D2B35" w:rsidRPr="00397DBB" w14:paraId="40C5C5D9" w14:textId="77777777" w:rsidTr="00364633">
        <w:trPr>
          <w:trHeight w:val="250"/>
        </w:trPr>
        <w:tc>
          <w:tcPr>
            <w:tcW w:w="4003" w:type="dxa"/>
            <w:shd w:val="clear" w:color="auto" w:fill="FFFFFF"/>
          </w:tcPr>
          <w:p w14:paraId="77707A9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114.075,01 tot 134.130,00 EUR</w:t>
            </w:r>
          </w:p>
        </w:tc>
        <w:tc>
          <w:tcPr>
            <w:tcW w:w="5069" w:type="dxa"/>
          </w:tcPr>
          <w:p w14:paraId="311D01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47,48%</w:t>
            </w:r>
          </w:p>
        </w:tc>
      </w:tr>
      <w:tr w:rsidR="005D2B35" w:rsidRPr="005D2B35" w14:paraId="2936C3D2" w14:textId="77777777" w:rsidTr="00364633">
        <w:trPr>
          <w:trHeight w:val="250"/>
        </w:trPr>
        <w:tc>
          <w:tcPr>
            <w:tcW w:w="4003" w:type="dxa"/>
            <w:shd w:val="clear" w:color="auto" w:fill="FFFFFF"/>
          </w:tcPr>
          <w:p w14:paraId="7E43E84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boven 134.130,00 EUR</w:t>
            </w:r>
          </w:p>
        </w:tc>
        <w:tc>
          <w:tcPr>
            <w:tcW w:w="5069" w:type="dxa"/>
          </w:tcPr>
          <w:p w14:paraId="0E31D7F6" w14:textId="77777777" w:rsidR="005D2B35" w:rsidRPr="001A62B1"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48,00%</w:t>
            </w:r>
          </w:p>
        </w:tc>
      </w:tr>
    </w:tbl>
    <w:p w14:paraId="350325C2" w14:textId="77777777" w:rsidR="005D2B35" w:rsidRPr="005D2B35" w:rsidRDefault="005D2B35" w:rsidP="005D2B35">
      <w:pPr>
        <w:spacing w:after="0" w:line="240" w:lineRule="auto"/>
        <w:rPr>
          <w:rFonts w:ascii="Calibri" w:eastAsia="Times New Roman" w:hAnsi="Calibri" w:cs="Times New Roman"/>
          <w:lang w:val="nl-NL" w:eastAsia="nl-NL"/>
        </w:rPr>
      </w:pPr>
    </w:p>
    <w:p w14:paraId="402951D8" w14:textId="77777777" w:rsidR="00992E84" w:rsidRDefault="00992E84" w:rsidP="005D2B35">
      <w:pPr>
        <w:spacing w:after="0" w:line="240" w:lineRule="auto"/>
        <w:rPr>
          <w:rFonts w:ascii="Calibri" w:eastAsia="Times New Roman" w:hAnsi="Calibri" w:cs="Times New Roman"/>
          <w:i/>
          <w:lang w:val="nl-NL" w:eastAsia="nl-NL"/>
        </w:rPr>
      </w:pPr>
    </w:p>
    <w:p w14:paraId="54CC4E7B" w14:textId="5CC301CF" w:rsidR="005D2B35" w:rsidRPr="005D2B35" w:rsidRDefault="005D2B35" w:rsidP="005D2B35">
      <w:pPr>
        <w:spacing w:after="0" w:line="240" w:lineRule="auto"/>
        <w:rPr>
          <w:rFonts w:ascii="Calibri" w:eastAsia="Times New Roman" w:hAnsi="Calibri" w:cs="Times New Roman"/>
          <w:i/>
          <w:lang w:val="nl-NL" w:eastAsia="nl-NL"/>
        </w:rPr>
      </w:pPr>
      <w:r w:rsidRPr="005D2B35">
        <w:rPr>
          <w:rFonts w:ascii="Calibri" w:eastAsia="Times New Roman" w:hAnsi="Calibri" w:cs="Times New Roman"/>
          <w:i/>
          <w:lang w:val="nl-NL" w:eastAsia="nl-NL"/>
        </w:rPr>
        <w:t>Vrijstelling wegens kinderlast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3"/>
        <w:gridCol w:w="5069"/>
      </w:tblGrid>
      <w:tr w:rsidR="005D2B35" w:rsidRPr="005D2B35" w14:paraId="4FCF4E09" w14:textId="77777777" w:rsidTr="00364633">
        <w:trPr>
          <w:trHeight w:val="259"/>
          <w:tblHeader/>
        </w:trPr>
        <w:tc>
          <w:tcPr>
            <w:tcW w:w="4003" w:type="dxa"/>
            <w:shd w:val="clear" w:color="auto" w:fill="409AC9"/>
          </w:tcPr>
          <w:p w14:paraId="3CEB97B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Aantal kinderen ten laste</w:t>
            </w:r>
          </w:p>
        </w:tc>
        <w:tc>
          <w:tcPr>
            <w:tcW w:w="5069" w:type="dxa"/>
            <w:shd w:val="clear" w:color="auto" w:fill="409AC9"/>
          </w:tcPr>
          <w:p w14:paraId="3527B81F"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Grensbedrag</w:t>
            </w:r>
          </w:p>
        </w:tc>
      </w:tr>
      <w:tr w:rsidR="005D2B35" w:rsidRPr="00397DBB" w14:paraId="54A25693" w14:textId="77777777" w:rsidTr="00364633">
        <w:trPr>
          <w:trHeight w:val="249"/>
        </w:trPr>
        <w:tc>
          <w:tcPr>
            <w:tcW w:w="4003" w:type="dxa"/>
            <w:shd w:val="clear" w:color="auto" w:fill="FFFFFF"/>
          </w:tcPr>
          <w:p w14:paraId="5EF181C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w:t>
            </w:r>
          </w:p>
        </w:tc>
        <w:tc>
          <w:tcPr>
            <w:tcW w:w="5069" w:type="dxa"/>
          </w:tcPr>
          <w:p w14:paraId="720C15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13.329,00 EUR</w:t>
            </w:r>
          </w:p>
        </w:tc>
      </w:tr>
      <w:tr w:rsidR="005D2B35" w:rsidRPr="00397DBB" w14:paraId="27D14123" w14:textId="77777777" w:rsidTr="00364633">
        <w:trPr>
          <w:trHeight w:val="247"/>
        </w:trPr>
        <w:tc>
          <w:tcPr>
            <w:tcW w:w="4003" w:type="dxa"/>
            <w:shd w:val="clear" w:color="auto" w:fill="FFFFFF"/>
          </w:tcPr>
          <w:p w14:paraId="72E0155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w:t>
            </w:r>
          </w:p>
        </w:tc>
        <w:tc>
          <w:tcPr>
            <w:tcW w:w="5069" w:type="dxa"/>
          </w:tcPr>
          <w:p w14:paraId="199FF04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16.680,00 EUR</w:t>
            </w:r>
          </w:p>
        </w:tc>
      </w:tr>
      <w:tr w:rsidR="005D2B35" w:rsidRPr="00397DBB" w14:paraId="79CC8A28" w14:textId="77777777" w:rsidTr="00364633">
        <w:trPr>
          <w:trHeight w:val="259"/>
        </w:trPr>
        <w:tc>
          <w:tcPr>
            <w:tcW w:w="4003" w:type="dxa"/>
            <w:shd w:val="clear" w:color="auto" w:fill="FFFFFF"/>
          </w:tcPr>
          <w:p w14:paraId="21BCACC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w:t>
            </w:r>
          </w:p>
        </w:tc>
        <w:tc>
          <w:tcPr>
            <w:tcW w:w="5069" w:type="dxa"/>
          </w:tcPr>
          <w:p w14:paraId="5E3D896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21.820,00 EUR</w:t>
            </w:r>
          </w:p>
        </w:tc>
      </w:tr>
      <w:tr w:rsidR="005D2B35" w:rsidRPr="00397DBB" w14:paraId="0C2E9D49" w14:textId="77777777" w:rsidTr="00364633">
        <w:trPr>
          <w:trHeight w:val="259"/>
        </w:trPr>
        <w:tc>
          <w:tcPr>
            <w:tcW w:w="4003" w:type="dxa"/>
            <w:shd w:val="clear" w:color="auto" w:fill="FFFFFF"/>
          </w:tcPr>
          <w:p w14:paraId="36DD0FA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w:t>
            </w:r>
          </w:p>
        </w:tc>
        <w:tc>
          <w:tcPr>
            <w:tcW w:w="5069" w:type="dxa"/>
          </w:tcPr>
          <w:p w14:paraId="59AE3B87"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27.560,00 EUR</w:t>
            </w:r>
          </w:p>
        </w:tc>
      </w:tr>
      <w:tr w:rsidR="005D2B35" w:rsidRPr="00397DBB" w14:paraId="137293C1" w14:textId="77777777" w:rsidTr="00364633">
        <w:trPr>
          <w:trHeight w:val="259"/>
        </w:trPr>
        <w:tc>
          <w:tcPr>
            <w:tcW w:w="4003" w:type="dxa"/>
            <w:shd w:val="clear" w:color="auto" w:fill="FFFFFF"/>
          </w:tcPr>
          <w:p w14:paraId="7354BAE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w:t>
            </w:r>
          </w:p>
        </w:tc>
        <w:tc>
          <w:tcPr>
            <w:tcW w:w="5069" w:type="dxa"/>
          </w:tcPr>
          <w:p w14:paraId="14942C42"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33.300,00 EUR</w:t>
            </w:r>
          </w:p>
        </w:tc>
      </w:tr>
      <w:tr w:rsidR="005D2B35" w:rsidRPr="005D2B35" w14:paraId="4069FDAD" w14:textId="77777777" w:rsidTr="00364633">
        <w:trPr>
          <w:trHeight w:val="247"/>
        </w:trPr>
        <w:tc>
          <w:tcPr>
            <w:tcW w:w="4003" w:type="dxa"/>
            <w:shd w:val="clear" w:color="auto" w:fill="FFFFFF"/>
          </w:tcPr>
          <w:p w14:paraId="2D9B1A4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c>
          <w:tcPr>
            <w:tcW w:w="5069" w:type="dxa"/>
          </w:tcPr>
          <w:p w14:paraId="324C9E8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w:t>
            </w:r>
          </w:p>
        </w:tc>
      </w:tr>
    </w:tbl>
    <w:p w14:paraId="5D1B12C8" w14:textId="21F28DA9" w:rsidR="008505B9" w:rsidRDefault="008505B9" w:rsidP="005D2B35">
      <w:pPr>
        <w:spacing w:after="0" w:line="240" w:lineRule="auto"/>
        <w:rPr>
          <w:rFonts w:ascii="Calibri" w:eastAsia="Times New Roman" w:hAnsi="Calibri" w:cs="Times New Roman"/>
          <w:i/>
          <w:lang w:val="nl-NL" w:eastAsia="nl-NL"/>
        </w:rPr>
      </w:pPr>
    </w:p>
    <w:p w14:paraId="5C6D62E4" w14:textId="77777777" w:rsidR="008505B9" w:rsidRDefault="008505B9" w:rsidP="005D2B35">
      <w:pPr>
        <w:spacing w:after="0" w:line="240" w:lineRule="auto"/>
        <w:rPr>
          <w:rFonts w:ascii="Calibri" w:eastAsia="Times New Roman" w:hAnsi="Calibri" w:cs="Times New Roman"/>
          <w:i/>
          <w:lang w:val="nl-NL" w:eastAsia="nl-NL"/>
        </w:rPr>
      </w:pPr>
    </w:p>
    <w:p w14:paraId="5128B305" w14:textId="72AC70B9" w:rsidR="005D2B35" w:rsidRPr="005D2B35" w:rsidRDefault="005D2B35" w:rsidP="005D2B35">
      <w:pPr>
        <w:spacing w:after="0" w:line="240" w:lineRule="auto"/>
        <w:rPr>
          <w:rFonts w:ascii="Calibri" w:eastAsia="Times New Roman" w:hAnsi="Calibri" w:cs="Times New Roman"/>
          <w:i/>
          <w:lang w:val="nl-NL" w:eastAsia="nl-NL"/>
        </w:rPr>
      </w:pPr>
      <w:r w:rsidRPr="005D2B35">
        <w:rPr>
          <w:rFonts w:ascii="Calibri" w:eastAsia="Times New Roman" w:hAnsi="Calibri" w:cs="Times New Roman"/>
          <w:i/>
          <w:lang w:val="nl-NL" w:eastAsia="nl-NL"/>
        </w:rPr>
        <w:t>Vermindering wegens kinderlast</w:t>
      </w:r>
    </w:p>
    <w:p w14:paraId="2168AF3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Een vermindering van de bovenvermelde bedrijfsvoorheffing wordt toegekend volgens het aantal kinderen dat men ten laste heeft. De vermindering is niet toepasselijk op de ontslagvergoeding(en).</w:t>
      </w:r>
    </w:p>
    <w:p w14:paraId="4815C59D" w14:textId="77777777" w:rsidR="005D2B35" w:rsidRPr="005D2B35" w:rsidRDefault="005D2B35" w:rsidP="005D2B35">
      <w:pPr>
        <w:spacing w:after="0" w:line="240" w:lineRule="auto"/>
        <w:rPr>
          <w:rFonts w:ascii="Calibri" w:eastAsia="Times New Roman" w:hAnsi="Calibri" w:cs="Times New Roman"/>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3027"/>
        <w:gridCol w:w="3185"/>
      </w:tblGrid>
      <w:tr w:rsidR="005D2B35" w:rsidRPr="005D2B35" w14:paraId="58E2C462" w14:textId="77777777" w:rsidTr="00364633">
        <w:trPr>
          <w:trHeight w:val="247"/>
          <w:tblHeader/>
        </w:trPr>
        <w:tc>
          <w:tcPr>
            <w:tcW w:w="2860" w:type="dxa"/>
            <w:shd w:val="clear" w:color="auto" w:fill="409AC9"/>
            <w:vAlign w:val="center"/>
          </w:tcPr>
          <w:p w14:paraId="064AF793"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Aantal kinderen ten laste</w:t>
            </w:r>
          </w:p>
        </w:tc>
        <w:tc>
          <w:tcPr>
            <w:tcW w:w="3027" w:type="dxa"/>
            <w:shd w:val="clear" w:color="auto" w:fill="409AC9"/>
            <w:vAlign w:val="center"/>
          </w:tcPr>
          <w:p w14:paraId="05086639"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Percentage vermindering</w:t>
            </w:r>
          </w:p>
        </w:tc>
        <w:tc>
          <w:tcPr>
            <w:tcW w:w="3185" w:type="dxa"/>
            <w:shd w:val="clear" w:color="auto" w:fill="409AC9"/>
            <w:vAlign w:val="center"/>
          </w:tcPr>
          <w:p w14:paraId="2E464571"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Maximum belastbaar loon</w:t>
            </w:r>
          </w:p>
        </w:tc>
      </w:tr>
      <w:tr w:rsidR="005D2B35" w:rsidRPr="00397DBB" w14:paraId="17617B04" w14:textId="77777777" w:rsidTr="00364633">
        <w:trPr>
          <w:trHeight w:val="247"/>
        </w:trPr>
        <w:tc>
          <w:tcPr>
            <w:tcW w:w="2860" w:type="dxa"/>
            <w:shd w:val="clear" w:color="auto" w:fill="FFFFFF"/>
            <w:vAlign w:val="center"/>
          </w:tcPr>
          <w:p w14:paraId="0E94D69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w:t>
            </w:r>
          </w:p>
        </w:tc>
        <w:tc>
          <w:tcPr>
            <w:tcW w:w="3027" w:type="dxa"/>
            <w:shd w:val="clear" w:color="000000" w:fill="FFFFFF"/>
            <w:vAlign w:val="center"/>
          </w:tcPr>
          <w:p w14:paraId="7EFA3E4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w:t>
            </w:r>
          </w:p>
        </w:tc>
        <w:tc>
          <w:tcPr>
            <w:tcW w:w="3185" w:type="dxa"/>
            <w:shd w:val="clear" w:color="000000" w:fill="FFFFFF"/>
            <w:vAlign w:val="center"/>
          </w:tcPr>
          <w:p w14:paraId="6133B2D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22.940,00 EUR</w:t>
            </w:r>
          </w:p>
        </w:tc>
      </w:tr>
      <w:tr w:rsidR="005D2B35" w:rsidRPr="00397DBB" w14:paraId="4F4D6435" w14:textId="77777777" w:rsidTr="00364633">
        <w:trPr>
          <w:trHeight w:val="247"/>
        </w:trPr>
        <w:tc>
          <w:tcPr>
            <w:tcW w:w="2860" w:type="dxa"/>
            <w:shd w:val="clear" w:color="auto" w:fill="FFFFFF"/>
            <w:vAlign w:val="center"/>
          </w:tcPr>
          <w:p w14:paraId="11B8FACF"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w:t>
            </w:r>
          </w:p>
        </w:tc>
        <w:tc>
          <w:tcPr>
            <w:tcW w:w="3027" w:type="dxa"/>
            <w:shd w:val="clear" w:color="000000" w:fill="FFFFFF"/>
            <w:vAlign w:val="center"/>
          </w:tcPr>
          <w:p w14:paraId="007A8D1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20%</w:t>
            </w:r>
          </w:p>
        </w:tc>
        <w:tc>
          <w:tcPr>
            <w:tcW w:w="3185" w:type="dxa"/>
            <w:shd w:val="clear" w:color="000000" w:fill="FFFFFF"/>
            <w:vAlign w:val="center"/>
          </w:tcPr>
          <w:p w14:paraId="7882DC6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22.940,00 EUR</w:t>
            </w:r>
          </w:p>
        </w:tc>
      </w:tr>
      <w:tr w:rsidR="005D2B35" w:rsidRPr="00397DBB" w14:paraId="1224B784" w14:textId="77777777" w:rsidTr="00364633">
        <w:trPr>
          <w:trHeight w:val="236"/>
        </w:trPr>
        <w:tc>
          <w:tcPr>
            <w:tcW w:w="2860" w:type="dxa"/>
            <w:shd w:val="clear" w:color="auto" w:fill="FFFFFF"/>
            <w:vAlign w:val="center"/>
          </w:tcPr>
          <w:p w14:paraId="670A2B1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w:t>
            </w:r>
          </w:p>
        </w:tc>
        <w:tc>
          <w:tcPr>
            <w:tcW w:w="3027" w:type="dxa"/>
            <w:shd w:val="clear" w:color="000000" w:fill="FFFFFF"/>
            <w:vAlign w:val="center"/>
          </w:tcPr>
          <w:p w14:paraId="0C2398B4"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35%</w:t>
            </w:r>
          </w:p>
        </w:tc>
        <w:tc>
          <w:tcPr>
            <w:tcW w:w="3185" w:type="dxa"/>
            <w:shd w:val="clear" w:color="000000" w:fill="FFFFFF"/>
            <w:vAlign w:val="center"/>
          </w:tcPr>
          <w:p w14:paraId="4CA5DD3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25.235,00 EUR</w:t>
            </w:r>
          </w:p>
        </w:tc>
      </w:tr>
      <w:tr w:rsidR="005D2B35" w:rsidRPr="00397DBB" w14:paraId="3B293612" w14:textId="77777777" w:rsidTr="00364633">
        <w:trPr>
          <w:trHeight w:val="247"/>
        </w:trPr>
        <w:tc>
          <w:tcPr>
            <w:tcW w:w="2860" w:type="dxa"/>
            <w:shd w:val="clear" w:color="auto" w:fill="FFFFFF"/>
            <w:vAlign w:val="center"/>
          </w:tcPr>
          <w:p w14:paraId="25A0F45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4</w:t>
            </w:r>
          </w:p>
        </w:tc>
        <w:tc>
          <w:tcPr>
            <w:tcW w:w="3027" w:type="dxa"/>
            <w:shd w:val="clear" w:color="000000" w:fill="FFFFFF"/>
            <w:vAlign w:val="center"/>
          </w:tcPr>
          <w:p w14:paraId="2ACA2F4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55%</w:t>
            </w:r>
          </w:p>
        </w:tc>
        <w:tc>
          <w:tcPr>
            <w:tcW w:w="3185" w:type="dxa"/>
            <w:shd w:val="clear" w:color="000000" w:fill="FFFFFF"/>
            <w:vAlign w:val="center"/>
          </w:tcPr>
          <w:p w14:paraId="2983AA4E"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29.825,00 EUR</w:t>
            </w:r>
          </w:p>
        </w:tc>
      </w:tr>
      <w:tr w:rsidR="005D2B35" w:rsidRPr="005D2B35" w14:paraId="3B796C95" w14:textId="77777777" w:rsidTr="00364633">
        <w:trPr>
          <w:trHeight w:val="247"/>
        </w:trPr>
        <w:tc>
          <w:tcPr>
            <w:tcW w:w="2860" w:type="dxa"/>
            <w:shd w:val="clear" w:color="auto" w:fill="FFFFFF"/>
            <w:vAlign w:val="center"/>
          </w:tcPr>
          <w:p w14:paraId="370C322C"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5</w:t>
            </w:r>
          </w:p>
        </w:tc>
        <w:tc>
          <w:tcPr>
            <w:tcW w:w="3027" w:type="dxa"/>
            <w:shd w:val="clear" w:color="000000" w:fill="FFFFFF"/>
            <w:vAlign w:val="center"/>
          </w:tcPr>
          <w:p w14:paraId="69ED8F75"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75%</w:t>
            </w:r>
          </w:p>
        </w:tc>
        <w:tc>
          <w:tcPr>
            <w:tcW w:w="3185" w:type="dxa"/>
            <w:shd w:val="clear" w:color="000000" w:fill="FFFFFF"/>
            <w:vAlign w:val="center"/>
          </w:tcPr>
          <w:p w14:paraId="59A574A9"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32.120,00 EUR</w:t>
            </w:r>
          </w:p>
        </w:tc>
      </w:tr>
    </w:tbl>
    <w:p w14:paraId="3C476D44" w14:textId="71313ED2" w:rsidR="005D2B35" w:rsidRDefault="005D2B35" w:rsidP="005D2B35">
      <w:pPr>
        <w:spacing w:after="0" w:line="240" w:lineRule="auto"/>
        <w:rPr>
          <w:rFonts w:ascii="Calibri" w:eastAsia="Times New Roman" w:hAnsi="Calibri" w:cs="Times New Roman"/>
          <w:b/>
          <w:color w:val="75C043"/>
          <w:lang w:val="nl-NL" w:eastAsia="nl-NL"/>
        </w:rPr>
      </w:pPr>
    </w:p>
    <w:p w14:paraId="0943E17F" w14:textId="77777777" w:rsidR="00E36EA0" w:rsidRPr="005D2B35" w:rsidRDefault="00E36EA0" w:rsidP="005D2B35">
      <w:pPr>
        <w:spacing w:after="0" w:line="240" w:lineRule="auto"/>
        <w:rPr>
          <w:rFonts w:ascii="Calibri" w:eastAsia="Times New Roman" w:hAnsi="Calibri" w:cs="Times New Roman"/>
          <w:b/>
          <w:color w:val="75C043"/>
          <w:lang w:val="nl-NL" w:eastAsia="nl-NL"/>
        </w:rPr>
      </w:pPr>
    </w:p>
    <w:p w14:paraId="1B379B14" w14:textId="77777777" w:rsidR="005D2B35" w:rsidRP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BEDRIJFSVOORHEFFING OP AANVULLENDE VERGOEDING SWT EN WERKLOOSHEID</w:t>
      </w:r>
    </w:p>
    <w:p w14:paraId="3F450BC8" w14:textId="77777777" w:rsidR="005D2B35" w:rsidRPr="005D2B35" w:rsidRDefault="005D2B35" w:rsidP="005D2B35">
      <w:pPr>
        <w:spacing w:after="0" w:line="240" w:lineRule="auto"/>
        <w:rPr>
          <w:rFonts w:ascii="Calibri" w:eastAsia="Times New Roman" w:hAnsi="Calibri" w:cs="Times New Roman"/>
          <w:lang w:val="nl-NL" w:eastAsia="nl-NL"/>
        </w:rPr>
      </w:pPr>
    </w:p>
    <w:p w14:paraId="56E1D65D" w14:textId="77777777" w:rsidR="005D2B35" w:rsidRPr="005D2B35" w:rsidRDefault="005D2B35" w:rsidP="005D2B35">
      <w:pPr>
        <w:spacing w:after="0" w:line="240" w:lineRule="auto"/>
        <w:rPr>
          <w:rFonts w:ascii="Calibri" w:eastAsia="Times New Roman" w:hAnsi="Calibri" w:cs="Times New Roman"/>
          <w:i/>
          <w:lang w:val="nl-NL" w:eastAsia="nl-NL"/>
        </w:rPr>
      </w:pPr>
      <w:r w:rsidRPr="005D2B35">
        <w:rPr>
          <w:rFonts w:ascii="Calibri" w:eastAsia="Times New Roman" w:hAnsi="Calibri" w:cs="Times New Roman"/>
          <w:i/>
          <w:lang w:val="nl-NL" w:eastAsia="nl-NL"/>
        </w:rPr>
        <w:t>Aanvullende vergoeding bovenop de gewone SWT-vergoedingen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502"/>
        <w:gridCol w:w="3736"/>
      </w:tblGrid>
      <w:tr w:rsidR="005D2B35" w:rsidRPr="005D2B35" w14:paraId="70311F5D" w14:textId="77777777" w:rsidTr="00364633">
        <w:trPr>
          <w:trHeight w:val="193"/>
        </w:trPr>
        <w:tc>
          <w:tcPr>
            <w:tcW w:w="1834" w:type="dxa"/>
            <w:shd w:val="clear" w:color="auto" w:fill="409AC9"/>
          </w:tcPr>
          <w:p w14:paraId="30E99E67"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Leeftijd</w:t>
            </w:r>
          </w:p>
        </w:tc>
        <w:tc>
          <w:tcPr>
            <w:tcW w:w="3502" w:type="dxa"/>
            <w:shd w:val="clear" w:color="auto" w:fill="409AC9"/>
          </w:tcPr>
          <w:p w14:paraId="0D6EAF7C"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Aard vergoeding</w:t>
            </w:r>
          </w:p>
        </w:tc>
        <w:tc>
          <w:tcPr>
            <w:tcW w:w="3736" w:type="dxa"/>
            <w:shd w:val="clear" w:color="auto" w:fill="409AC9"/>
          </w:tcPr>
          <w:p w14:paraId="6A4EE842"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Percentage bedrijfsvoorheffing</w:t>
            </w:r>
          </w:p>
        </w:tc>
      </w:tr>
      <w:tr w:rsidR="005D2B35" w:rsidRPr="005D2B35" w14:paraId="5CBD09A0" w14:textId="77777777" w:rsidTr="00364633">
        <w:trPr>
          <w:trHeight w:val="571"/>
        </w:trPr>
        <w:tc>
          <w:tcPr>
            <w:tcW w:w="1834" w:type="dxa"/>
            <w:vMerge w:val="restart"/>
            <w:shd w:val="clear" w:color="auto" w:fill="FFFFFF"/>
          </w:tcPr>
          <w:p w14:paraId="278D2880" w14:textId="77777777" w:rsidR="005D2B35" w:rsidRPr="005D2B35" w:rsidRDefault="005D2B35" w:rsidP="005D2B35">
            <w:pPr>
              <w:spacing w:after="0" w:line="240" w:lineRule="auto"/>
              <w:rPr>
                <w:rFonts w:ascii="Calibri" w:eastAsia="Times New Roman" w:hAnsi="Calibri" w:cs="Times New Roman"/>
                <w:lang w:val="nl-NL" w:eastAsia="nl-NL"/>
              </w:rPr>
            </w:pPr>
          </w:p>
          <w:p w14:paraId="6D5777C3" w14:textId="77777777" w:rsidR="005D2B35" w:rsidRPr="005D2B35" w:rsidRDefault="005D2B35" w:rsidP="005D2B35">
            <w:pPr>
              <w:spacing w:after="0" w:line="240" w:lineRule="auto"/>
              <w:rPr>
                <w:rFonts w:ascii="Calibri" w:eastAsia="Times New Roman" w:hAnsi="Calibri" w:cs="Times New Roman"/>
                <w:lang w:val="nl-NL" w:eastAsia="nl-NL"/>
              </w:rPr>
            </w:pPr>
          </w:p>
          <w:p w14:paraId="4F9A55B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50 jaar of ouder</w:t>
            </w:r>
          </w:p>
        </w:tc>
        <w:tc>
          <w:tcPr>
            <w:tcW w:w="3502" w:type="dxa"/>
          </w:tcPr>
          <w:p w14:paraId="6ED67031"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CAO of individuele overeenkomst verplicht tot doorbetaling van de aanvullende vergoeding bij werkhervatting</w:t>
            </w:r>
          </w:p>
        </w:tc>
        <w:tc>
          <w:tcPr>
            <w:tcW w:w="3736" w:type="dxa"/>
          </w:tcPr>
          <w:p w14:paraId="339B0289"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10,09%</w:t>
            </w:r>
          </w:p>
        </w:tc>
      </w:tr>
      <w:tr w:rsidR="005D2B35" w:rsidRPr="005D2B35" w14:paraId="1789B480" w14:textId="77777777" w:rsidTr="00364633">
        <w:trPr>
          <w:trHeight w:val="127"/>
        </w:trPr>
        <w:tc>
          <w:tcPr>
            <w:tcW w:w="1834" w:type="dxa"/>
            <w:vMerge/>
            <w:shd w:val="clear" w:color="auto" w:fill="FFFFFF"/>
          </w:tcPr>
          <w:p w14:paraId="5B272061" w14:textId="77777777" w:rsidR="005D2B35" w:rsidRPr="005D2B35" w:rsidRDefault="005D2B35" w:rsidP="005D2B35">
            <w:pPr>
              <w:spacing w:after="0" w:line="240" w:lineRule="auto"/>
              <w:rPr>
                <w:rFonts w:ascii="Calibri" w:eastAsia="Times New Roman" w:hAnsi="Calibri" w:cs="Times New Roman"/>
                <w:lang w:val="nl-NL" w:eastAsia="nl-NL"/>
              </w:rPr>
            </w:pPr>
          </w:p>
        </w:tc>
        <w:tc>
          <w:tcPr>
            <w:tcW w:w="3502" w:type="dxa"/>
          </w:tcPr>
          <w:p w14:paraId="0712209A"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CAO of individuele overeenkomst verplicht niet tot doorbetaling van de aanvullende vergoeding bij werkhervatting</w:t>
            </w:r>
          </w:p>
        </w:tc>
        <w:tc>
          <w:tcPr>
            <w:tcW w:w="3736" w:type="dxa"/>
          </w:tcPr>
          <w:p w14:paraId="5D7974FB"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26,75%</w:t>
            </w:r>
          </w:p>
        </w:tc>
      </w:tr>
      <w:tr w:rsidR="005D2B35" w:rsidRPr="005D2B35" w14:paraId="7669520D" w14:textId="77777777" w:rsidTr="00364633">
        <w:trPr>
          <w:trHeight w:val="193"/>
        </w:trPr>
        <w:tc>
          <w:tcPr>
            <w:tcW w:w="1834" w:type="dxa"/>
            <w:shd w:val="clear" w:color="auto" w:fill="FFFFFF"/>
          </w:tcPr>
          <w:p w14:paraId="18DE5AE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lastRenderedPageBreak/>
              <w:t>jonger dan 50 jaar</w:t>
            </w:r>
          </w:p>
        </w:tc>
        <w:tc>
          <w:tcPr>
            <w:tcW w:w="3502" w:type="dxa"/>
          </w:tcPr>
          <w:p w14:paraId="2551556A"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w:t>
            </w:r>
          </w:p>
        </w:tc>
        <w:tc>
          <w:tcPr>
            <w:tcW w:w="3736" w:type="dxa"/>
          </w:tcPr>
          <w:p w14:paraId="3C4677A9"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26,75%</w:t>
            </w:r>
          </w:p>
        </w:tc>
      </w:tr>
    </w:tbl>
    <w:p w14:paraId="417DBDC0" w14:textId="0C2E8B7F" w:rsidR="005D2B35" w:rsidRDefault="005D2B35" w:rsidP="005D2B35">
      <w:pPr>
        <w:spacing w:after="0" w:line="240" w:lineRule="auto"/>
        <w:rPr>
          <w:rFonts w:ascii="Calibri" w:eastAsia="Times New Roman" w:hAnsi="Calibri" w:cs="Times New Roman"/>
          <w:lang w:val="nl-NL" w:eastAsia="nl-NL"/>
        </w:rPr>
      </w:pPr>
    </w:p>
    <w:p w14:paraId="70AA501D" w14:textId="77777777" w:rsidR="00E36EA0" w:rsidRPr="005D2B35" w:rsidRDefault="00E36EA0" w:rsidP="005D2B35">
      <w:pPr>
        <w:spacing w:after="0" w:line="240" w:lineRule="auto"/>
        <w:rPr>
          <w:rFonts w:ascii="Calibri" w:eastAsia="Times New Roman" w:hAnsi="Calibri" w:cs="Times New Roman"/>
          <w:lang w:val="nl-NL" w:eastAsia="nl-NL"/>
        </w:rPr>
      </w:pPr>
    </w:p>
    <w:p w14:paraId="0FE54080" w14:textId="77777777" w:rsidR="005D2B35" w:rsidRPr="005D2B35" w:rsidRDefault="005D2B35" w:rsidP="005D2B35">
      <w:pPr>
        <w:spacing w:after="0" w:line="240" w:lineRule="auto"/>
        <w:rPr>
          <w:rFonts w:ascii="Calibri" w:eastAsia="Times New Roman" w:hAnsi="Calibri" w:cs="Times New Roman"/>
          <w:i/>
          <w:lang w:val="nl-NL" w:eastAsia="nl-NL"/>
        </w:rPr>
      </w:pPr>
      <w:r w:rsidRPr="005D2B35">
        <w:rPr>
          <w:rFonts w:ascii="Calibri" w:eastAsia="Times New Roman" w:hAnsi="Calibri" w:cs="Times New Roman"/>
          <w:i/>
          <w:lang w:val="nl-NL" w:eastAsia="nl-NL"/>
        </w:rPr>
        <w:t>Aanvullende vergoeding bovenop de werkloosheidsuitkeringen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3060"/>
        <w:gridCol w:w="2772"/>
      </w:tblGrid>
      <w:tr w:rsidR="005D2B35" w:rsidRPr="005D2B35" w14:paraId="186CD2E8" w14:textId="77777777" w:rsidTr="00364633">
        <w:trPr>
          <w:trHeight w:val="534"/>
        </w:trPr>
        <w:tc>
          <w:tcPr>
            <w:tcW w:w="1800" w:type="dxa"/>
            <w:shd w:val="clear" w:color="auto" w:fill="409AC9"/>
          </w:tcPr>
          <w:p w14:paraId="68E8287E"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Leeftijd</w:t>
            </w:r>
          </w:p>
        </w:tc>
        <w:tc>
          <w:tcPr>
            <w:tcW w:w="1440" w:type="dxa"/>
            <w:shd w:val="clear" w:color="auto" w:fill="409AC9"/>
          </w:tcPr>
          <w:p w14:paraId="2D665A3E"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Datum CAO</w:t>
            </w:r>
          </w:p>
        </w:tc>
        <w:tc>
          <w:tcPr>
            <w:tcW w:w="3060" w:type="dxa"/>
            <w:shd w:val="clear" w:color="auto" w:fill="409AC9"/>
          </w:tcPr>
          <w:p w14:paraId="4AA0C8A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Aard vergoeding</w:t>
            </w:r>
          </w:p>
        </w:tc>
        <w:tc>
          <w:tcPr>
            <w:tcW w:w="2772" w:type="dxa"/>
            <w:shd w:val="clear" w:color="auto" w:fill="409AC9"/>
          </w:tcPr>
          <w:p w14:paraId="153E7720"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Percentage bedrijfsvoorheffing</w:t>
            </w:r>
          </w:p>
        </w:tc>
      </w:tr>
      <w:tr w:rsidR="005D2B35" w:rsidRPr="005D2B35" w14:paraId="6386E49A" w14:textId="77777777" w:rsidTr="00364633">
        <w:trPr>
          <w:trHeight w:val="815"/>
        </w:trPr>
        <w:tc>
          <w:tcPr>
            <w:tcW w:w="1800" w:type="dxa"/>
            <w:vMerge w:val="restart"/>
            <w:shd w:val="clear" w:color="auto" w:fill="FFFFFF"/>
          </w:tcPr>
          <w:p w14:paraId="21E3BE50" w14:textId="77777777" w:rsidR="005D2B35" w:rsidRPr="005D2B35" w:rsidRDefault="005D2B35" w:rsidP="005D2B35">
            <w:pPr>
              <w:spacing w:after="0" w:line="240" w:lineRule="auto"/>
              <w:rPr>
                <w:rFonts w:ascii="Calibri" w:eastAsia="Times New Roman" w:hAnsi="Calibri" w:cs="Times New Roman"/>
                <w:lang w:val="nl-NL" w:eastAsia="nl-NL"/>
              </w:rPr>
            </w:pPr>
          </w:p>
          <w:p w14:paraId="3908C719" w14:textId="77777777" w:rsidR="005D2B35" w:rsidRPr="005D2B35" w:rsidRDefault="005D2B35" w:rsidP="005D2B35">
            <w:pPr>
              <w:spacing w:after="0" w:line="240" w:lineRule="auto"/>
              <w:rPr>
                <w:rFonts w:ascii="Calibri" w:eastAsia="Times New Roman" w:hAnsi="Calibri" w:cs="Times New Roman"/>
                <w:lang w:val="nl-NL" w:eastAsia="nl-NL"/>
              </w:rPr>
            </w:pPr>
          </w:p>
          <w:p w14:paraId="20CAE13A" w14:textId="77777777" w:rsidR="005D2B35" w:rsidRPr="005D2B35" w:rsidRDefault="005D2B35" w:rsidP="005D2B35">
            <w:pPr>
              <w:spacing w:after="0" w:line="240" w:lineRule="auto"/>
              <w:rPr>
                <w:rFonts w:ascii="Calibri" w:eastAsia="Times New Roman" w:hAnsi="Calibri" w:cs="Times New Roman"/>
                <w:lang w:val="nl-NL" w:eastAsia="nl-NL"/>
              </w:rPr>
            </w:pPr>
          </w:p>
          <w:p w14:paraId="222F2B10"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50 jaar of ouder</w:t>
            </w:r>
          </w:p>
        </w:tc>
        <w:tc>
          <w:tcPr>
            <w:tcW w:w="1440" w:type="dxa"/>
            <w:vMerge w:val="restart"/>
          </w:tcPr>
          <w:p w14:paraId="0693D91C" w14:textId="77777777" w:rsidR="005D2B35" w:rsidRPr="005D2B35" w:rsidRDefault="005D2B35" w:rsidP="005D2B35">
            <w:pPr>
              <w:spacing w:after="0" w:line="240" w:lineRule="auto"/>
              <w:rPr>
                <w:rFonts w:ascii="Calibri" w:eastAsia="Times New Roman" w:hAnsi="Calibri" w:cs="Times New Roman"/>
                <w:lang w:val="nl-NL" w:eastAsia="nl-NL"/>
              </w:rPr>
            </w:pPr>
          </w:p>
          <w:p w14:paraId="70FCC7E8"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vanaf 30/09/2005</w:t>
            </w:r>
          </w:p>
        </w:tc>
        <w:tc>
          <w:tcPr>
            <w:tcW w:w="3060" w:type="dxa"/>
          </w:tcPr>
          <w:p w14:paraId="2C8E0D16"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 xml:space="preserve">CAO of individuele overeenkomst verplicht tot doorbetaling van de aanvullende vergoeding bij werkhervatting </w:t>
            </w:r>
          </w:p>
        </w:tc>
        <w:tc>
          <w:tcPr>
            <w:tcW w:w="2772" w:type="dxa"/>
          </w:tcPr>
          <w:p w14:paraId="6098DDEE"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10,09%</w:t>
            </w:r>
          </w:p>
        </w:tc>
      </w:tr>
      <w:tr w:rsidR="005D2B35" w:rsidRPr="005D2B35" w14:paraId="0B7DD959" w14:textId="77777777" w:rsidTr="00364633">
        <w:trPr>
          <w:trHeight w:val="140"/>
        </w:trPr>
        <w:tc>
          <w:tcPr>
            <w:tcW w:w="1800" w:type="dxa"/>
            <w:vMerge/>
            <w:shd w:val="clear" w:color="auto" w:fill="FFFFFF"/>
          </w:tcPr>
          <w:p w14:paraId="48FCCC6D" w14:textId="77777777" w:rsidR="005D2B35" w:rsidRPr="005D2B35" w:rsidRDefault="005D2B35" w:rsidP="005D2B35">
            <w:pPr>
              <w:spacing w:after="0" w:line="240" w:lineRule="auto"/>
              <w:rPr>
                <w:rFonts w:ascii="Calibri" w:eastAsia="Times New Roman" w:hAnsi="Calibri" w:cs="Times New Roman"/>
                <w:lang w:val="nl-NL" w:eastAsia="nl-NL"/>
              </w:rPr>
            </w:pPr>
          </w:p>
        </w:tc>
        <w:tc>
          <w:tcPr>
            <w:tcW w:w="1440" w:type="dxa"/>
            <w:vMerge/>
          </w:tcPr>
          <w:p w14:paraId="253B3B54" w14:textId="77777777" w:rsidR="005D2B35" w:rsidRPr="005D2B35" w:rsidRDefault="005D2B35" w:rsidP="005D2B35">
            <w:pPr>
              <w:spacing w:after="0" w:line="240" w:lineRule="auto"/>
              <w:rPr>
                <w:rFonts w:ascii="Calibri" w:eastAsia="Times New Roman" w:hAnsi="Calibri" w:cs="Times New Roman"/>
                <w:lang w:val="nl-NL" w:eastAsia="nl-NL"/>
              </w:rPr>
            </w:pPr>
          </w:p>
        </w:tc>
        <w:tc>
          <w:tcPr>
            <w:tcW w:w="3060" w:type="dxa"/>
          </w:tcPr>
          <w:p w14:paraId="6C5FD529"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CAO of individuele overeenkomst verplicht niet tot doorbetaling van de aanvullende vergoeding bij werkhervatting</w:t>
            </w:r>
          </w:p>
        </w:tc>
        <w:tc>
          <w:tcPr>
            <w:tcW w:w="2772" w:type="dxa"/>
          </w:tcPr>
          <w:p w14:paraId="33818952"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26,75%</w:t>
            </w:r>
          </w:p>
        </w:tc>
      </w:tr>
      <w:tr w:rsidR="005D2B35" w:rsidRPr="005D2B35" w14:paraId="32F9A709" w14:textId="77777777" w:rsidTr="00364633">
        <w:trPr>
          <w:trHeight w:val="140"/>
        </w:trPr>
        <w:tc>
          <w:tcPr>
            <w:tcW w:w="1800" w:type="dxa"/>
            <w:shd w:val="clear" w:color="auto" w:fill="FFFFFF"/>
          </w:tcPr>
          <w:p w14:paraId="7607D48A"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jonger dan 50 jaar</w:t>
            </w:r>
          </w:p>
        </w:tc>
        <w:tc>
          <w:tcPr>
            <w:tcW w:w="1440" w:type="dxa"/>
          </w:tcPr>
          <w:p w14:paraId="2571AE97"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vóór 30/09/2005</w:t>
            </w:r>
          </w:p>
        </w:tc>
        <w:tc>
          <w:tcPr>
            <w:tcW w:w="3060" w:type="dxa"/>
          </w:tcPr>
          <w:p w14:paraId="1543A575"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w:t>
            </w:r>
          </w:p>
        </w:tc>
        <w:tc>
          <w:tcPr>
            <w:tcW w:w="2772" w:type="dxa"/>
          </w:tcPr>
          <w:p w14:paraId="5F2F41BC" w14:textId="77777777" w:rsidR="005D2B35" w:rsidRPr="005D2B35" w:rsidRDefault="005D2B35" w:rsidP="005D2B35">
            <w:pPr>
              <w:spacing w:after="0" w:line="240" w:lineRule="auto"/>
              <w:rPr>
                <w:rFonts w:ascii="Calibri" w:eastAsia="Times New Roman" w:hAnsi="Calibri" w:cs="Times New Roman"/>
                <w:lang w:val="nl-NL" w:eastAsia="nl-NL"/>
              </w:rPr>
            </w:pPr>
            <w:r w:rsidRPr="005D2B35">
              <w:rPr>
                <w:rFonts w:ascii="Calibri" w:eastAsia="Times New Roman" w:hAnsi="Calibri" w:cs="Times New Roman"/>
                <w:lang w:val="nl-NL" w:eastAsia="nl-NL"/>
              </w:rPr>
              <w:t>10,09%</w:t>
            </w:r>
          </w:p>
        </w:tc>
      </w:tr>
    </w:tbl>
    <w:p w14:paraId="2E89C0AA" w14:textId="77777777" w:rsidR="005D2B35" w:rsidRPr="005D2B35" w:rsidRDefault="005D2B35" w:rsidP="005D2B35">
      <w:pPr>
        <w:spacing w:after="0" w:line="240" w:lineRule="auto"/>
        <w:rPr>
          <w:rFonts w:ascii="Calibri" w:eastAsia="Times New Roman" w:hAnsi="Calibri" w:cs="Times New Roman"/>
          <w:lang w:val="nl-NL" w:eastAsia="nl-NL"/>
        </w:rPr>
      </w:pPr>
    </w:p>
    <w:p w14:paraId="65D631D6" w14:textId="77777777" w:rsidR="00E36EA0" w:rsidRDefault="00E36EA0" w:rsidP="005D2B35">
      <w:pPr>
        <w:spacing w:after="0" w:line="240" w:lineRule="auto"/>
        <w:rPr>
          <w:rFonts w:ascii="Calibri" w:eastAsia="Times New Roman" w:hAnsi="Calibri" w:cs="Times New Roman"/>
          <w:b/>
          <w:color w:val="75C043"/>
          <w:lang w:val="nl-NL" w:eastAsia="nl-NL"/>
        </w:rPr>
      </w:pPr>
    </w:p>
    <w:p w14:paraId="75B0FCAA" w14:textId="50D06597" w:rsidR="005D2B35" w:rsidRDefault="005D2B35" w:rsidP="005D2B35">
      <w:pPr>
        <w:spacing w:after="0" w:line="240" w:lineRule="auto"/>
        <w:rPr>
          <w:rFonts w:ascii="Calibri" w:eastAsia="Times New Roman" w:hAnsi="Calibri" w:cs="Times New Roman"/>
          <w:b/>
          <w:color w:val="75C043"/>
          <w:lang w:val="nl-NL" w:eastAsia="nl-NL"/>
        </w:rPr>
      </w:pPr>
      <w:r w:rsidRPr="005D2B35">
        <w:rPr>
          <w:rFonts w:ascii="Calibri" w:eastAsia="Times New Roman" w:hAnsi="Calibri" w:cs="Times New Roman"/>
          <w:b/>
          <w:color w:val="75C043"/>
          <w:lang w:val="nl-NL" w:eastAsia="nl-NL"/>
        </w:rPr>
        <w:t>FORFAITAIRE VERMINDERING VOOR ZELFSTANDIGE BEDRIJFSLEIDERS</w:t>
      </w:r>
    </w:p>
    <w:p w14:paraId="7F0870E8" w14:textId="77777777" w:rsidR="00992E84" w:rsidRPr="005D2B35" w:rsidRDefault="00992E84" w:rsidP="005D2B35">
      <w:pPr>
        <w:spacing w:after="0" w:line="240" w:lineRule="auto"/>
        <w:rPr>
          <w:rFonts w:ascii="Calibri" w:eastAsia="Times New Roman" w:hAnsi="Calibri" w:cs="Times New Roman"/>
          <w:b/>
          <w:color w:val="75C043"/>
          <w:lang w:val="nl-NL" w:eastAsia="nl-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3"/>
        <w:gridCol w:w="4979"/>
      </w:tblGrid>
      <w:tr w:rsidR="005D2B35" w:rsidRPr="005D2B35" w14:paraId="5BD5478A" w14:textId="77777777" w:rsidTr="00364633">
        <w:trPr>
          <w:trHeight w:val="253"/>
        </w:trPr>
        <w:tc>
          <w:tcPr>
            <w:tcW w:w="4093" w:type="dxa"/>
            <w:shd w:val="clear" w:color="auto" w:fill="409AC9"/>
          </w:tcPr>
          <w:p w14:paraId="21DA0DD4"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Bruto bedrag</w:t>
            </w:r>
          </w:p>
        </w:tc>
        <w:tc>
          <w:tcPr>
            <w:tcW w:w="4979" w:type="dxa"/>
            <w:shd w:val="clear" w:color="auto" w:fill="409AC9"/>
          </w:tcPr>
          <w:p w14:paraId="45515276" w14:textId="77777777" w:rsidR="005D2B35" w:rsidRPr="005D2B35" w:rsidRDefault="005D2B35" w:rsidP="005D2B35">
            <w:pPr>
              <w:spacing w:after="0" w:line="240" w:lineRule="auto"/>
              <w:rPr>
                <w:rFonts w:ascii="Calibri" w:eastAsia="Times New Roman" w:hAnsi="Calibri" w:cs="Times New Roman"/>
                <w:b/>
                <w:color w:val="FFFFFF"/>
                <w:lang w:val="nl-NL" w:eastAsia="nl-NL"/>
              </w:rPr>
            </w:pPr>
            <w:r w:rsidRPr="005D2B35">
              <w:rPr>
                <w:rFonts w:ascii="Calibri" w:eastAsia="Times New Roman" w:hAnsi="Calibri" w:cs="Times New Roman"/>
                <w:b/>
                <w:color w:val="FFFFFF"/>
                <w:lang w:val="nl-NL" w:eastAsia="nl-NL"/>
              </w:rPr>
              <w:t>Vermindering</w:t>
            </w:r>
          </w:p>
        </w:tc>
      </w:tr>
      <w:tr w:rsidR="005D2B35" w:rsidRPr="00397DBB" w14:paraId="05B992ED" w14:textId="77777777" w:rsidTr="00364633">
        <w:trPr>
          <w:trHeight w:val="253"/>
        </w:trPr>
        <w:tc>
          <w:tcPr>
            <w:tcW w:w="4093" w:type="dxa"/>
            <w:shd w:val="clear" w:color="auto" w:fill="FFFFFF"/>
          </w:tcPr>
          <w:p w14:paraId="20266EB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tot 1.165,00 EUR</w:t>
            </w:r>
          </w:p>
        </w:tc>
        <w:tc>
          <w:tcPr>
            <w:tcW w:w="4979" w:type="dxa"/>
          </w:tcPr>
          <w:p w14:paraId="7D717C46"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325,00 EUR</w:t>
            </w:r>
          </w:p>
        </w:tc>
      </w:tr>
      <w:tr w:rsidR="005D2B35" w:rsidRPr="00397DBB" w14:paraId="7616BECC" w14:textId="77777777" w:rsidTr="00364633">
        <w:trPr>
          <w:trHeight w:val="253"/>
        </w:trPr>
        <w:tc>
          <w:tcPr>
            <w:tcW w:w="4093" w:type="dxa"/>
            <w:shd w:val="clear" w:color="auto" w:fill="FFFFFF"/>
          </w:tcPr>
          <w:p w14:paraId="3B464D9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van 1.165,01 EUR tot 5.030,00 EUR</w:t>
            </w:r>
          </w:p>
        </w:tc>
        <w:tc>
          <w:tcPr>
            <w:tcW w:w="4979" w:type="dxa"/>
          </w:tcPr>
          <w:p w14:paraId="131A6163"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325,00 EUR + 21,50% op schijf boven 1.165,00 EUR</w:t>
            </w:r>
          </w:p>
        </w:tc>
      </w:tr>
      <w:tr w:rsidR="005D2B35" w:rsidRPr="00397DBB" w14:paraId="7A626F1F" w14:textId="77777777" w:rsidTr="00364633">
        <w:trPr>
          <w:trHeight w:val="253"/>
        </w:trPr>
        <w:tc>
          <w:tcPr>
            <w:tcW w:w="4093" w:type="dxa"/>
            <w:shd w:val="clear" w:color="auto" w:fill="FFFFFF"/>
          </w:tcPr>
          <w:p w14:paraId="61A27BEA"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 xml:space="preserve">van 5.030,01 EUR tot 7.400,00 EUR </w:t>
            </w:r>
          </w:p>
        </w:tc>
        <w:tc>
          <w:tcPr>
            <w:tcW w:w="4979" w:type="dxa"/>
          </w:tcPr>
          <w:p w14:paraId="317897C0"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1.155,98 EUR + 14,50% op schijf boven 5.030,00 EUR</w:t>
            </w:r>
          </w:p>
        </w:tc>
      </w:tr>
      <w:tr w:rsidR="005D2B35" w:rsidRPr="005D2B35" w14:paraId="4FBB8965" w14:textId="77777777" w:rsidTr="00364633">
        <w:trPr>
          <w:trHeight w:val="253"/>
        </w:trPr>
        <w:tc>
          <w:tcPr>
            <w:tcW w:w="4093" w:type="dxa"/>
            <w:shd w:val="clear" w:color="auto" w:fill="FFFFFF"/>
          </w:tcPr>
          <w:p w14:paraId="2D4DF851"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boven 7.400,00 EUR</w:t>
            </w:r>
          </w:p>
        </w:tc>
        <w:tc>
          <w:tcPr>
            <w:tcW w:w="4979" w:type="dxa"/>
          </w:tcPr>
          <w:p w14:paraId="233BFF3D" w14:textId="77777777" w:rsidR="005D2B35" w:rsidRPr="00397DBB" w:rsidRDefault="005D2B35" w:rsidP="005D2B35">
            <w:pPr>
              <w:spacing w:after="0" w:line="240" w:lineRule="auto"/>
              <w:rPr>
                <w:rFonts w:ascii="Calibri" w:eastAsia="Times New Roman" w:hAnsi="Calibri" w:cs="Times New Roman"/>
                <w:lang w:val="nl-NL" w:eastAsia="nl-NL"/>
              </w:rPr>
            </w:pPr>
            <w:r w:rsidRPr="00397DBB">
              <w:rPr>
                <w:rFonts w:ascii="Calibri" w:eastAsia="Times New Roman" w:hAnsi="Calibri" w:cs="Times New Roman"/>
                <w:lang w:val="nl-NL" w:eastAsia="nl-NL"/>
              </w:rPr>
              <w:t>1.499,63 EUR</w:t>
            </w:r>
          </w:p>
        </w:tc>
      </w:tr>
    </w:tbl>
    <w:p w14:paraId="6892D768" w14:textId="77777777" w:rsidR="005D2B35" w:rsidRPr="005D2B35" w:rsidRDefault="005D2B35" w:rsidP="005D2B35">
      <w:pPr>
        <w:spacing w:after="0" w:line="240" w:lineRule="auto"/>
        <w:rPr>
          <w:rFonts w:ascii="Calibri" w:eastAsia="Times New Roman" w:hAnsi="Calibri" w:cs="Times New Roman"/>
          <w:lang w:val="nl-NL" w:eastAsia="nl-NL"/>
        </w:rPr>
      </w:pPr>
    </w:p>
    <w:p w14:paraId="645EAA50" w14:textId="6542D2BB" w:rsidR="005D2B35" w:rsidRDefault="005D2B35" w:rsidP="005D2B35">
      <w:pPr>
        <w:spacing w:after="0" w:line="240" w:lineRule="auto"/>
        <w:rPr>
          <w:rFonts w:ascii="Calibri" w:eastAsia="Times New Roman" w:hAnsi="Calibri" w:cs="Times New Roman"/>
          <w:lang w:eastAsia="nl-NL"/>
        </w:rPr>
      </w:pPr>
    </w:p>
    <w:p w14:paraId="3B4910CB" w14:textId="3A06C585" w:rsidR="00E36EA0" w:rsidRPr="005D2B35" w:rsidRDefault="00E36EA0" w:rsidP="005D2B35">
      <w:pPr>
        <w:spacing w:after="0" w:line="240" w:lineRule="auto"/>
        <w:rPr>
          <w:rFonts w:ascii="Calibri" w:eastAsia="Times New Roman" w:hAnsi="Calibri" w:cs="Times New Roman"/>
          <w:lang w:eastAsia="nl-NL"/>
        </w:rPr>
      </w:pPr>
    </w:p>
    <w:p w14:paraId="388982DB" w14:textId="3FB616A8" w:rsidR="005B2D10" w:rsidRDefault="00D44F9C" w:rsidP="005B2D10">
      <w:pPr>
        <w:pStyle w:val="Kop2"/>
      </w:pPr>
      <w:bookmarkStart w:id="26" w:name="_Toc535916014"/>
      <w:r>
        <w:t>2</w:t>
      </w:r>
      <w:r w:rsidR="00D9437F">
        <w:t>4</w:t>
      </w:r>
      <w:r w:rsidR="005B2D10">
        <w:t xml:space="preserve">. </w:t>
      </w:r>
      <w:r w:rsidR="005D2B35">
        <w:t>De wettelijke feestdagen</w:t>
      </w:r>
      <w:bookmarkEnd w:id="26"/>
    </w:p>
    <w:p w14:paraId="30ACCFE9" w14:textId="77777777" w:rsidR="00992E84" w:rsidRDefault="00992E84" w:rsidP="00364633">
      <w:pPr>
        <w:spacing w:after="0" w:line="240" w:lineRule="auto"/>
      </w:pPr>
    </w:p>
    <w:p w14:paraId="68409543" w14:textId="183B2951"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Elke voltijdse werknemer heeft per kalenderjaar recht op 10 feestdagen. Op deze dagen mag er principieel geen tewerkstelling zijn, maar de werknemer ontvangt wel loon voor deze dagen.</w:t>
      </w:r>
    </w:p>
    <w:p w14:paraId="10AB0D46" w14:textId="77777777" w:rsidR="00364633" w:rsidRPr="00364633" w:rsidRDefault="00364633" w:rsidP="00364633">
      <w:pPr>
        <w:spacing w:after="0" w:line="240" w:lineRule="auto"/>
        <w:rPr>
          <w:rFonts w:eastAsia="Times New Roman" w:cs="Times New Roman"/>
          <w:lang w:eastAsia="nl-BE"/>
        </w:rPr>
      </w:pPr>
    </w:p>
    <w:p w14:paraId="0D28F96B"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Wanneer een feestdag samenvalt met een zondag of een andere dag waarop door de werknemer gewoonlijk niet wordt gewerkt, dan moet hij vervangen worden door een andere dag. Is er geen overeenkomst gesloten over het tijdstip van deze vervangfeestdagen vóór 15 december van het voorgaande jaar, dan wordt de feestdag steeds vervangen door de 1ste dag van gewone activiteit die in de onderneming op de feestdag volgt (in de praktijk meestal maandag).</w:t>
      </w:r>
    </w:p>
    <w:p w14:paraId="77F5402E" w14:textId="77777777" w:rsidR="00364633" w:rsidRPr="00364633" w:rsidRDefault="00364633" w:rsidP="00364633">
      <w:pPr>
        <w:spacing w:after="0" w:line="240" w:lineRule="auto"/>
        <w:rPr>
          <w:rFonts w:eastAsia="Times New Roman" w:cs="Times New Roman"/>
          <w:lang w:eastAsia="nl-BE"/>
        </w:rPr>
      </w:pPr>
    </w:p>
    <w:p w14:paraId="16AC1B66"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xml:space="preserve">De deeltijdse werknemers die volgens een vast uurrooster van minder dan 5 dagen per week werken, hebben slechts recht op een feestdag wanneer die samenvalt met een voor hen gewone werkdag. Zij kunnen dus geen aanspraak maken op een vervangingsdag indien de feestdag samenvalt met een inactiviteitsdag, behalve wanneer de feestdag voor de volledige onderneming verplaatst wordt naar één van de gewone werkdagen. </w:t>
      </w:r>
    </w:p>
    <w:p w14:paraId="63A3E71A" w14:textId="77777777" w:rsidR="00364633" w:rsidRPr="00364633" w:rsidRDefault="00364633" w:rsidP="00364633">
      <w:pPr>
        <w:spacing w:after="0" w:line="240" w:lineRule="auto"/>
        <w:rPr>
          <w:rFonts w:eastAsia="Times New Roman" w:cs="Times New Roman"/>
          <w:lang w:eastAsia="nl-BE"/>
        </w:rPr>
      </w:pPr>
    </w:p>
    <w:p w14:paraId="21E5C27D"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xml:space="preserve">Deeltijdse werknemers met een variabel uurrooster hebben recht op (het loon voor) alle feestdagen. Wanneer de feestdag samenvalt met een voorziene werkdag, dan krijgen ze die feestdag. Valt hij niet samen, dan heeft de werknemer recht op betaling van een loon dat hij heeft ontvangen voor de 4 </w:t>
      </w:r>
      <w:r w:rsidRPr="00364633">
        <w:rPr>
          <w:rFonts w:eastAsia="Times New Roman" w:cs="Times New Roman"/>
          <w:lang w:eastAsia="nl-BE"/>
        </w:rPr>
        <w:lastRenderedPageBreak/>
        <w:t>weken die de feestdag voorafgaan, gedeeld door het aantal dagen dat er tijdens die periode door het personeel in de onderneming werd gewerkt.</w:t>
      </w:r>
    </w:p>
    <w:p w14:paraId="0662FA6C" w14:textId="77777777" w:rsidR="00364633" w:rsidRPr="00364633" w:rsidRDefault="00364633" w:rsidP="00364633">
      <w:pPr>
        <w:spacing w:after="0" w:line="240" w:lineRule="auto"/>
        <w:rPr>
          <w:rFonts w:eastAsia="Times New Roman" w:cs="Times New Roman"/>
          <w:lang w:eastAsia="nl-BE"/>
        </w:rPr>
      </w:pPr>
    </w:p>
    <w:p w14:paraId="1E2DBFE0"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De 10 wettelijke feestdagen voor het jaar 2019 zijn: </w:t>
      </w:r>
    </w:p>
    <w:p w14:paraId="5C26C885" w14:textId="77777777" w:rsidR="00364633" w:rsidRPr="00364633" w:rsidRDefault="00364633" w:rsidP="00364633">
      <w:pPr>
        <w:spacing w:after="0" w:line="240" w:lineRule="auto"/>
        <w:rPr>
          <w:rFonts w:eastAsia="Times New Roman" w:cs="Times New Roman"/>
          <w:lang w:eastAsia="nl-BE"/>
        </w:rPr>
      </w:pPr>
    </w:p>
    <w:tbl>
      <w:tblPr>
        <w:tblW w:w="5000" w:type="pct"/>
        <w:tblCellMar>
          <w:left w:w="0" w:type="dxa"/>
          <w:right w:w="0" w:type="dxa"/>
        </w:tblCellMar>
        <w:tblLook w:val="04A0" w:firstRow="1" w:lastRow="0" w:firstColumn="1" w:lastColumn="0" w:noHBand="0" w:noVBand="1"/>
      </w:tblPr>
      <w:tblGrid>
        <w:gridCol w:w="4847"/>
        <w:gridCol w:w="4205"/>
      </w:tblGrid>
      <w:tr w:rsidR="00364633" w:rsidRPr="00364633" w14:paraId="04B76B45" w14:textId="77777777" w:rsidTr="00364633">
        <w:tc>
          <w:tcPr>
            <w:tcW w:w="4852"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56E76F7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Feestdag</w:t>
            </w:r>
          </w:p>
        </w:tc>
        <w:tc>
          <w:tcPr>
            <w:tcW w:w="4210"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7ACA15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Datum</w:t>
            </w:r>
          </w:p>
        </w:tc>
      </w:tr>
      <w:tr w:rsidR="00364633" w:rsidRPr="00397DBB" w14:paraId="1F93CFE1"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ADA8F"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Nieuwjaar</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4EBF6508"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Dinsdag 1 januari</w:t>
            </w:r>
          </w:p>
        </w:tc>
      </w:tr>
      <w:tr w:rsidR="00364633" w:rsidRPr="00397DBB" w14:paraId="56DDF966"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ABAC4"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Paasmaandag </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3EFBA461"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Maandag 22 april</w:t>
            </w:r>
          </w:p>
        </w:tc>
      </w:tr>
      <w:tr w:rsidR="00364633" w:rsidRPr="00397DBB" w14:paraId="6D446546"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5A7EE"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Feest van de arbeid</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7FF8222F"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Woensdag 1 mei</w:t>
            </w:r>
          </w:p>
        </w:tc>
      </w:tr>
      <w:tr w:rsidR="00364633" w:rsidRPr="00397DBB" w14:paraId="2370F7D3"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E2689"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Hemelvaartsdag</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12495C92"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Donderdag 30 mei</w:t>
            </w:r>
          </w:p>
        </w:tc>
      </w:tr>
      <w:tr w:rsidR="00364633" w:rsidRPr="00397DBB" w14:paraId="6E0106A8"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028A1"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Pinkstermaandag</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15836D33"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 xml:space="preserve">Maandag 10 juni </w:t>
            </w:r>
          </w:p>
        </w:tc>
      </w:tr>
      <w:tr w:rsidR="00364633" w:rsidRPr="00397DBB" w14:paraId="21772318"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93FA9"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Nationale feestdag</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38BC0E23"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Zondag 21 juli</w:t>
            </w:r>
          </w:p>
        </w:tc>
      </w:tr>
      <w:tr w:rsidR="00364633" w:rsidRPr="00397DBB" w14:paraId="284E255A"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A030B"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O.L.V. Hemelvaart</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33A3A718"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Donderdag 15 augustus</w:t>
            </w:r>
          </w:p>
        </w:tc>
      </w:tr>
      <w:tr w:rsidR="00364633" w:rsidRPr="00397DBB" w14:paraId="0EA91C7C"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BBB2C"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Allerheiligen</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4C4859C8"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Vrijdag 1 november</w:t>
            </w:r>
          </w:p>
        </w:tc>
      </w:tr>
      <w:tr w:rsidR="00364633" w:rsidRPr="00397DBB" w14:paraId="63312B46"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677D3"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Wapenstilstand</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5B1F84A9"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Maandag 11 november</w:t>
            </w:r>
          </w:p>
        </w:tc>
      </w:tr>
      <w:tr w:rsidR="00364633" w:rsidRPr="00364633" w14:paraId="167FBD05" w14:textId="77777777" w:rsidTr="00364633">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5FB23"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Kerstmis</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14:paraId="2D905E55" w14:textId="77777777" w:rsidR="00364633" w:rsidRPr="00397DBB" w:rsidRDefault="00364633" w:rsidP="00364633">
            <w:pPr>
              <w:spacing w:after="0" w:line="240" w:lineRule="auto"/>
              <w:rPr>
                <w:rFonts w:eastAsia="Times New Roman" w:cs="Times New Roman"/>
                <w:color w:val="333333"/>
                <w:lang w:eastAsia="nl-BE"/>
              </w:rPr>
            </w:pPr>
            <w:r w:rsidRPr="00397DBB">
              <w:rPr>
                <w:rFonts w:eastAsia="Times New Roman" w:cs="Times New Roman"/>
                <w:color w:val="333333"/>
                <w:lang w:eastAsia="nl-BE"/>
              </w:rPr>
              <w:t>Woensdag 25 december</w:t>
            </w:r>
          </w:p>
        </w:tc>
      </w:tr>
    </w:tbl>
    <w:p w14:paraId="3D833000" w14:textId="77777777" w:rsidR="00364633" w:rsidRPr="00364633" w:rsidRDefault="00364633" w:rsidP="00364633">
      <w:pPr>
        <w:spacing w:after="0" w:line="240" w:lineRule="auto"/>
        <w:rPr>
          <w:rFonts w:ascii="Calibri" w:eastAsia="Times New Roman" w:hAnsi="Calibri" w:cs="Times New Roman"/>
        </w:rPr>
      </w:pPr>
    </w:p>
    <w:p w14:paraId="0C50FCBD" w14:textId="2F7C74F8" w:rsidR="00E36EA0" w:rsidRPr="00E36EA0" w:rsidRDefault="00E36EA0" w:rsidP="00E36EA0"/>
    <w:p w14:paraId="38898309" w14:textId="75021024" w:rsidR="005B2D10" w:rsidRDefault="00FC2531" w:rsidP="00FC2531">
      <w:pPr>
        <w:pStyle w:val="Kop2"/>
      </w:pPr>
      <w:bookmarkStart w:id="27" w:name="_Toc535916015"/>
      <w:r>
        <w:t>2</w:t>
      </w:r>
      <w:r w:rsidR="00D9437F">
        <w:t>5</w:t>
      </w:r>
      <w:r>
        <w:t>. Klein verlet</w:t>
      </w:r>
      <w:bookmarkEnd w:id="27"/>
    </w:p>
    <w:p w14:paraId="0916060E" w14:textId="77777777" w:rsidR="00992E84" w:rsidRDefault="00992E84" w:rsidP="00364633">
      <w:pPr>
        <w:spacing w:after="0" w:line="240" w:lineRule="auto"/>
      </w:pPr>
    </w:p>
    <w:p w14:paraId="42CC136C" w14:textId="4D461129" w:rsidR="00364633" w:rsidRDefault="00364633" w:rsidP="00364633">
      <w:pPr>
        <w:spacing w:after="0" w:line="240" w:lineRule="auto"/>
        <w:rPr>
          <w:rFonts w:eastAsia="Times New Roman" w:cs="Times New Roman"/>
          <w:lang w:val="en" w:eastAsia="nl-BE"/>
        </w:rPr>
      </w:pPr>
      <w:r w:rsidRPr="00364633">
        <w:rPr>
          <w:rFonts w:eastAsia="Times New Roman" w:cs="Times New Roman"/>
          <w:lang w:eastAsia="nl-BE"/>
        </w:rPr>
        <w:t xml:space="preserve">In bepaalde omstandigheden heeft een werknemer het recht om afwezig te blijven van het werk met behoud van zijn normale loon. Dit recht wordt toegekend naar aanleiding van bepaalde familiale gebeurtenissen, voor de vervulling van staatsburgerlijke verplichtingen of van burgerlijke opdrachten en in geval van verschijning voor de rechtbank. </w:t>
      </w:r>
      <w:r w:rsidRPr="00364633">
        <w:rPr>
          <w:rFonts w:eastAsia="Times New Roman" w:cs="Times New Roman"/>
          <w:lang w:val="en" w:eastAsia="nl-BE"/>
        </w:rPr>
        <w:t>Sectoren kunnen eventueel in meer gunstige bepalingen voorzien.</w:t>
      </w:r>
    </w:p>
    <w:p w14:paraId="140D2B10" w14:textId="77777777" w:rsidR="008505B9" w:rsidRPr="00364633" w:rsidRDefault="008505B9" w:rsidP="00364633">
      <w:pPr>
        <w:spacing w:after="0" w:line="240" w:lineRule="auto"/>
        <w:rPr>
          <w:rFonts w:eastAsia="Times New Roman" w:cs="Times New Roman"/>
          <w:lang w:val="en" w:eastAsia="nl-BE"/>
        </w:rPr>
      </w:pPr>
    </w:p>
    <w:p w14:paraId="2A11EE47" w14:textId="77777777" w:rsidR="00364633" w:rsidRPr="00364633" w:rsidRDefault="00364633" w:rsidP="00364633">
      <w:pPr>
        <w:spacing w:after="0" w:line="240" w:lineRule="auto"/>
        <w:rPr>
          <w:rFonts w:eastAsia="Times New Roman" w:cs="Times New Roman"/>
          <w:lang w:val="en" w:eastAsia="nl-BE"/>
        </w:rPr>
      </w:pPr>
    </w:p>
    <w:tbl>
      <w:tblPr>
        <w:tblW w:w="5000" w:type="pct"/>
        <w:tblInd w:w="85" w:type="dxa"/>
        <w:tblCellMar>
          <w:left w:w="0" w:type="dxa"/>
          <w:right w:w="0" w:type="dxa"/>
        </w:tblCellMar>
        <w:tblLook w:val="04A0" w:firstRow="1" w:lastRow="0" w:firstColumn="1" w:lastColumn="0" w:noHBand="0" w:noVBand="1"/>
      </w:tblPr>
      <w:tblGrid>
        <w:gridCol w:w="4329"/>
        <w:gridCol w:w="4723"/>
      </w:tblGrid>
      <w:tr w:rsidR="00364633" w:rsidRPr="00364633" w14:paraId="20973F1B" w14:textId="77777777" w:rsidTr="00364633">
        <w:trPr>
          <w:trHeight w:val="140"/>
          <w:tblHeader/>
        </w:trPr>
        <w:tc>
          <w:tcPr>
            <w:tcW w:w="4336" w:type="dxa"/>
            <w:tcBorders>
              <w:top w:val="single" w:sz="8" w:space="0" w:color="auto"/>
              <w:left w:val="single" w:sz="8" w:space="0" w:color="auto"/>
              <w:bottom w:val="single" w:sz="8" w:space="0" w:color="auto"/>
              <w:right w:val="single" w:sz="8" w:space="0" w:color="auto"/>
            </w:tcBorders>
            <w:shd w:val="clear" w:color="auto" w:fill="409AC9"/>
            <w:tcMar>
              <w:top w:w="0" w:type="dxa"/>
              <w:left w:w="85" w:type="dxa"/>
              <w:bottom w:w="0" w:type="dxa"/>
              <w:right w:w="85" w:type="dxa"/>
            </w:tcMar>
            <w:hideMark/>
          </w:tcPr>
          <w:p w14:paraId="0CEEDDA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Reden van de afwezigheid</w:t>
            </w:r>
          </w:p>
        </w:tc>
        <w:tc>
          <w:tcPr>
            <w:tcW w:w="4736" w:type="dxa"/>
            <w:tcBorders>
              <w:top w:val="single" w:sz="8" w:space="0" w:color="auto"/>
              <w:left w:val="nil"/>
              <w:bottom w:val="single" w:sz="8" w:space="0" w:color="auto"/>
              <w:right w:val="single" w:sz="8" w:space="0" w:color="auto"/>
            </w:tcBorders>
            <w:shd w:val="clear" w:color="auto" w:fill="409AC9"/>
            <w:tcMar>
              <w:top w:w="0" w:type="dxa"/>
              <w:left w:w="85" w:type="dxa"/>
              <w:bottom w:w="0" w:type="dxa"/>
              <w:right w:w="85" w:type="dxa"/>
            </w:tcMar>
            <w:hideMark/>
          </w:tcPr>
          <w:p w14:paraId="42BB256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Duur van de afwezigheid</w:t>
            </w:r>
          </w:p>
        </w:tc>
      </w:tr>
      <w:tr w:rsidR="00364633" w:rsidRPr="00364633" w14:paraId="618685CF" w14:textId="77777777" w:rsidTr="00364633">
        <w:trPr>
          <w:trHeight w:val="14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655CC25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Huwelijk van de werknemer</w:t>
            </w:r>
          </w:p>
          <w:p w14:paraId="3298E4D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2E8FE66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 dagen, te kiezen in de week van het huwelijk of de daarop volgende week[1]</w:t>
            </w:r>
          </w:p>
        </w:tc>
      </w:tr>
      <w:tr w:rsidR="00364633" w:rsidRPr="00364633" w14:paraId="14532AFD" w14:textId="77777777" w:rsidTr="00364633">
        <w:trPr>
          <w:trHeight w:val="14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00C83D3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Huwelijk van een kind van de werknemer of van de echtgeno(o)t(e) of van de wettelijk samenwonende partner[2], van een broer of zuster, van een schoonbroer of schoonzuster, van de vader of moeder, schoonvader of schoonmoeder, van de stiefvader of stiefmoeder, van een kleinkind van de werknemer[3] </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1CE1AA8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Dag van het huwelijk</w:t>
            </w:r>
          </w:p>
          <w:p w14:paraId="1858737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r>
      <w:tr w:rsidR="00364633" w:rsidRPr="00364633" w14:paraId="2C200B7F" w14:textId="77777777" w:rsidTr="00364633">
        <w:trPr>
          <w:trHeight w:val="14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55A4D9F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Priesterwijding of intrede in het klooster van een kind van de werknemer of van de echtgeno(o)t(e) of wettelijk samenwonende partner, van een broer of zuster, van een schoonbroer of schoonzuster van de werknemer </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304A440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Dag van de plechtigheid</w:t>
            </w:r>
          </w:p>
        </w:tc>
      </w:tr>
      <w:tr w:rsidR="00364633" w:rsidRPr="00364633" w14:paraId="70B95CD6" w14:textId="77777777" w:rsidTr="00364633">
        <w:trPr>
          <w:trHeight w:val="14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6465C9E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geboorte van een kind van de werknemer zo de afstamming van dit kind langs vaderszijde vaststaat</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2FFF505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10 dagen door de werknemer te kiezen binnen een periode van 4 maanden te rekenen vanaf de dag van bevalling. Eerste 3 dagen zijn te betalen door werkgever, overige dagen ten laste van de mutualiteit</w:t>
            </w:r>
          </w:p>
        </w:tc>
      </w:tr>
      <w:tr w:rsidR="00364633" w:rsidRPr="00364633" w14:paraId="69C85544" w14:textId="77777777" w:rsidTr="00364633">
        <w:trPr>
          <w:trHeight w:val="126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122B720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lastRenderedPageBreak/>
              <w:t>Overlijden van de echtgenote of wettelijk samenwonende partner van de werknemer, van een kind van de werknemer of zijn echtgenoot of wettelijk samenwonende partner, van vader of moeder, van de schoonvader of schoonmoeder, van de stiefvader of stiefmoeder van de werknemer</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27C2732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3 dagen te kiezen door de werknemer tijdens de periode die begint met de dag van het overlijden en eindigt met de dag van de begrafenis</w:t>
            </w:r>
          </w:p>
        </w:tc>
      </w:tr>
      <w:tr w:rsidR="00364633" w:rsidRPr="00364633" w14:paraId="3515B7EC" w14:textId="77777777" w:rsidTr="00364633">
        <w:trPr>
          <w:trHeight w:val="843"/>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457BF11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Overlijden van broer of zuster, van schoonbroer of schoonzuster, van (over)grootvader of (over)grootmoeder, van een (achter)kleinkind, van een schoonzoon of -dochter die bij de werknemer inwoont[4] </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3EDCBB9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 dagen door de werknemer te kiezen in de periode die begint met de dag van het overlijden en eindigt met de dag van de begrafenis</w:t>
            </w:r>
          </w:p>
        </w:tc>
      </w:tr>
      <w:tr w:rsidR="00364633" w:rsidRPr="00364633" w14:paraId="03186FC5" w14:textId="77777777" w:rsidTr="00364633">
        <w:trPr>
          <w:trHeight w:val="843"/>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1D3D9C5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Overlijden van broer of zuster, van schoonbroer of schoonzuster, van (over)grootvader of (over)grootmoeder, van een (achter)kleinkind, van een schoonzoon of -dochter die niet bij de werknemer inwoont</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5FA2C97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Dag van de begrafenis</w:t>
            </w:r>
          </w:p>
        </w:tc>
      </w:tr>
      <w:tr w:rsidR="00364633" w:rsidRPr="00364633" w14:paraId="72E4B2E2" w14:textId="77777777" w:rsidTr="00364633">
        <w:trPr>
          <w:trHeight w:val="63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5B84844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Plechtige communie van een kind van de werknemer of zijn echtgeno(o)t(e) of wettelijk samenwonende partner</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05D2612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Dag van de plechtigheid. Wanneer deze samenvalt met een zondag of een gewone inactiviteitsdag, is het de werkdag die aan de gebeurtenis onmiddellijk voorafgaat, of erop volgt</w:t>
            </w:r>
          </w:p>
        </w:tc>
      </w:tr>
      <w:tr w:rsidR="00364633" w:rsidRPr="00364633" w14:paraId="735F8F09" w14:textId="77777777" w:rsidTr="00364633">
        <w:trPr>
          <w:trHeight w:val="843"/>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4AAF730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Deelneming van een kind van de werknemer of van zijn echtgeno(o)t(e) of de wettelijk samenwonende partner aan het Feest van de Vrijzinnige Jeugd wanneer dit feest wordt georganiseerd</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47DC8ED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Dag van het feest. Wanneer deze samenvalt met een zondag of een gewone inactiviteitsdag, is het de werkdag die aan de gebeurtenis onmiddellijk voorafgaat, of erop volgt</w:t>
            </w:r>
          </w:p>
        </w:tc>
      </w:tr>
      <w:tr w:rsidR="00364633" w:rsidRPr="00364633" w14:paraId="122BEB07" w14:textId="77777777" w:rsidTr="00364633">
        <w:trPr>
          <w:trHeight w:val="417"/>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33FF456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Bijwonen van een bijeenkomst van de familieraad, bijeengeroepen door de Vrederechter</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63175BD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nodige tijd met een maximum van één dag</w:t>
            </w:r>
          </w:p>
        </w:tc>
      </w:tr>
      <w:tr w:rsidR="00364633" w:rsidRPr="00364633" w14:paraId="2130E331" w14:textId="77777777" w:rsidTr="00364633">
        <w:trPr>
          <w:trHeight w:val="63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39E438C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Deelneming aan een jury, oproeping als getuige voor de rechtbank, aanmaning van de arbeidsrechtbank tot persoonlijke verschijning</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0363A80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nodige tijd met een maximum van vijf dagen</w:t>
            </w:r>
          </w:p>
        </w:tc>
      </w:tr>
      <w:tr w:rsidR="00364633" w:rsidRPr="00364633" w14:paraId="20244087" w14:textId="77777777" w:rsidTr="00364633">
        <w:trPr>
          <w:trHeight w:val="63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6B88847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Bijzitter in een hoofdstembureau of een enig stembureau bij de parlements-, provincieraads- of gemeenteraadsverkiezingen</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6F4E0BB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nodige tijd</w:t>
            </w:r>
          </w:p>
        </w:tc>
      </w:tr>
      <w:tr w:rsidR="00364633" w:rsidRPr="00364633" w14:paraId="62D3031D" w14:textId="77777777" w:rsidTr="00364633">
        <w:trPr>
          <w:trHeight w:val="417"/>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29CC34D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Bijzitter in een hoofdstembureau bij verkiezingen voor het Europees Parlement</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1A12EB2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nodige tijd met een maximum van vijf dagen</w:t>
            </w:r>
          </w:p>
        </w:tc>
      </w:tr>
      <w:tr w:rsidR="00364633" w:rsidRPr="00364633" w14:paraId="2680A647" w14:textId="77777777" w:rsidTr="00364633">
        <w:trPr>
          <w:trHeight w:val="640"/>
        </w:trPr>
        <w:tc>
          <w:tcPr>
            <w:tcW w:w="4336"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hideMark/>
          </w:tcPr>
          <w:p w14:paraId="542B5D3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Bijzitter in een hoofdstembureau voor stemopneming bij parlements-, provincieraads-, en gemeenteraadsverkiezingen</w:t>
            </w:r>
          </w:p>
        </w:tc>
        <w:tc>
          <w:tcPr>
            <w:tcW w:w="4736" w:type="dxa"/>
            <w:tcBorders>
              <w:top w:val="nil"/>
              <w:left w:val="nil"/>
              <w:bottom w:val="single" w:sz="8" w:space="0" w:color="auto"/>
              <w:right w:val="single" w:sz="8" w:space="0" w:color="auto"/>
            </w:tcBorders>
            <w:shd w:val="clear" w:color="auto" w:fill="FFFFFF"/>
            <w:tcMar>
              <w:top w:w="0" w:type="dxa"/>
              <w:left w:w="85" w:type="dxa"/>
              <w:bottom w:w="0" w:type="dxa"/>
              <w:right w:w="85" w:type="dxa"/>
            </w:tcMar>
            <w:hideMark/>
          </w:tcPr>
          <w:p w14:paraId="1EA4774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De nodige tijd met een maximum van vijf dagen</w:t>
            </w:r>
          </w:p>
        </w:tc>
      </w:tr>
    </w:tbl>
    <w:p w14:paraId="3077B036"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w:t>
      </w:r>
    </w:p>
    <w:p w14:paraId="2BFD341E" w14:textId="7EC62518"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w:t>
      </w:r>
    </w:p>
    <w:p w14:paraId="2BC522BD"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[1] Indien het burgerlijk huwelijk en het kerkelijk huwelijk op verschillende data plaatsvinden, kiest de werknemer één van deze plechtigheden.</w:t>
      </w:r>
    </w:p>
    <w:p w14:paraId="44D27D35"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[2] Wettelijk samenwonen: het samenleven van twee personen die de wettelijke verklaring van samenwoning op het gemeentehuis hebben afgelegd.</w:t>
      </w:r>
    </w:p>
    <w:p w14:paraId="5A1A3E35"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[3] Het geadopteerd kind of het natuurlijk erkend kind worden met het wettige of gewettigd kind gelijkgesteld.</w:t>
      </w:r>
    </w:p>
    <w:p w14:paraId="3BD15CEF"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lastRenderedPageBreak/>
        <w:t>[4] De schoonbroer, schoonzus, (over)grootvader en (over)grootmoeder van de echtgeno(o)t(e) of wettelijk samenwonende partner van de werknemer, worden met de schoonbroer, schoonzus, (over)grootvader en (over)grootmoeder van de werknemer gelijkgesteld.</w:t>
      </w:r>
    </w:p>
    <w:p w14:paraId="29611D18" w14:textId="18BCD2BC" w:rsidR="00E36EA0" w:rsidRDefault="00E36EA0" w:rsidP="00364633">
      <w:pPr>
        <w:spacing w:after="0" w:line="240" w:lineRule="auto"/>
        <w:rPr>
          <w:rFonts w:eastAsia="Times New Roman" w:cs="Times New Roman"/>
          <w:lang w:eastAsia="nl-BE"/>
        </w:rPr>
      </w:pPr>
    </w:p>
    <w:p w14:paraId="31A54629" w14:textId="77777777" w:rsidR="00E36EA0" w:rsidRPr="00364633" w:rsidRDefault="00E36EA0" w:rsidP="00364633">
      <w:pPr>
        <w:spacing w:after="0" w:line="240" w:lineRule="auto"/>
        <w:rPr>
          <w:rFonts w:eastAsia="Times New Roman" w:cs="Times New Roman"/>
          <w:lang w:eastAsia="nl-BE"/>
        </w:rPr>
      </w:pPr>
    </w:p>
    <w:p w14:paraId="38898348" w14:textId="02FBD304" w:rsidR="004822AC" w:rsidRDefault="00F61E53" w:rsidP="00F61E53">
      <w:pPr>
        <w:pStyle w:val="Kop2"/>
      </w:pPr>
      <w:bookmarkStart w:id="28" w:name="_Toc535916016"/>
      <w:r>
        <w:t>2</w:t>
      </w:r>
      <w:r w:rsidR="00D9437F">
        <w:t>6</w:t>
      </w:r>
      <w:r>
        <w:t>. Jaarlijkse vakantie</w:t>
      </w:r>
      <w:bookmarkEnd w:id="28"/>
    </w:p>
    <w:p w14:paraId="15207A88" w14:textId="77777777" w:rsidR="00C45687" w:rsidRDefault="00C45687" w:rsidP="00212AD3">
      <w:pPr>
        <w:spacing w:after="0" w:line="240" w:lineRule="auto"/>
        <w:rPr>
          <w:rFonts w:eastAsia="Times New Roman" w:cs="Times New Roman"/>
          <w:b/>
          <w:bCs/>
          <w:color w:val="75C043"/>
          <w:lang w:eastAsia="nl-BE"/>
        </w:rPr>
      </w:pPr>
    </w:p>
    <w:p w14:paraId="40BD348C"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ALGEMEEN</w:t>
      </w:r>
      <w:r w:rsidRPr="00364633">
        <w:rPr>
          <w:rFonts w:eastAsia="Times New Roman" w:cs="Times New Roman"/>
          <w:lang w:eastAsia="nl-BE"/>
        </w:rPr>
        <w:br/>
        <w:t>Het vakantiegeld voor bedienden wordt betaald door de werkgever. De arbeiders krijgen hun vakantiegeld uitbetaald via een vakantiekas.</w:t>
      </w:r>
    </w:p>
    <w:p w14:paraId="3595C8BC" w14:textId="77777777" w:rsidR="00364633" w:rsidRPr="00364633" w:rsidRDefault="00364633" w:rsidP="00364633">
      <w:pPr>
        <w:spacing w:after="0" w:line="240" w:lineRule="auto"/>
        <w:rPr>
          <w:rFonts w:eastAsia="Times New Roman" w:cs="Times New Roman"/>
          <w:lang w:eastAsia="nl-BE"/>
        </w:rPr>
      </w:pPr>
    </w:p>
    <w:p w14:paraId="4E42A106"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Alle werknemers die gepresteerde arbeidsdagen kunnen aantonen tijdens het jaar (2017) dat voorafgaat aan het jaar waarin de vakantie wordt genomen (2018), hebben recht op jaarlijkse vakantie. Onder gepresteerde arbeidsdagen verstaat men zowel de periodes van effectieve arbeid als de periodes die daarmee zijn gelijkgesteld. Deze laatste zijn onder andere de eerste 12 maanden van ziekte of ongeval, de periodes van arbeidsongeval (de periode volledige tijdelijke arbeidsongeschiktheid en de eerste 12 maanden van de periode gedeeltelijke tijdelijke arbeidsongeschiktheid indien tenminste 66% ongeschikt), de bevallingsrust en de tijdelijke werkloosheid om economische redenen.</w:t>
      </w:r>
    </w:p>
    <w:p w14:paraId="6D283D04" w14:textId="77777777" w:rsidR="00364633" w:rsidRPr="00364633" w:rsidRDefault="00364633" w:rsidP="00364633">
      <w:pPr>
        <w:spacing w:after="0" w:line="240" w:lineRule="auto"/>
        <w:rPr>
          <w:rFonts w:eastAsia="Times New Roman" w:cs="Times New Roman"/>
          <w:lang w:eastAsia="nl-BE"/>
        </w:rPr>
      </w:pPr>
    </w:p>
    <w:p w14:paraId="3BB9BA7D"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De vakantieduur voor deeltijdse werknemers (bedienden en arbeiders): indien de tewerkstelling gespreid is over 5 of 6 dagen per week, volgen zij de regeling van de voltijdse werknemers.  Indien de tewerkstelling gespreid is over minder dan 5 dagen per week, wordt het aantal vakantiedagen bepaald in functie van het aantal effectief gewerkte dagen per week.</w:t>
      </w:r>
    </w:p>
    <w:p w14:paraId="5F3426F3"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w:t>
      </w:r>
    </w:p>
    <w:p w14:paraId="6EC71470"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Werkloosheid bij jaarlijkse sluiting: wanneer een werknemer geen recht heeft op vakantie en het bedrijf kent een collectieve sluiting wegens jaarlijkse vakantie, dan kan de werknemer mogelijks genieten van werkloosheidsuitkeringen. Er kan hiervoor een formulier C3.2 worden aangevraagd. Dit document C3.2 bestaat uit een controlekaart tijdelijke werkloosheid C3.2 A en een formulier C3.2-werkgever. De werknemer ontvangt een formulier C3.2 werknemer.</w:t>
      </w:r>
    </w:p>
    <w:p w14:paraId="6667F68F" w14:textId="77777777" w:rsidR="00364633" w:rsidRPr="00364633" w:rsidRDefault="00364633" w:rsidP="00364633">
      <w:pPr>
        <w:spacing w:after="0" w:line="240" w:lineRule="auto"/>
        <w:rPr>
          <w:rFonts w:eastAsia="Times New Roman" w:cs="Times New Roman"/>
          <w:lang w:eastAsia="nl-BE"/>
        </w:rPr>
      </w:pPr>
    </w:p>
    <w:p w14:paraId="3D6ABF1D"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xml:space="preserve">Jeugdvakantie: jongeren die op grond van hun prestaties in het vakantiedienstjaar geen volledige vakantierechten hebben opgebouwd, kunnen mits bepaalde voorwaarden (studies beëindigd hebben, geen 25 jaar oud zijn of worden in dat jaar, minimaal 1 maand tewerkstelling in vakantiedienstjaar) toch recht hebben op 4 weken vakantie. Deze bijkomende jeugdvakantiedagen worden betaald door de RVA. De jonge werknemer vraagt de uitkering bij de RVA aan door middel van een bewijs van jeugdvakantie (formulieren C 103 jeugdvakantie). </w:t>
      </w:r>
      <w:r w:rsidRPr="00364633">
        <w:rPr>
          <w:rFonts w:eastAsia="Times New Roman" w:cs="Times New Roman"/>
          <w:lang w:eastAsia="nl-BE"/>
        </w:rPr>
        <w:br/>
      </w:r>
      <w:r w:rsidRPr="00364633">
        <w:rPr>
          <w:rFonts w:eastAsia="Times New Roman" w:cs="Times New Roman"/>
          <w:lang w:eastAsia="nl-BE"/>
        </w:rPr>
        <w:br/>
        <w:t xml:space="preserve">Seniorvakantie: werknemers vanaf 50 jaar (mits bepaalde voorwaarden) hebben recht op 4 weken vakantie ook al hebben ze geen volledige vakantierechten opgebouwd in het vorige kalenderjaar. De regeling voor betaling van deze bijkomende seniorvakantiedagen door RVA loopt volledig gelijk met deze voor jeugdvakantie (formulieren C 103 seniorvakantie). </w:t>
      </w:r>
      <w:r w:rsidRPr="00364633">
        <w:rPr>
          <w:rFonts w:eastAsia="Times New Roman" w:cs="Times New Roman"/>
          <w:lang w:eastAsia="nl-BE"/>
        </w:rPr>
        <w:br/>
      </w:r>
    </w:p>
    <w:p w14:paraId="43329C58"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Europese vakantie: de werknemer kan bij het begin of de hervatting van de activiteit (tot het einde van het jaar dat daarop volgt) aanspraak maken op een week aanvullende vakantie per periode van 3 maanden activiteit gedurende het kalenderjaar en dit telkens vanaf de laatste week van deze periode van 3 maanden. Tijdens deze vakantiedagen heeft de werknemer recht op zijn gewone loon. Dit vakantiegeld wordt later verrekend met het dubbel vakantiegeld, zodat de regeling voor de werkgever kostenneutraal is. Het recht op Europese vakantie werd uitgebreid tot sommige deeltijdse werknemers.</w:t>
      </w:r>
    </w:p>
    <w:p w14:paraId="07A4A986" w14:textId="2C815B0D" w:rsid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w:t>
      </w:r>
    </w:p>
    <w:p w14:paraId="040B9739" w14:textId="3767305C" w:rsidR="00E36EA0" w:rsidRDefault="00E36EA0" w:rsidP="00364633">
      <w:pPr>
        <w:spacing w:after="0" w:line="240" w:lineRule="auto"/>
        <w:rPr>
          <w:rFonts w:eastAsia="Times New Roman" w:cs="Times New Roman"/>
          <w:lang w:eastAsia="nl-BE"/>
        </w:rPr>
      </w:pPr>
    </w:p>
    <w:p w14:paraId="53082D14" w14:textId="18FEDA5B" w:rsidR="00364633" w:rsidRDefault="00364633" w:rsidP="00364633">
      <w:pPr>
        <w:spacing w:after="0" w:line="240" w:lineRule="auto"/>
        <w:rPr>
          <w:rFonts w:eastAsia="Times New Roman" w:cs="Times New Roman"/>
          <w:b/>
          <w:bCs/>
          <w:color w:val="75C043"/>
          <w:lang w:val="en" w:eastAsia="nl-BE"/>
        </w:rPr>
      </w:pPr>
      <w:r w:rsidRPr="00364633">
        <w:rPr>
          <w:rFonts w:eastAsia="Times New Roman" w:cs="Times New Roman"/>
          <w:b/>
          <w:bCs/>
          <w:color w:val="75C043"/>
          <w:lang w:val="en" w:eastAsia="nl-BE"/>
        </w:rPr>
        <w:t>VAKANTIEDUUR VOOR VOLTIJDSE BEDIENDEN</w:t>
      </w:r>
    </w:p>
    <w:p w14:paraId="0274819D" w14:textId="77777777" w:rsidR="00992E84" w:rsidRPr="00364633" w:rsidRDefault="00992E84" w:rsidP="00364633">
      <w:pPr>
        <w:spacing w:after="0" w:line="240" w:lineRule="auto"/>
        <w:rPr>
          <w:rFonts w:eastAsia="Times New Roman" w:cs="Times New Roman"/>
          <w:lang w:val="en" w:eastAsia="nl-BE"/>
        </w:rPr>
      </w:pPr>
    </w:p>
    <w:tbl>
      <w:tblPr>
        <w:tblW w:w="5000" w:type="pct"/>
        <w:tblInd w:w="108" w:type="dxa"/>
        <w:tblCellMar>
          <w:left w:w="0" w:type="dxa"/>
          <w:right w:w="0" w:type="dxa"/>
        </w:tblCellMar>
        <w:tblLook w:val="04A0" w:firstRow="1" w:lastRow="0" w:firstColumn="1" w:lastColumn="0" w:noHBand="0" w:noVBand="1"/>
      </w:tblPr>
      <w:tblGrid>
        <w:gridCol w:w="4071"/>
        <w:gridCol w:w="2340"/>
        <w:gridCol w:w="2641"/>
      </w:tblGrid>
      <w:tr w:rsidR="00364633" w:rsidRPr="00364633" w14:paraId="6D490D2D" w14:textId="77777777" w:rsidTr="00364633">
        <w:trPr>
          <w:trHeight w:val="461"/>
          <w:tblHeader/>
        </w:trPr>
        <w:tc>
          <w:tcPr>
            <w:tcW w:w="4081" w:type="dxa"/>
            <w:vMerge w:val="restart"/>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7BB6495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Volledige maanden effectieve prestaties en/of gelijkgestelde prestaties tijdens het vakantiedienstjaar 2017</w:t>
            </w:r>
          </w:p>
        </w:tc>
        <w:tc>
          <w:tcPr>
            <w:tcW w:w="4991" w:type="dxa"/>
            <w:gridSpan w:val="2"/>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B281F6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Aantal vakantiedagen te nemen gedurende het vakantiejaar 2018</w:t>
            </w:r>
          </w:p>
        </w:tc>
      </w:tr>
      <w:tr w:rsidR="00364633" w:rsidRPr="00364633" w14:paraId="3D08608C" w14:textId="77777777" w:rsidTr="00364633">
        <w:trPr>
          <w:trHeight w:val="15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8B6CFD" w14:textId="77777777" w:rsidR="00364633" w:rsidRPr="00364633" w:rsidRDefault="00364633" w:rsidP="00364633">
            <w:pPr>
              <w:spacing w:after="0" w:line="240" w:lineRule="auto"/>
              <w:rPr>
                <w:rFonts w:eastAsia="Times New Roman" w:cs="Times New Roman"/>
                <w:color w:val="333333"/>
                <w:lang w:eastAsia="nl-BE"/>
              </w:rPr>
            </w:pPr>
          </w:p>
        </w:tc>
        <w:tc>
          <w:tcPr>
            <w:tcW w:w="2344" w:type="dxa"/>
            <w:tcBorders>
              <w:top w:val="nil"/>
              <w:left w:val="nil"/>
              <w:bottom w:val="single" w:sz="8" w:space="0" w:color="auto"/>
              <w:right w:val="single" w:sz="8" w:space="0" w:color="auto"/>
            </w:tcBorders>
            <w:shd w:val="clear" w:color="auto" w:fill="409AC9"/>
            <w:tcMar>
              <w:top w:w="0" w:type="dxa"/>
              <w:left w:w="108" w:type="dxa"/>
              <w:bottom w:w="0" w:type="dxa"/>
              <w:right w:w="108" w:type="dxa"/>
            </w:tcMar>
            <w:hideMark/>
          </w:tcPr>
          <w:p w14:paraId="4DE0E04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6 dagen/week</w:t>
            </w:r>
          </w:p>
        </w:tc>
        <w:tc>
          <w:tcPr>
            <w:tcW w:w="2647" w:type="dxa"/>
            <w:tcBorders>
              <w:top w:val="nil"/>
              <w:left w:val="nil"/>
              <w:bottom w:val="single" w:sz="8" w:space="0" w:color="auto"/>
              <w:right w:val="single" w:sz="8" w:space="0" w:color="auto"/>
            </w:tcBorders>
            <w:shd w:val="clear" w:color="auto" w:fill="409AC9"/>
            <w:tcMar>
              <w:top w:w="0" w:type="dxa"/>
              <w:left w:w="108" w:type="dxa"/>
              <w:bottom w:w="0" w:type="dxa"/>
              <w:right w:w="108" w:type="dxa"/>
            </w:tcMar>
            <w:hideMark/>
          </w:tcPr>
          <w:p w14:paraId="4708F0B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5 dagen/week</w:t>
            </w:r>
          </w:p>
        </w:tc>
      </w:tr>
      <w:tr w:rsidR="00364633" w:rsidRPr="00364633" w14:paraId="074CC121"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CA53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340A037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7F33F50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w:t>
            </w:r>
          </w:p>
        </w:tc>
      </w:tr>
      <w:tr w:rsidR="00364633" w:rsidRPr="00364633" w14:paraId="2DBDBA49"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9B48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71AF78F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4</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73C027A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4</w:t>
            </w:r>
          </w:p>
        </w:tc>
      </w:tr>
      <w:tr w:rsidR="00364633" w:rsidRPr="00364633" w14:paraId="42995E0B"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0582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3</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3C630E5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6</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3F29D33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5</w:t>
            </w:r>
          </w:p>
        </w:tc>
      </w:tr>
      <w:tr w:rsidR="00364633" w:rsidRPr="00364633" w14:paraId="6C2A5142" w14:textId="77777777" w:rsidTr="00364633">
        <w:trPr>
          <w:trHeight w:val="22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99D2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4</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3BCE636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8</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77C8C49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7</w:t>
            </w:r>
          </w:p>
        </w:tc>
      </w:tr>
      <w:tr w:rsidR="00364633" w:rsidRPr="00364633" w14:paraId="1F83E0EC"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C359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5</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6E21530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10</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0F7BE81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9</w:t>
            </w:r>
          </w:p>
        </w:tc>
      </w:tr>
      <w:tr w:rsidR="00364633" w:rsidRPr="00364633" w14:paraId="1DFDE35F"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88F6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6</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5D82622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12</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6DFD003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10</w:t>
            </w:r>
          </w:p>
        </w:tc>
      </w:tr>
      <w:tr w:rsidR="00364633" w:rsidRPr="00364633" w14:paraId="4F1AA90C" w14:textId="77777777" w:rsidTr="00364633">
        <w:trPr>
          <w:trHeight w:val="22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87F9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7</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51129F2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14</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270DEA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12</w:t>
            </w:r>
          </w:p>
        </w:tc>
      </w:tr>
      <w:tr w:rsidR="00364633" w:rsidRPr="00364633" w14:paraId="11FE41F1"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41F4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8</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00C0D28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16</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0059D99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14</w:t>
            </w:r>
          </w:p>
        </w:tc>
      </w:tr>
      <w:tr w:rsidR="00364633" w:rsidRPr="00364633" w14:paraId="011AE478"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47AB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9</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1254FA2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18</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610E6A8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15</w:t>
            </w:r>
          </w:p>
        </w:tc>
      </w:tr>
      <w:tr w:rsidR="00364633" w:rsidRPr="00364633" w14:paraId="160C5DEF"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B6E0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10</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54785F8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20</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28F6905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17</w:t>
            </w:r>
          </w:p>
        </w:tc>
      </w:tr>
      <w:tr w:rsidR="00364633" w:rsidRPr="00364633" w14:paraId="0E7A2EFE" w14:textId="77777777" w:rsidTr="00364633">
        <w:trPr>
          <w:trHeight w:val="22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C44C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11</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0166A36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22</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996EFC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19</w:t>
            </w:r>
          </w:p>
        </w:tc>
      </w:tr>
      <w:tr w:rsidR="00364633" w:rsidRPr="00364633" w14:paraId="361E43E6" w14:textId="77777777" w:rsidTr="00364633">
        <w:trPr>
          <w:trHeight w:val="230"/>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988F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6BB8122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24</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0F9DDC6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20</w:t>
            </w:r>
          </w:p>
        </w:tc>
      </w:tr>
    </w:tbl>
    <w:p w14:paraId="421FA386" w14:textId="77777777" w:rsidR="00364633" w:rsidRPr="00364633" w:rsidRDefault="00364633" w:rsidP="00364633">
      <w:pPr>
        <w:spacing w:after="0" w:line="240" w:lineRule="auto"/>
        <w:rPr>
          <w:rFonts w:eastAsia="Times New Roman" w:cs="Times New Roman"/>
          <w:lang w:val="en" w:eastAsia="nl-BE"/>
        </w:rPr>
      </w:pPr>
    </w:p>
    <w:p w14:paraId="3E0D5956" w14:textId="4BB52818" w:rsidR="00992E84" w:rsidRDefault="00992E84" w:rsidP="00364633">
      <w:pPr>
        <w:spacing w:after="0" w:line="240" w:lineRule="auto"/>
        <w:rPr>
          <w:rFonts w:eastAsia="Times New Roman" w:cs="Times New Roman"/>
          <w:b/>
          <w:bCs/>
          <w:color w:val="75C043"/>
          <w:lang w:val="en" w:eastAsia="nl-BE"/>
        </w:rPr>
      </w:pPr>
    </w:p>
    <w:p w14:paraId="409056D3" w14:textId="008F5E70" w:rsidR="00992E84" w:rsidRPr="00992E84" w:rsidRDefault="00364633" w:rsidP="00364633">
      <w:pPr>
        <w:spacing w:after="0" w:line="240" w:lineRule="auto"/>
        <w:rPr>
          <w:rFonts w:eastAsia="Times New Roman" w:cs="Times New Roman"/>
          <w:b/>
          <w:bCs/>
          <w:color w:val="75C043"/>
          <w:lang w:val="en" w:eastAsia="nl-BE"/>
        </w:rPr>
      </w:pPr>
      <w:r w:rsidRPr="00364633">
        <w:rPr>
          <w:rFonts w:eastAsia="Times New Roman" w:cs="Times New Roman"/>
          <w:b/>
          <w:bCs/>
          <w:color w:val="75C043"/>
          <w:lang w:val="en" w:eastAsia="nl-BE"/>
        </w:rPr>
        <w:t>VAKANTIEDUUR VOOR VOLTIJDSE ARBEIDERS</w:t>
      </w:r>
    </w:p>
    <w:p w14:paraId="3C7C7248"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Voor arbeiders (ook leerjongens en dienstboden) wordt het aantal vakantiedagen bepaald in functie van het aantal gepresteerde en gelijkgestelde dagen in het vakantiedienstjaar. De berekening van de vakantiedagen gebeurt aan de hand van volgende tabel.</w:t>
      </w:r>
    </w:p>
    <w:p w14:paraId="0D391065" w14:textId="18B73180" w:rsidR="00364633" w:rsidRPr="00364633" w:rsidRDefault="00364633" w:rsidP="00364633">
      <w:pPr>
        <w:spacing w:after="0" w:line="240" w:lineRule="auto"/>
        <w:rPr>
          <w:rFonts w:eastAsia="Times New Roman" w:cs="Times New Roman"/>
          <w:lang w:eastAsia="nl-BE"/>
        </w:rPr>
      </w:pPr>
    </w:p>
    <w:tbl>
      <w:tblPr>
        <w:tblW w:w="5000" w:type="pct"/>
        <w:tblInd w:w="108" w:type="dxa"/>
        <w:tblCellMar>
          <w:left w:w="0" w:type="dxa"/>
          <w:right w:w="0" w:type="dxa"/>
        </w:tblCellMar>
        <w:tblLook w:val="04A0" w:firstRow="1" w:lastRow="0" w:firstColumn="1" w:lastColumn="0" w:noHBand="0" w:noVBand="1"/>
      </w:tblPr>
      <w:tblGrid>
        <w:gridCol w:w="4762"/>
        <w:gridCol w:w="4290"/>
      </w:tblGrid>
      <w:tr w:rsidR="00364633" w:rsidRPr="00364633" w14:paraId="5C0540B0" w14:textId="77777777" w:rsidTr="00364633">
        <w:trPr>
          <w:trHeight w:val="491"/>
          <w:tblHeader/>
        </w:trPr>
        <w:tc>
          <w:tcPr>
            <w:tcW w:w="4773"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6136BD2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Totaal aantal normale werkelijke arbeids- en gelijkgestelde dagen in 2017</w:t>
            </w:r>
          </w:p>
        </w:tc>
        <w:tc>
          <w:tcPr>
            <w:tcW w:w="429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C04099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Aantal wettelijke vakantiedagen in 2018</w:t>
            </w:r>
          </w:p>
          <w:p w14:paraId="11F0C01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standaard uitgedrukt in dagen in het voltijdse 5-dagenstelsel</w:t>
            </w:r>
          </w:p>
        </w:tc>
      </w:tr>
      <w:tr w:rsidR="00364633" w:rsidRPr="00364633" w14:paraId="4365A1DD"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F8B1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231 en meer</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2DD79B1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20</w:t>
            </w:r>
          </w:p>
        </w:tc>
      </w:tr>
      <w:tr w:rsidR="00364633" w:rsidRPr="00364633" w14:paraId="7026359F"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F735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221 tot 230</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5EF8216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19</w:t>
            </w:r>
          </w:p>
        </w:tc>
      </w:tr>
      <w:tr w:rsidR="00364633" w:rsidRPr="00364633" w14:paraId="12089DE1" w14:textId="77777777" w:rsidTr="00364633">
        <w:trPr>
          <w:trHeight w:val="245"/>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4005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212 tot 220</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39EE9CF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18 </w:t>
            </w:r>
          </w:p>
        </w:tc>
      </w:tr>
      <w:tr w:rsidR="00364633" w:rsidRPr="00364633" w14:paraId="14F0E268"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74A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202 tot 211</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069172E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17 </w:t>
            </w:r>
          </w:p>
        </w:tc>
      </w:tr>
      <w:tr w:rsidR="00364633" w:rsidRPr="00364633" w14:paraId="7A40816F"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A59E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192 tot 201</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0BC75CD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16</w:t>
            </w:r>
          </w:p>
        </w:tc>
      </w:tr>
      <w:tr w:rsidR="00364633" w:rsidRPr="00364633" w14:paraId="1FB7F602"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726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182 tot 191</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33DC265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15 </w:t>
            </w:r>
          </w:p>
        </w:tc>
      </w:tr>
      <w:tr w:rsidR="00364633" w:rsidRPr="00364633" w14:paraId="5A1D6C5B"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55DC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163 tot 181</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1ECA835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14</w:t>
            </w:r>
          </w:p>
        </w:tc>
      </w:tr>
      <w:tr w:rsidR="00364633" w:rsidRPr="00364633" w14:paraId="7854C9B4" w14:textId="77777777" w:rsidTr="00364633">
        <w:trPr>
          <w:trHeight w:val="245"/>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2D16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154 tot 162</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73B816E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13 </w:t>
            </w:r>
          </w:p>
        </w:tc>
      </w:tr>
      <w:tr w:rsidR="00364633" w:rsidRPr="00364633" w14:paraId="7E306035"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AFA6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144 tot 153</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70F4E63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12 </w:t>
            </w:r>
          </w:p>
        </w:tc>
      </w:tr>
      <w:tr w:rsidR="00364633" w:rsidRPr="00364633" w14:paraId="37632FFC"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7D34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135 tot 143</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78A0442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11 </w:t>
            </w:r>
          </w:p>
        </w:tc>
      </w:tr>
      <w:tr w:rsidR="00364633" w:rsidRPr="00364633" w14:paraId="5114BB60"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4A9C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125 tot 134</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4662A30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10 </w:t>
            </w:r>
          </w:p>
        </w:tc>
      </w:tr>
      <w:tr w:rsidR="00364633" w:rsidRPr="00364633" w14:paraId="6067954B" w14:textId="77777777" w:rsidTr="00364633">
        <w:trPr>
          <w:trHeight w:val="245"/>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5336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106 tot 124</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7C72EFD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9 </w:t>
            </w:r>
          </w:p>
        </w:tc>
      </w:tr>
      <w:tr w:rsidR="00364633" w:rsidRPr="00364633" w14:paraId="3CA6BCCA"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7531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97 tot 105</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5F9A471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8 </w:t>
            </w:r>
          </w:p>
        </w:tc>
      </w:tr>
      <w:tr w:rsidR="00364633" w:rsidRPr="00364633" w14:paraId="1EA268F7"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5587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87 tot 96</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59409BB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7 </w:t>
            </w:r>
          </w:p>
        </w:tc>
      </w:tr>
      <w:tr w:rsidR="00364633" w:rsidRPr="00364633" w14:paraId="3E1EBE2A"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1890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77 tot 86</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6B1274F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6 </w:t>
            </w:r>
          </w:p>
        </w:tc>
      </w:tr>
      <w:tr w:rsidR="00364633" w:rsidRPr="00364633" w14:paraId="0EA3E1D1"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22A3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64 tot 76</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02C9B14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5 </w:t>
            </w:r>
          </w:p>
        </w:tc>
      </w:tr>
      <w:tr w:rsidR="00364633" w:rsidRPr="00364633" w14:paraId="6D598C91" w14:textId="77777777" w:rsidTr="00364633">
        <w:trPr>
          <w:trHeight w:val="245"/>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AD8A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48 tot 63</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60F68BA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4 </w:t>
            </w:r>
          </w:p>
        </w:tc>
      </w:tr>
      <w:tr w:rsidR="00364633" w:rsidRPr="00364633" w14:paraId="176D77DC"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2884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39 tot 47</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07E280A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3 </w:t>
            </w:r>
          </w:p>
        </w:tc>
      </w:tr>
      <w:tr w:rsidR="00364633" w:rsidRPr="00364633" w14:paraId="2947E88D"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BDE7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20 tot 38</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3FB1F66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2 </w:t>
            </w:r>
          </w:p>
        </w:tc>
      </w:tr>
      <w:tr w:rsidR="00364633" w:rsidRPr="00364633" w14:paraId="08DF755B" w14:textId="77777777" w:rsidTr="00364633">
        <w:trPr>
          <w:trHeight w:val="234"/>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1361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10 tot 19</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177544D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1 </w:t>
            </w:r>
          </w:p>
        </w:tc>
      </w:tr>
      <w:tr w:rsidR="00364633" w:rsidRPr="00364633" w14:paraId="347B9427" w14:textId="77777777" w:rsidTr="00364633">
        <w:trPr>
          <w:trHeight w:val="245"/>
        </w:trPr>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5D7D5"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Van 0 tot 9</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14:paraId="1855F3E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0</w:t>
            </w:r>
          </w:p>
        </w:tc>
      </w:tr>
    </w:tbl>
    <w:p w14:paraId="03EF79D5"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lastRenderedPageBreak/>
        <w:t> </w:t>
      </w:r>
    </w:p>
    <w:p w14:paraId="152195CE"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Onderstaande formule wordt toegepast per arbeidsstelsel waarin de werknemer in de loop van het vakantiedienstjaar tewerkgesteld was.</w:t>
      </w:r>
      <w:r w:rsidRPr="00364633">
        <w:rPr>
          <w:rFonts w:eastAsia="Times New Roman" w:cs="Times New Roman"/>
          <w:lang w:eastAsia="nl-BE"/>
        </w:rPr>
        <w:br/>
      </w:r>
      <w:r w:rsidRPr="00364633">
        <w:rPr>
          <w:rFonts w:eastAsia="Times New Roman" w:cs="Times New Roman"/>
          <w:lang w:eastAsia="nl-BE"/>
        </w:rPr>
        <w:br/>
        <w:t>Vakantieduur = A x 5/R x Q/S, waarbij:</w:t>
      </w:r>
    </w:p>
    <w:p w14:paraId="447CC6DE"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A = totaal aantal dagen voor de in overweging genomen tewerkstellingssituatie</w:t>
      </w:r>
      <w:r w:rsidRPr="00364633">
        <w:rPr>
          <w:rFonts w:eastAsia="Times New Roman" w:cs="Times New Roman"/>
          <w:lang w:eastAsia="nl-BE"/>
        </w:rPr>
        <w:br/>
        <w:t>R = gemiddeld aantal dagen per week waarin de werknemer geacht wordt te werken</w:t>
      </w:r>
      <w:r w:rsidRPr="00364633">
        <w:rPr>
          <w:rFonts w:eastAsia="Times New Roman" w:cs="Times New Roman"/>
          <w:lang w:eastAsia="nl-BE"/>
        </w:rPr>
        <w:br/>
        <w:t>Q = gemiddeld aantal uren per week waarin de werknemer geacht wordt te werken</w:t>
      </w:r>
      <w:r w:rsidRPr="00364633">
        <w:rPr>
          <w:rFonts w:eastAsia="Times New Roman" w:cs="Times New Roman"/>
          <w:lang w:eastAsia="nl-BE"/>
        </w:rPr>
        <w:br/>
        <w:t>S = gemiddeld aantal uren per week waarin de voltijdse maatman geacht wordt te werken</w:t>
      </w:r>
    </w:p>
    <w:p w14:paraId="01E613FC" w14:textId="77777777" w:rsidR="00364633" w:rsidRPr="00364633" w:rsidRDefault="00364633" w:rsidP="00364633">
      <w:pPr>
        <w:spacing w:after="0" w:line="240" w:lineRule="auto"/>
        <w:rPr>
          <w:rFonts w:eastAsia="Times New Roman" w:cs="Times New Roman"/>
          <w:lang w:eastAsia="nl-BE"/>
        </w:rPr>
      </w:pPr>
    </w:p>
    <w:p w14:paraId="72995C26"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xml:space="preserve">Het aantal voltijdse vakantiedagen uitgedrukt in het 5-dagenstelsel zal worden afgedrukt op de vakantiecheque die de werknemer ten vroegste in de maand mei ontvangt. </w:t>
      </w:r>
    </w:p>
    <w:p w14:paraId="00710117" w14:textId="7BA35B19" w:rsidR="00364633" w:rsidRDefault="00364633" w:rsidP="00364633">
      <w:pPr>
        <w:spacing w:after="0" w:line="240" w:lineRule="auto"/>
        <w:rPr>
          <w:rFonts w:eastAsia="Times New Roman" w:cs="Times New Roman"/>
          <w:lang w:eastAsia="nl-BE"/>
        </w:rPr>
      </w:pPr>
    </w:p>
    <w:p w14:paraId="44EAD63A" w14:textId="77777777" w:rsidR="00E36EA0" w:rsidRPr="00364633" w:rsidRDefault="00E36EA0" w:rsidP="00364633">
      <w:pPr>
        <w:spacing w:after="0" w:line="240" w:lineRule="auto"/>
        <w:rPr>
          <w:rFonts w:eastAsia="Times New Roman" w:cs="Times New Roman"/>
          <w:lang w:eastAsia="nl-BE"/>
        </w:rPr>
      </w:pPr>
    </w:p>
    <w:p w14:paraId="0A438D53" w14:textId="1726A9CF" w:rsid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DEELTIJDSE TEWERKSTELLING</w:t>
      </w:r>
      <w:r w:rsidRPr="00364633">
        <w:rPr>
          <w:rFonts w:eastAsia="Times New Roman" w:cs="Times New Roman"/>
          <w:lang w:eastAsia="nl-BE"/>
        </w:rPr>
        <w:br/>
        <w:t>Ingeval van deeltijdse tewerkstelling moet volgende formule toegepast worden om de  meegedeelde voltijdse vakantiedagen om te zetten naar het deeltijds werkstelsel van de arbeiders op het moment van het opnemen van de vakantie.</w:t>
      </w:r>
    </w:p>
    <w:p w14:paraId="5C9164F2" w14:textId="46F2CBE6"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br/>
        <w:t>Vakantieduur = V x R/5 x S/Q, waarbij:</w:t>
      </w:r>
      <w:r w:rsidRPr="00364633">
        <w:rPr>
          <w:rFonts w:eastAsia="Times New Roman" w:cs="Times New Roman"/>
          <w:lang w:eastAsia="nl-BE"/>
        </w:rPr>
        <w:br/>
        <w:t>V = aantal voltijdse vakantiedagen vermeld op de vakantiecheque</w:t>
      </w:r>
      <w:r w:rsidRPr="00364633">
        <w:rPr>
          <w:rFonts w:eastAsia="Times New Roman" w:cs="Times New Roman"/>
          <w:lang w:eastAsia="nl-BE"/>
        </w:rPr>
        <w:br/>
        <w:t>R = het gemiddeld aantal dagen dat de arbeider moet presteren per week</w:t>
      </w:r>
      <w:r w:rsidRPr="00364633">
        <w:rPr>
          <w:rFonts w:eastAsia="Times New Roman" w:cs="Times New Roman"/>
          <w:lang w:eastAsia="nl-BE"/>
        </w:rPr>
        <w:br/>
        <w:t>S = gemiddeld aantal uren dat de voltijdse refertepersoon in het bedrijf moet presteren per week</w:t>
      </w:r>
      <w:r w:rsidRPr="00364633">
        <w:rPr>
          <w:rFonts w:eastAsia="Times New Roman" w:cs="Times New Roman"/>
          <w:lang w:eastAsia="nl-BE"/>
        </w:rPr>
        <w:br/>
        <w:t xml:space="preserve">Q = gemiddeld aantal uren dat de arbeider moet presteren per week </w:t>
      </w:r>
    </w:p>
    <w:p w14:paraId="1E17D1B5" w14:textId="6A402AF5" w:rsidR="00D44F9C" w:rsidRDefault="00E36EA0" w:rsidP="00364633">
      <w:pPr>
        <w:spacing w:after="0" w:line="240" w:lineRule="auto"/>
        <w:rPr>
          <w:rFonts w:eastAsia="Times New Roman" w:cs="Times New Roman"/>
          <w:lang w:eastAsia="nl-BE"/>
        </w:rPr>
      </w:pPr>
      <w:r>
        <w:rPr>
          <w:rFonts w:eastAsia="Times New Roman" w:cs="Times New Roman"/>
          <w:lang w:eastAsia="nl-BE"/>
        </w:rPr>
        <w:t> </w:t>
      </w:r>
    </w:p>
    <w:p w14:paraId="3ABCE4D4" w14:textId="77777777" w:rsidR="00E36EA0" w:rsidRPr="00E36EA0" w:rsidRDefault="00E36EA0" w:rsidP="00364633">
      <w:pPr>
        <w:spacing w:after="0" w:line="240" w:lineRule="auto"/>
        <w:rPr>
          <w:rFonts w:eastAsia="Times New Roman" w:cs="Times New Roman"/>
          <w:lang w:eastAsia="nl-BE"/>
        </w:rPr>
      </w:pPr>
    </w:p>
    <w:p w14:paraId="68B94A55" w14:textId="646BFEB8"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VAKANTIEGELD BIJ ARBEIDSDUURVERMINDERING</w:t>
      </w:r>
      <w:r w:rsidRPr="00364633">
        <w:rPr>
          <w:rFonts w:eastAsia="Times New Roman" w:cs="Times New Roman"/>
          <w:lang w:eastAsia="nl-BE"/>
        </w:rPr>
        <w:br/>
        <w:t xml:space="preserve">Tot 31 december 2013 gebeurde er voor bedienden die in de loop van het jaar een nieuwe arbeidsovereenkomst sloten waarbij hun arbeidsduur verminderde (bijvoorbeeld bij vrijwillig deeltijds werken, bij gedeeltelijke schorsing van de arbeidsovereenkomst wegens ouderschapsverlof, tijdskrediet) samen met de uitbetaling van de maand december van het jaar waarin deze vermindering plaatsvond, een volledige afrekening van het vertrekvakantiegeld.  </w:t>
      </w:r>
      <w:r w:rsidRPr="00364633">
        <w:rPr>
          <w:rFonts w:eastAsia="Times New Roman" w:cs="Times New Roman"/>
          <w:lang w:eastAsia="nl-BE"/>
        </w:rPr>
        <w:br/>
      </w:r>
      <w:r w:rsidRPr="00364633">
        <w:rPr>
          <w:rFonts w:eastAsia="Times New Roman" w:cs="Times New Roman"/>
          <w:lang w:eastAsia="nl-BE"/>
        </w:rPr>
        <w:br/>
        <w:t>Deze decemberafrekening werd sinds 2014 afgeschaft voor wat betreft de berekening van het  vervroegd vakantiegeld. Voor een bediende die tewerkgesteld is bij eenzelfde werkgever en de  arbeidsduur per week vermindert, wordt het vakantiegeld berekend op basis van het arbeidsregime waarin de bediende is tewerkgesteld op het ogenblik dat hij zijn hoofdvakantie neemt. Op het einde van het vakantiejaar gebeurt er een afrekening van de niet opgenomen vakantierechten. Het vervroegd vakantiegeld wordt niet meer berekend.</w:t>
      </w:r>
    </w:p>
    <w:p w14:paraId="27658768" w14:textId="77777777" w:rsidR="00364633" w:rsidRPr="00364633" w:rsidRDefault="00364633" w:rsidP="00364633">
      <w:pPr>
        <w:spacing w:after="0" w:line="240" w:lineRule="auto"/>
        <w:rPr>
          <w:rFonts w:eastAsia="Times New Roman" w:cs="Times New Roman"/>
          <w:lang w:eastAsia="nl-BE"/>
        </w:rPr>
      </w:pPr>
    </w:p>
    <w:p w14:paraId="56F9B027" w14:textId="4C7AB71D" w:rsidR="00E36EA0" w:rsidRPr="00364633" w:rsidRDefault="00E36EA0" w:rsidP="00364633">
      <w:pPr>
        <w:spacing w:after="0" w:line="240" w:lineRule="auto"/>
        <w:rPr>
          <w:rFonts w:eastAsia="Times New Roman" w:cs="Times New Roman"/>
          <w:lang w:eastAsia="nl-BE"/>
        </w:rPr>
      </w:pPr>
    </w:p>
    <w:p w14:paraId="388983E1" w14:textId="29FBC250" w:rsidR="004822AC" w:rsidRDefault="00F61E53" w:rsidP="00F61E53">
      <w:pPr>
        <w:pStyle w:val="Kop2"/>
      </w:pPr>
      <w:bookmarkStart w:id="29" w:name="_Toc535916017"/>
      <w:r>
        <w:t>2</w:t>
      </w:r>
      <w:r w:rsidR="00D9437F">
        <w:t>7</w:t>
      </w:r>
      <w:r>
        <w:t>. Ziekte en gewaarborgd loon</w:t>
      </w:r>
      <w:bookmarkEnd w:id="29"/>
    </w:p>
    <w:p w14:paraId="1FAD56C7" w14:textId="77777777" w:rsidR="00992E84" w:rsidRDefault="00992E84" w:rsidP="00364633">
      <w:pPr>
        <w:spacing w:after="0" w:line="240" w:lineRule="auto"/>
      </w:pPr>
    </w:p>
    <w:p w14:paraId="6E272D2C" w14:textId="6B5E6749"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b/>
          <w:bCs/>
          <w:color w:val="75C043"/>
          <w:lang w:val="nl-NL" w:eastAsia="nl-BE"/>
        </w:rPr>
        <w:t>GEWAARBORGD DAGLOON</w:t>
      </w:r>
      <w:r w:rsidRPr="00364633">
        <w:rPr>
          <w:rFonts w:eastAsia="Times New Roman" w:cs="Times New Roman"/>
          <w:lang w:val="nl-NL" w:eastAsia="nl-BE"/>
        </w:rPr>
        <w:br/>
        <w:t>De werknemer heeft recht op zijn volledig dagloon indien hij het werk normaal heeft aangevat maar niet kon verderzetten wegens ziekte. De periode van het gewaarborgd loon begint in dit geval pas de volgende dag te lopen.</w:t>
      </w:r>
    </w:p>
    <w:p w14:paraId="6FFCE20C"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lang w:val="nl-NL" w:eastAsia="nl-BE"/>
        </w:rPr>
        <w:t> </w:t>
      </w:r>
    </w:p>
    <w:p w14:paraId="5378EA4F"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b/>
          <w:bCs/>
          <w:color w:val="75C043"/>
          <w:lang w:val="nl-NL" w:eastAsia="nl-BE"/>
        </w:rPr>
        <w:t>PERIODE VAN HET GEWAARBORGD LOON</w:t>
      </w:r>
      <w:r w:rsidRPr="00364633">
        <w:rPr>
          <w:rFonts w:eastAsia="Times New Roman" w:cs="Times New Roman"/>
          <w:lang w:val="nl-NL" w:eastAsia="nl-BE"/>
        </w:rPr>
        <w:br/>
        <w:t xml:space="preserve">In geval van een gerechtvaardigde ziekte of ongeval moet de werkgever gedurende een bepaalde periode een gewaarborgd loon aan de werknemer betalen.   </w:t>
      </w:r>
    </w:p>
    <w:p w14:paraId="60C1AD97"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lang w:val="nl-NL" w:eastAsia="nl-BE"/>
        </w:rPr>
        <w:lastRenderedPageBreak/>
        <w:t> </w:t>
      </w:r>
    </w:p>
    <w:p w14:paraId="012D7258"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i/>
          <w:iCs/>
          <w:lang w:val="nl-NL" w:eastAsia="nl-BE"/>
        </w:rPr>
        <w:t>Statuut bediende – overeenkomst bepaalde duur van minder dan 3 maanden</w:t>
      </w:r>
    </w:p>
    <w:tbl>
      <w:tblPr>
        <w:tblW w:w="5000" w:type="pct"/>
        <w:tblCellMar>
          <w:left w:w="0" w:type="dxa"/>
          <w:right w:w="0" w:type="dxa"/>
        </w:tblCellMar>
        <w:tblLook w:val="04A0" w:firstRow="1" w:lastRow="0" w:firstColumn="1" w:lastColumn="0" w:noHBand="0" w:noVBand="1"/>
      </w:tblPr>
      <w:tblGrid>
        <w:gridCol w:w="1550"/>
        <w:gridCol w:w="2409"/>
        <w:gridCol w:w="2493"/>
        <w:gridCol w:w="2600"/>
      </w:tblGrid>
      <w:tr w:rsidR="00364633" w:rsidRPr="00364633" w14:paraId="663B56CC" w14:textId="77777777" w:rsidTr="00364633">
        <w:tc>
          <w:tcPr>
            <w:tcW w:w="155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4788507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Anciënniteit</w:t>
            </w:r>
          </w:p>
        </w:tc>
        <w:tc>
          <w:tcPr>
            <w:tcW w:w="240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382DAE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 xml:space="preserve">1e tot 7e kalenderdag </w:t>
            </w:r>
          </w:p>
        </w:tc>
        <w:tc>
          <w:tcPr>
            <w:tcW w:w="2493"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E151C7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8e tot 14e kalenderdag</w:t>
            </w:r>
          </w:p>
        </w:tc>
        <w:tc>
          <w:tcPr>
            <w:tcW w:w="2600"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6AF2232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15e tot 30e kalenderdag</w:t>
            </w:r>
          </w:p>
        </w:tc>
      </w:tr>
      <w:tr w:rsidR="00364633" w:rsidRPr="00364633" w14:paraId="4BC42197" w14:textId="77777777" w:rsidTr="0036463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C2D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&lt; 1 maand anciënniteit</w:t>
            </w:r>
          </w:p>
        </w:tc>
        <w:tc>
          <w:tcPr>
            <w:tcW w:w="2409" w:type="dxa"/>
            <w:tcBorders>
              <w:top w:val="nil"/>
              <w:left w:val="nil"/>
              <w:bottom w:val="single" w:sz="8" w:space="0" w:color="auto"/>
              <w:right w:val="nil"/>
            </w:tcBorders>
            <w:tcMar>
              <w:top w:w="0" w:type="dxa"/>
              <w:left w:w="108" w:type="dxa"/>
              <w:bottom w:w="0" w:type="dxa"/>
              <w:right w:w="108" w:type="dxa"/>
            </w:tcMar>
            <w:hideMark/>
          </w:tcPr>
          <w:p w14:paraId="2CA7F60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ziekenfonds</w:t>
            </w:r>
          </w:p>
        </w:tc>
        <w:tc>
          <w:tcPr>
            <w:tcW w:w="2493" w:type="dxa"/>
            <w:tcBorders>
              <w:top w:val="nil"/>
              <w:left w:val="nil"/>
              <w:bottom w:val="single" w:sz="8" w:space="0" w:color="auto"/>
              <w:right w:val="nil"/>
            </w:tcBorders>
            <w:tcMar>
              <w:top w:w="0" w:type="dxa"/>
              <w:left w:w="108" w:type="dxa"/>
              <w:bottom w:w="0" w:type="dxa"/>
              <w:right w:w="108" w:type="dxa"/>
            </w:tcMar>
            <w:hideMark/>
          </w:tcPr>
          <w:p w14:paraId="4295B75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04A868A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r>
      <w:tr w:rsidR="00364633" w:rsidRPr="00364633" w14:paraId="46371BB2" w14:textId="77777777" w:rsidTr="0036463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83E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&gt; 1 maand anciënniteit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556444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100% van het loon</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79855DCE"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86,93% van het loon</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0C6CB32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ziekenfonds: 60% van een geplafonneerd loon</w:t>
            </w:r>
          </w:p>
          <w:p w14:paraId="4120C63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 door werkgever: 26,93% van het begrensd loon </w:t>
            </w:r>
          </w:p>
          <w:p w14:paraId="2161F66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door werkgever: 86,93% van het onbegrensd loon</w:t>
            </w:r>
          </w:p>
        </w:tc>
      </w:tr>
    </w:tbl>
    <w:p w14:paraId="4B2E57AD"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lang w:val="nl-NL" w:eastAsia="nl-BE"/>
        </w:rPr>
        <w:t> </w:t>
      </w:r>
    </w:p>
    <w:p w14:paraId="4BE663C9"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i/>
          <w:iCs/>
          <w:lang w:val="nl-NL" w:eastAsia="nl-BE"/>
        </w:rPr>
        <w:t>Statuut bediende – overeenkomst bepaalde duur meer dan 3 maanden of onbepaalde duur</w:t>
      </w:r>
    </w:p>
    <w:tbl>
      <w:tblPr>
        <w:tblW w:w="5000" w:type="pct"/>
        <w:tblCellMar>
          <w:left w:w="0" w:type="dxa"/>
          <w:right w:w="0" w:type="dxa"/>
        </w:tblCellMar>
        <w:tblLook w:val="04A0" w:firstRow="1" w:lastRow="0" w:firstColumn="1" w:lastColumn="0" w:noHBand="0" w:noVBand="1"/>
      </w:tblPr>
      <w:tblGrid>
        <w:gridCol w:w="1550"/>
        <w:gridCol w:w="2579"/>
        <w:gridCol w:w="2331"/>
        <w:gridCol w:w="2592"/>
      </w:tblGrid>
      <w:tr w:rsidR="00364633" w:rsidRPr="00364633" w14:paraId="5230F666" w14:textId="77777777" w:rsidTr="00364633">
        <w:tc>
          <w:tcPr>
            <w:tcW w:w="155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608EEAF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Anciënniteit</w:t>
            </w:r>
          </w:p>
        </w:tc>
        <w:tc>
          <w:tcPr>
            <w:tcW w:w="257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65D9C4F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 xml:space="preserve">1e tot 7e kalenderdag </w:t>
            </w:r>
          </w:p>
        </w:tc>
        <w:tc>
          <w:tcPr>
            <w:tcW w:w="2331"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6E6769B6"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8e tot 14e kalenderdag</w:t>
            </w:r>
          </w:p>
        </w:tc>
        <w:tc>
          <w:tcPr>
            <w:tcW w:w="2592"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04F6DB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15e tot 30e kalenderdag</w:t>
            </w:r>
          </w:p>
        </w:tc>
      </w:tr>
      <w:tr w:rsidR="00364633" w:rsidRPr="00364633" w14:paraId="0F5F6B1B" w14:textId="77777777" w:rsidTr="0036463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976A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ongeacht anciënniteit</w:t>
            </w:r>
          </w:p>
        </w:tc>
        <w:tc>
          <w:tcPr>
            <w:tcW w:w="2579" w:type="dxa"/>
            <w:tcBorders>
              <w:top w:val="nil"/>
              <w:left w:val="nil"/>
              <w:bottom w:val="single" w:sz="8" w:space="0" w:color="auto"/>
              <w:right w:val="nil"/>
            </w:tcBorders>
            <w:tcMar>
              <w:top w:w="0" w:type="dxa"/>
              <w:left w:w="108" w:type="dxa"/>
              <w:bottom w:w="0" w:type="dxa"/>
              <w:right w:w="108" w:type="dxa"/>
            </w:tcMar>
            <w:hideMark/>
          </w:tcPr>
          <w:p w14:paraId="57F8D49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door werkgever: 100% van het loon   </w:t>
            </w:r>
          </w:p>
        </w:tc>
        <w:tc>
          <w:tcPr>
            <w:tcW w:w="2331" w:type="dxa"/>
            <w:tcBorders>
              <w:top w:val="nil"/>
              <w:left w:val="nil"/>
              <w:bottom w:val="single" w:sz="8" w:space="0" w:color="auto"/>
              <w:right w:val="nil"/>
            </w:tcBorders>
            <w:tcMar>
              <w:top w:w="0" w:type="dxa"/>
              <w:left w:w="108" w:type="dxa"/>
              <w:bottom w:w="0" w:type="dxa"/>
              <w:right w:w="108" w:type="dxa"/>
            </w:tcMar>
            <w:hideMark/>
          </w:tcPr>
          <w:p w14:paraId="000026A8"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0D7BC4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r>
    </w:tbl>
    <w:p w14:paraId="5A9CB49D"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lang w:val="nl-NL" w:eastAsia="nl-BE"/>
        </w:rPr>
        <w:t> </w:t>
      </w:r>
    </w:p>
    <w:p w14:paraId="48C9C1A7"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i/>
          <w:iCs/>
          <w:lang w:val="nl-NL" w:eastAsia="nl-BE"/>
        </w:rPr>
        <w:t>Statuut arbeider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2409"/>
        <w:gridCol w:w="2493"/>
        <w:gridCol w:w="2600"/>
      </w:tblGrid>
      <w:tr w:rsidR="00364633" w:rsidRPr="00364633" w14:paraId="505B4F2F" w14:textId="77777777" w:rsidTr="00364633">
        <w:tc>
          <w:tcPr>
            <w:tcW w:w="155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7F16FC9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Anciënniteit</w:t>
            </w:r>
          </w:p>
        </w:tc>
        <w:tc>
          <w:tcPr>
            <w:tcW w:w="2409"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FE5B77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 xml:space="preserve">1e tot 7e kalenderdag </w:t>
            </w:r>
          </w:p>
        </w:tc>
        <w:tc>
          <w:tcPr>
            <w:tcW w:w="2493"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1ABB9B6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8e tot 14e kalenderdag</w:t>
            </w:r>
          </w:p>
        </w:tc>
        <w:tc>
          <w:tcPr>
            <w:tcW w:w="2600"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2A45BC7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15e tot 30e kalenderdag</w:t>
            </w:r>
          </w:p>
        </w:tc>
      </w:tr>
      <w:tr w:rsidR="00364633" w:rsidRPr="00364633" w14:paraId="42C5115E" w14:textId="77777777" w:rsidTr="0036463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99BE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&lt; 1 maand anciënniteit</w:t>
            </w:r>
          </w:p>
        </w:tc>
        <w:tc>
          <w:tcPr>
            <w:tcW w:w="2409" w:type="dxa"/>
            <w:tcBorders>
              <w:top w:val="nil"/>
              <w:left w:val="nil"/>
              <w:bottom w:val="single" w:sz="8" w:space="0" w:color="auto"/>
              <w:right w:val="nil"/>
            </w:tcBorders>
            <w:tcMar>
              <w:top w:w="0" w:type="dxa"/>
              <w:left w:w="108" w:type="dxa"/>
              <w:bottom w:w="0" w:type="dxa"/>
              <w:right w:w="108" w:type="dxa"/>
            </w:tcMar>
            <w:hideMark/>
          </w:tcPr>
          <w:p w14:paraId="57DE16D3"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ziekenfonds</w:t>
            </w:r>
          </w:p>
        </w:tc>
        <w:tc>
          <w:tcPr>
            <w:tcW w:w="2493" w:type="dxa"/>
            <w:tcBorders>
              <w:top w:val="nil"/>
              <w:left w:val="nil"/>
              <w:bottom w:val="single" w:sz="8" w:space="0" w:color="auto"/>
              <w:right w:val="nil"/>
            </w:tcBorders>
            <w:tcMar>
              <w:top w:w="0" w:type="dxa"/>
              <w:left w:w="108" w:type="dxa"/>
              <w:bottom w:w="0" w:type="dxa"/>
              <w:right w:w="108" w:type="dxa"/>
            </w:tcMar>
            <w:hideMark/>
          </w:tcPr>
          <w:p w14:paraId="7E1E81C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73669DEA"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r>
      <w:tr w:rsidR="00364633" w:rsidRPr="00364633" w14:paraId="4A0D0910" w14:textId="77777777" w:rsidTr="00364633">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82AA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&gt; 1 maand anciënniteit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EC8100C"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100% van het loon</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C1C609F"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85,88% van het loon</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57B3797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ziekenfonds: 60% van een geplafonneerd loon</w:t>
            </w:r>
          </w:p>
          <w:p w14:paraId="1B46E16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door werkgever: 25,88% van het begrensd loon</w:t>
            </w:r>
          </w:p>
          <w:p w14:paraId="09422834"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door werkgever: 85,88% van het onbegrensd loon</w:t>
            </w:r>
          </w:p>
        </w:tc>
      </w:tr>
    </w:tbl>
    <w:p w14:paraId="71219129"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lang w:val="nl-NL" w:eastAsia="nl-BE"/>
        </w:rPr>
        <w:t> </w:t>
      </w:r>
    </w:p>
    <w:p w14:paraId="2FCAD6BE" w14:textId="77777777" w:rsidR="00364633" w:rsidRPr="00364633" w:rsidRDefault="00364633" w:rsidP="00364633">
      <w:pPr>
        <w:spacing w:after="0" w:line="240" w:lineRule="auto"/>
        <w:rPr>
          <w:rFonts w:eastAsia="Times New Roman" w:cs="Times New Roman"/>
          <w:lang w:val="nl-NL" w:eastAsia="nl-BE"/>
        </w:rPr>
      </w:pPr>
      <w:r w:rsidRPr="00364633">
        <w:rPr>
          <w:rFonts w:eastAsia="Times New Roman" w:cs="Times New Roman"/>
          <w:i/>
          <w:iCs/>
          <w:lang w:val="nl-NL" w:eastAsia="nl-BE"/>
        </w:rPr>
        <w:t>Statuut dienstbode</w:t>
      </w:r>
    </w:p>
    <w:tbl>
      <w:tblPr>
        <w:tblW w:w="5000" w:type="pct"/>
        <w:tblCellMar>
          <w:left w:w="0" w:type="dxa"/>
          <w:right w:w="0" w:type="dxa"/>
        </w:tblCellMar>
        <w:tblLook w:val="04A0" w:firstRow="1" w:lastRow="0" w:firstColumn="1" w:lastColumn="0" w:noHBand="0" w:noVBand="1"/>
      </w:tblPr>
      <w:tblGrid>
        <w:gridCol w:w="1797"/>
        <w:gridCol w:w="2327"/>
        <w:gridCol w:w="2341"/>
        <w:gridCol w:w="2587"/>
      </w:tblGrid>
      <w:tr w:rsidR="00364633" w:rsidRPr="00364633" w14:paraId="43CDDDB8" w14:textId="77777777" w:rsidTr="00364633">
        <w:tc>
          <w:tcPr>
            <w:tcW w:w="1838"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139D12D0"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Anciënniteit</w:t>
            </w:r>
          </w:p>
        </w:tc>
        <w:tc>
          <w:tcPr>
            <w:tcW w:w="2410"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BE77C9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 xml:space="preserve">1e tot 7e kalenderdag </w:t>
            </w:r>
          </w:p>
        </w:tc>
        <w:tc>
          <w:tcPr>
            <w:tcW w:w="2410"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4AA3B48D"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8e tot 14e kalenderdag</w:t>
            </w:r>
          </w:p>
        </w:tc>
        <w:tc>
          <w:tcPr>
            <w:tcW w:w="2692"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05525D31"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b/>
                <w:bCs/>
                <w:color w:val="FFFFFF"/>
                <w:lang w:eastAsia="nl-BE"/>
              </w:rPr>
              <w:t>15e tot 30e kalenderdag</w:t>
            </w:r>
          </w:p>
        </w:tc>
      </w:tr>
      <w:tr w:rsidR="00364633" w:rsidRPr="00364633" w14:paraId="788006A3" w14:textId="77777777" w:rsidTr="00364633">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FA92B"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ongeacht anciënniteit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2C9C1D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100% van het loon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11E5289"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door werkgever: 60% van een geplafonneerd loon</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63512E27"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xml:space="preserve">door ziekenfonds </w:t>
            </w:r>
          </w:p>
          <w:p w14:paraId="3C648CF2" w14:textId="77777777" w:rsidR="00364633" w:rsidRPr="00364633" w:rsidRDefault="00364633" w:rsidP="00364633">
            <w:pPr>
              <w:spacing w:after="0" w:line="240" w:lineRule="auto"/>
              <w:rPr>
                <w:rFonts w:eastAsia="Times New Roman" w:cs="Times New Roman"/>
                <w:color w:val="333333"/>
                <w:lang w:eastAsia="nl-BE"/>
              </w:rPr>
            </w:pPr>
            <w:r w:rsidRPr="00364633">
              <w:rPr>
                <w:rFonts w:eastAsia="Times New Roman" w:cs="Times New Roman"/>
                <w:color w:val="333333"/>
                <w:lang w:eastAsia="nl-BE"/>
              </w:rPr>
              <w:t> </w:t>
            </w:r>
          </w:p>
        </w:tc>
      </w:tr>
    </w:tbl>
    <w:p w14:paraId="210147C1" w14:textId="4980D31E" w:rsidR="00364633" w:rsidRPr="00364633" w:rsidRDefault="00364633" w:rsidP="00364633">
      <w:pPr>
        <w:spacing w:after="0" w:line="240" w:lineRule="auto"/>
        <w:rPr>
          <w:rFonts w:eastAsia="Times New Roman" w:cs="Times New Roman"/>
        </w:rPr>
      </w:pPr>
    </w:p>
    <w:p w14:paraId="38898428" w14:textId="3C55047E" w:rsidR="00F61E53" w:rsidRDefault="00EE4768" w:rsidP="00EE4768">
      <w:pPr>
        <w:pStyle w:val="Kop2"/>
      </w:pPr>
      <w:bookmarkStart w:id="30" w:name="_Toc535916018"/>
      <w:r>
        <w:t>2</w:t>
      </w:r>
      <w:r w:rsidR="00D9437F">
        <w:t>8</w:t>
      </w:r>
      <w:r>
        <w:t>. Het moederschapsverlof</w:t>
      </w:r>
      <w:bookmarkEnd w:id="30"/>
    </w:p>
    <w:p w14:paraId="3E4D4AB9" w14:textId="77777777" w:rsidR="00992E84" w:rsidRDefault="00992E84" w:rsidP="00364633">
      <w:pPr>
        <w:spacing w:after="0" w:line="240" w:lineRule="auto"/>
      </w:pPr>
    </w:p>
    <w:p w14:paraId="47670DC4" w14:textId="4F8BB93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ALGEMEEN</w:t>
      </w:r>
      <w:r w:rsidRPr="00364633">
        <w:rPr>
          <w:rFonts w:eastAsia="Times New Roman" w:cs="Times New Roman"/>
          <w:b/>
          <w:bCs/>
          <w:lang w:eastAsia="nl-BE"/>
        </w:rPr>
        <w:br/>
      </w:r>
      <w:r w:rsidRPr="00364633">
        <w:rPr>
          <w:rFonts w:eastAsia="Times New Roman" w:cs="Times New Roman"/>
          <w:lang w:eastAsia="nl-BE"/>
        </w:rPr>
        <w:t xml:space="preserve">Het moederschapsverlof omvat 2 periodes, namelijk de prenatale rust (of zwangerschapsrust) en de postnatale rust (of bevallingsverlof). De totale duur van het moederschapsverlof bedraagt in principe 15 weken. Dit kan verlengd worden tot 19 weken in het geval van de geboorte van meerlingen. </w:t>
      </w:r>
    </w:p>
    <w:p w14:paraId="5787EA66" w14:textId="77777777" w:rsidR="00364633" w:rsidRPr="00364633" w:rsidRDefault="00364633" w:rsidP="00364633">
      <w:pPr>
        <w:spacing w:after="0" w:line="240" w:lineRule="auto"/>
        <w:rPr>
          <w:rFonts w:eastAsia="Times New Roman" w:cs="Times New Roman"/>
          <w:lang w:eastAsia="nl-BE"/>
        </w:rPr>
      </w:pPr>
    </w:p>
    <w:tbl>
      <w:tblPr>
        <w:tblStyle w:val="Tabelraster17"/>
        <w:tblW w:w="0" w:type="auto"/>
        <w:tblLook w:val="04A0" w:firstRow="1" w:lastRow="0" w:firstColumn="1" w:lastColumn="0" w:noHBand="0" w:noVBand="1"/>
      </w:tblPr>
      <w:tblGrid>
        <w:gridCol w:w="1129"/>
        <w:gridCol w:w="3402"/>
        <w:gridCol w:w="4531"/>
      </w:tblGrid>
      <w:tr w:rsidR="00364633" w:rsidRPr="00364633" w14:paraId="737D870A" w14:textId="77777777" w:rsidTr="00364633">
        <w:tc>
          <w:tcPr>
            <w:tcW w:w="1129" w:type="dxa"/>
            <w:shd w:val="clear" w:color="auto" w:fill="409AC9"/>
          </w:tcPr>
          <w:p w14:paraId="14382EDD" w14:textId="77777777" w:rsidR="00364633" w:rsidRPr="00364633" w:rsidRDefault="00364633" w:rsidP="00364633">
            <w:pPr>
              <w:rPr>
                <w:color w:val="333333"/>
                <w:lang w:eastAsia="nl-BE"/>
              </w:rPr>
            </w:pPr>
            <w:r w:rsidRPr="00364633">
              <w:rPr>
                <w:b/>
                <w:bCs/>
                <w:color w:val="FFFFFF"/>
                <w:lang w:eastAsia="nl-BE"/>
              </w:rPr>
              <w:t> </w:t>
            </w:r>
          </w:p>
        </w:tc>
        <w:tc>
          <w:tcPr>
            <w:tcW w:w="3402" w:type="dxa"/>
            <w:shd w:val="clear" w:color="auto" w:fill="409AC9"/>
          </w:tcPr>
          <w:p w14:paraId="4A6A85AA" w14:textId="77777777" w:rsidR="00364633" w:rsidRPr="00364633" w:rsidRDefault="00364633" w:rsidP="00364633">
            <w:pPr>
              <w:rPr>
                <w:color w:val="333333"/>
                <w:lang w:eastAsia="nl-BE"/>
              </w:rPr>
            </w:pPr>
            <w:r w:rsidRPr="00364633">
              <w:rPr>
                <w:b/>
                <w:bCs/>
                <w:color w:val="FFFFFF"/>
                <w:lang w:eastAsia="nl-BE"/>
              </w:rPr>
              <w:t>Prenatale rust</w:t>
            </w:r>
          </w:p>
        </w:tc>
        <w:tc>
          <w:tcPr>
            <w:tcW w:w="4531" w:type="dxa"/>
            <w:shd w:val="clear" w:color="auto" w:fill="409AC9"/>
          </w:tcPr>
          <w:p w14:paraId="73969921" w14:textId="77777777" w:rsidR="00364633" w:rsidRPr="00364633" w:rsidRDefault="00364633" w:rsidP="00364633">
            <w:pPr>
              <w:rPr>
                <w:color w:val="333333"/>
                <w:lang w:eastAsia="nl-BE"/>
              </w:rPr>
            </w:pPr>
            <w:r w:rsidRPr="00364633">
              <w:rPr>
                <w:b/>
                <w:bCs/>
                <w:color w:val="FFFFFF"/>
                <w:lang w:eastAsia="nl-BE"/>
              </w:rPr>
              <w:t>Postnatale rust</w:t>
            </w:r>
          </w:p>
        </w:tc>
      </w:tr>
      <w:tr w:rsidR="00364633" w:rsidRPr="00364633" w14:paraId="123FA600" w14:textId="77777777" w:rsidTr="00364633">
        <w:tc>
          <w:tcPr>
            <w:tcW w:w="1129" w:type="dxa"/>
          </w:tcPr>
          <w:p w14:paraId="31B274CF" w14:textId="77777777" w:rsidR="00364633" w:rsidRPr="00364633" w:rsidRDefault="00364633" w:rsidP="00364633">
            <w:pPr>
              <w:rPr>
                <w:color w:val="333333"/>
                <w:lang w:eastAsia="nl-BE"/>
              </w:rPr>
            </w:pPr>
            <w:r w:rsidRPr="00364633">
              <w:rPr>
                <w:color w:val="333333"/>
                <w:lang w:eastAsia="nl-BE"/>
              </w:rPr>
              <w:t>Duur</w:t>
            </w:r>
          </w:p>
        </w:tc>
        <w:tc>
          <w:tcPr>
            <w:tcW w:w="3402" w:type="dxa"/>
          </w:tcPr>
          <w:p w14:paraId="2637EB83" w14:textId="77777777" w:rsidR="00364633" w:rsidRPr="00364633" w:rsidRDefault="00364633" w:rsidP="00364633">
            <w:pPr>
              <w:rPr>
                <w:color w:val="333333"/>
                <w:lang w:eastAsia="nl-BE"/>
              </w:rPr>
            </w:pPr>
            <w:r w:rsidRPr="00364633">
              <w:rPr>
                <w:color w:val="333333"/>
                <w:lang w:eastAsia="nl-BE"/>
              </w:rPr>
              <w:t>6 weken</w:t>
            </w:r>
          </w:p>
          <w:p w14:paraId="4A52D0EA" w14:textId="77777777" w:rsidR="00364633" w:rsidRPr="00364633" w:rsidRDefault="00364633" w:rsidP="00364633">
            <w:pPr>
              <w:rPr>
                <w:color w:val="333333"/>
                <w:lang w:eastAsia="nl-BE"/>
              </w:rPr>
            </w:pPr>
            <w:r w:rsidRPr="00364633">
              <w:rPr>
                <w:color w:val="333333"/>
                <w:lang w:eastAsia="nl-BE"/>
              </w:rPr>
              <w:t>8 weken bij geboorte van een meerling</w:t>
            </w:r>
          </w:p>
        </w:tc>
        <w:tc>
          <w:tcPr>
            <w:tcW w:w="4531" w:type="dxa"/>
          </w:tcPr>
          <w:p w14:paraId="6625700E" w14:textId="77777777" w:rsidR="00364633" w:rsidRPr="00364633" w:rsidRDefault="00364633" w:rsidP="00364633">
            <w:pPr>
              <w:rPr>
                <w:color w:val="333333"/>
                <w:lang w:eastAsia="nl-BE"/>
              </w:rPr>
            </w:pPr>
            <w:r w:rsidRPr="00364633">
              <w:rPr>
                <w:color w:val="333333"/>
                <w:lang w:eastAsia="nl-BE"/>
              </w:rPr>
              <w:t xml:space="preserve">9 weken </w:t>
            </w:r>
          </w:p>
          <w:p w14:paraId="4548BB20" w14:textId="77777777" w:rsidR="00364633" w:rsidRPr="00364633" w:rsidRDefault="00364633" w:rsidP="00364633">
            <w:pPr>
              <w:rPr>
                <w:color w:val="333333"/>
                <w:lang w:eastAsia="nl-BE"/>
              </w:rPr>
            </w:pPr>
            <w:r w:rsidRPr="00364633">
              <w:rPr>
                <w:color w:val="333333"/>
                <w:lang w:eastAsia="nl-BE"/>
              </w:rPr>
              <w:t>9 weken + 2 weken extra op verzoek bij geboorte van een meerling  </w:t>
            </w:r>
          </w:p>
        </w:tc>
      </w:tr>
      <w:tr w:rsidR="00364633" w:rsidRPr="00364633" w14:paraId="51B5C11D" w14:textId="77777777" w:rsidTr="00364633">
        <w:tc>
          <w:tcPr>
            <w:tcW w:w="1129" w:type="dxa"/>
          </w:tcPr>
          <w:p w14:paraId="2ED00CA4" w14:textId="77777777" w:rsidR="00364633" w:rsidRPr="00364633" w:rsidRDefault="00364633" w:rsidP="00364633">
            <w:pPr>
              <w:rPr>
                <w:color w:val="333333"/>
                <w:lang w:eastAsia="nl-BE"/>
              </w:rPr>
            </w:pPr>
            <w:r w:rsidRPr="00364633">
              <w:rPr>
                <w:color w:val="333333"/>
                <w:lang w:eastAsia="nl-BE"/>
              </w:rPr>
              <w:t>Opname</w:t>
            </w:r>
          </w:p>
        </w:tc>
        <w:tc>
          <w:tcPr>
            <w:tcW w:w="3402" w:type="dxa"/>
          </w:tcPr>
          <w:p w14:paraId="7E81C3B8" w14:textId="77777777" w:rsidR="00364633" w:rsidRPr="00364633" w:rsidRDefault="00364633" w:rsidP="00364633">
            <w:pPr>
              <w:rPr>
                <w:color w:val="333333"/>
                <w:lang w:eastAsia="nl-BE"/>
              </w:rPr>
            </w:pPr>
            <w:r w:rsidRPr="00364633">
              <w:rPr>
                <w:color w:val="333333"/>
                <w:lang w:eastAsia="nl-BE"/>
              </w:rPr>
              <w:t xml:space="preserve">Verplicht: </w:t>
            </w:r>
          </w:p>
          <w:p w14:paraId="533E695F" w14:textId="77777777" w:rsidR="00364633" w:rsidRPr="00364633" w:rsidRDefault="00364633" w:rsidP="00364633">
            <w:pPr>
              <w:rPr>
                <w:color w:val="333333"/>
                <w:lang w:eastAsia="nl-BE"/>
              </w:rPr>
            </w:pPr>
            <w:r w:rsidRPr="00364633">
              <w:rPr>
                <w:color w:val="333333"/>
                <w:lang w:eastAsia="nl-BE"/>
              </w:rPr>
              <w:t>1 week vóór de vermoedelijke bevallingsdatum</w:t>
            </w:r>
          </w:p>
          <w:p w14:paraId="1C5D4159" w14:textId="77777777" w:rsidR="00364633" w:rsidRPr="00364633" w:rsidRDefault="00364633" w:rsidP="00364633">
            <w:pPr>
              <w:rPr>
                <w:color w:val="333333"/>
                <w:lang w:eastAsia="nl-BE"/>
              </w:rPr>
            </w:pPr>
            <w:r w:rsidRPr="00364633">
              <w:rPr>
                <w:color w:val="333333"/>
                <w:lang w:eastAsia="nl-BE"/>
              </w:rPr>
              <w:lastRenderedPageBreak/>
              <w:t> </w:t>
            </w:r>
          </w:p>
          <w:p w14:paraId="40A0B305" w14:textId="77777777" w:rsidR="00364633" w:rsidRPr="00364633" w:rsidRDefault="00364633" w:rsidP="00364633">
            <w:pPr>
              <w:rPr>
                <w:color w:val="333333"/>
                <w:lang w:eastAsia="nl-BE"/>
              </w:rPr>
            </w:pPr>
            <w:r w:rsidRPr="00364633">
              <w:rPr>
                <w:color w:val="333333"/>
                <w:lang w:eastAsia="nl-BE"/>
              </w:rPr>
              <w:t>Facultatief:</w:t>
            </w:r>
          </w:p>
          <w:p w14:paraId="7000AFCA" w14:textId="77777777" w:rsidR="00364633" w:rsidRPr="00364633" w:rsidRDefault="00364633" w:rsidP="00364633">
            <w:pPr>
              <w:rPr>
                <w:color w:val="333333"/>
                <w:lang w:eastAsia="nl-BE"/>
              </w:rPr>
            </w:pPr>
            <w:r w:rsidRPr="00364633">
              <w:rPr>
                <w:color w:val="333333"/>
                <w:lang w:eastAsia="nl-BE"/>
              </w:rPr>
              <w:t>5 weken</w:t>
            </w:r>
          </w:p>
          <w:p w14:paraId="6564C494" w14:textId="77777777" w:rsidR="00364633" w:rsidRPr="00364633" w:rsidRDefault="00364633" w:rsidP="00364633">
            <w:pPr>
              <w:rPr>
                <w:color w:val="333333"/>
                <w:lang w:eastAsia="nl-BE"/>
              </w:rPr>
            </w:pPr>
            <w:r w:rsidRPr="00364633">
              <w:rPr>
                <w:color w:val="333333"/>
                <w:lang w:eastAsia="nl-BE"/>
              </w:rPr>
              <w:t>7 weken bij geboorte van een meerling</w:t>
            </w:r>
          </w:p>
        </w:tc>
        <w:tc>
          <w:tcPr>
            <w:tcW w:w="4531" w:type="dxa"/>
          </w:tcPr>
          <w:p w14:paraId="65D646B1" w14:textId="77777777" w:rsidR="00364633" w:rsidRPr="00364633" w:rsidRDefault="00364633" w:rsidP="00364633">
            <w:pPr>
              <w:rPr>
                <w:color w:val="333333"/>
                <w:lang w:eastAsia="nl-BE"/>
              </w:rPr>
            </w:pPr>
            <w:r w:rsidRPr="00364633">
              <w:rPr>
                <w:color w:val="333333"/>
                <w:lang w:eastAsia="nl-BE"/>
              </w:rPr>
              <w:lastRenderedPageBreak/>
              <w:t>Verplicht:</w:t>
            </w:r>
          </w:p>
          <w:p w14:paraId="6862E7D7" w14:textId="77777777" w:rsidR="00364633" w:rsidRPr="00364633" w:rsidRDefault="00364633" w:rsidP="00364633">
            <w:pPr>
              <w:rPr>
                <w:color w:val="333333"/>
                <w:lang w:eastAsia="nl-BE"/>
              </w:rPr>
            </w:pPr>
            <w:r w:rsidRPr="00364633">
              <w:rPr>
                <w:color w:val="333333"/>
                <w:lang w:eastAsia="nl-BE"/>
              </w:rPr>
              <w:t>9 weken na de bevalling (start op de dag van de bevalling)</w:t>
            </w:r>
          </w:p>
          <w:p w14:paraId="35650064" w14:textId="77777777" w:rsidR="00364633" w:rsidRPr="00364633" w:rsidRDefault="00364633" w:rsidP="00364633">
            <w:pPr>
              <w:rPr>
                <w:color w:val="333333"/>
                <w:lang w:eastAsia="nl-BE"/>
              </w:rPr>
            </w:pPr>
            <w:r w:rsidRPr="00364633">
              <w:rPr>
                <w:color w:val="333333"/>
                <w:lang w:eastAsia="nl-BE"/>
              </w:rPr>
              <w:lastRenderedPageBreak/>
              <w:t> </w:t>
            </w:r>
          </w:p>
          <w:p w14:paraId="7ECCDBA2" w14:textId="77777777" w:rsidR="00364633" w:rsidRPr="00364633" w:rsidRDefault="00364633" w:rsidP="00364633">
            <w:pPr>
              <w:rPr>
                <w:color w:val="333333"/>
                <w:lang w:eastAsia="nl-BE"/>
              </w:rPr>
            </w:pPr>
            <w:r w:rsidRPr="00364633">
              <w:rPr>
                <w:color w:val="333333"/>
                <w:lang w:eastAsia="nl-BE"/>
              </w:rPr>
              <w:t>Verlenging:</w:t>
            </w:r>
          </w:p>
          <w:p w14:paraId="1412D7DB" w14:textId="77777777" w:rsidR="00364633" w:rsidRPr="00364633" w:rsidRDefault="00364633" w:rsidP="00364633">
            <w:pPr>
              <w:rPr>
                <w:color w:val="333333"/>
                <w:lang w:eastAsia="nl-BE"/>
              </w:rPr>
            </w:pPr>
            <w:r w:rsidRPr="00364633">
              <w:rPr>
                <w:color w:val="333333"/>
                <w:lang w:eastAsia="nl-BE"/>
              </w:rPr>
              <w:t>Op verzoek, met het gedeelte van het facultatief prenataal verlof (maximaal 5 weken of 7 weken bij geboorte van een meerling) dat vóór de effectieve bevalling niet werd opgenomen</w:t>
            </w:r>
          </w:p>
          <w:p w14:paraId="31EFA5BB" w14:textId="77777777" w:rsidR="00364633" w:rsidRPr="00364633" w:rsidRDefault="00364633" w:rsidP="00364633">
            <w:pPr>
              <w:rPr>
                <w:color w:val="333333"/>
                <w:lang w:eastAsia="nl-BE"/>
              </w:rPr>
            </w:pPr>
            <w:r w:rsidRPr="00364633">
              <w:rPr>
                <w:color w:val="333333"/>
                <w:lang w:eastAsia="nl-BE"/>
              </w:rPr>
              <w:t>Mogelijkheid tot omzetting van de laatste 2 weken facultatief prenataal verlof in apart op te nemen verlofdagen van postnatale rust gedurende de 8 weken die volgen op de werkhervatting</w:t>
            </w:r>
          </w:p>
        </w:tc>
      </w:tr>
    </w:tbl>
    <w:p w14:paraId="44BE48A1" w14:textId="77777777" w:rsidR="00364633" w:rsidRPr="00364633" w:rsidRDefault="00364633" w:rsidP="00364633">
      <w:pPr>
        <w:spacing w:after="0" w:line="240" w:lineRule="auto"/>
        <w:rPr>
          <w:rFonts w:eastAsia="Times New Roman" w:cs="Times New Roman"/>
          <w:lang w:eastAsia="nl-BE"/>
        </w:rPr>
      </w:pPr>
    </w:p>
    <w:p w14:paraId="52F5332F"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MOGELIJKHEID TOT VERLENGING POSTNATALE RUST</w:t>
      </w:r>
      <w:r w:rsidRPr="00364633">
        <w:rPr>
          <w:rFonts w:eastAsia="Times New Roman" w:cs="Times New Roman"/>
          <w:lang w:eastAsia="nl-BE"/>
        </w:rPr>
        <w:br/>
        <w:t>Hieronder de mogelijkheden van verlenging van de postnatale rust:</w:t>
      </w:r>
    </w:p>
    <w:p w14:paraId="23B98517" w14:textId="77777777" w:rsidR="00364633" w:rsidRPr="00364633" w:rsidRDefault="00364633" w:rsidP="00364633">
      <w:pPr>
        <w:numPr>
          <w:ilvl w:val="0"/>
          <w:numId w:val="33"/>
        </w:numPr>
        <w:spacing w:after="0" w:line="240" w:lineRule="auto"/>
        <w:rPr>
          <w:rFonts w:eastAsia="Times New Roman" w:cs="Times New Roman"/>
          <w:lang w:eastAsia="nl-BE"/>
        </w:rPr>
      </w:pPr>
      <w:r w:rsidRPr="00364633">
        <w:rPr>
          <w:rFonts w:eastAsia="Times New Roman" w:cs="Times New Roman"/>
          <w:lang w:eastAsia="nl-BE"/>
        </w:rPr>
        <w:t>Bij hospitalisatie van het kind na de eerste 7 dagen vanaf de geboorte, kan de postnatale rust verlengd worden met een periode gelijk aan de periode van hospitalisatie van het kind, met een maximale duur van 24 weken. De werkneemster zal een attest van het ziekenhuis moeten kunnen voorleggen waaruit de duur van de opname blijkt;</w:t>
      </w:r>
    </w:p>
    <w:p w14:paraId="1F33963A" w14:textId="77777777" w:rsidR="00364633" w:rsidRPr="00364633" w:rsidRDefault="00364633" w:rsidP="00364633">
      <w:pPr>
        <w:numPr>
          <w:ilvl w:val="0"/>
          <w:numId w:val="33"/>
        </w:numPr>
        <w:spacing w:after="0" w:line="240" w:lineRule="auto"/>
        <w:rPr>
          <w:rFonts w:eastAsia="Times New Roman" w:cs="Times New Roman"/>
          <w:lang w:eastAsia="nl-BE"/>
        </w:rPr>
      </w:pPr>
      <w:r w:rsidRPr="00364633">
        <w:rPr>
          <w:rFonts w:eastAsia="Times New Roman" w:cs="Times New Roman"/>
          <w:lang w:eastAsia="nl-BE"/>
        </w:rPr>
        <w:t>Bij een moeilijke zwangerschap kan de postnatale rust op verzoek van de werkneemster met 1 week verlengd worden wanneer ze tijdens de ganse periode van 6 weken (of 8 weken in geval van een meerling) voorafgaand aan de bevallingsdatum arbeidsongeschikt was. De werkneemster die arbeidsongeschikt is geweest gedurende de volledige periode vanaf de 6e week (of 8 weken in geval van meerling) voorafgaand aan de werkelijke datum van de bevalling kan dus op haar vraag de periode van postnatale rust verlengen met 1 week, mits voorlegging van een medisch attest van de behandelende geneesheer. Bijgevolg kan de postnatale rust in deze situatie 10 weken bedragen (of tot 12 weken in geval van een meerling). Tijdens deze week ontvangt de werkneemster eveneens moederschapsuitkeringen ten laste van het ziekenfonds.</w:t>
      </w:r>
    </w:p>
    <w:p w14:paraId="191704DE"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 </w:t>
      </w:r>
    </w:p>
    <w:p w14:paraId="23226B4D"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b/>
          <w:bCs/>
          <w:color w:val="75C043"/>
          <w:lang w:eastAsia="nl-BE"/>
        </w:rPr>
        <w:t>UITKERINGEN</w:t>
      </w:r>
      <w:r w:rsidRPr="00364633">
        <w:rPr>
          <w:rFonts w:eastAsia="Times New Roman" w:cs="Times New Roman"/>
          <w:lang w:eastAsia="nl-BE"/>
        </w:rPr>
        <w:br/>
        <w:t>Tijdens de periode van moederschapsverlof is de werkgever geen loon verschuldigd. Vanaf de eerste dag van de rustperiode ontvangt de werkneemster moederschapsuitkeringen van het ziekenfonds. De tegemoetkoming van het ziekenfonds wordt als volgt berekend:</w:t>
      </w:r>
    </w:p>
    <w:p w14:paraId="7A7B3AB7" w14:textId="77777777" w:rsidR="00364633" w:rsidRPr="00364633" w:rsidRDefault="00364633" w:rsidP="00364633">
      <w:pPr>
        <w:numPr>
          <w:ilvl w:val="0"/>
          <w:numId w:val="34"/>
        </w:numPr>
        <w:spacing w:after="0" w:line="240" w:lineRule="auto"/>
        <w:rPr>
          <w:rFonts w:eastAsia="Times New Roman" w:cs="Times New Roman"/>
          <w:lang w:eastAsia="nl-BE"/>
        </w:rPr>
      </w:pPr>
      <w:r w:rsidRPr="00364633">
        <w:rPr>
          <w:rFonts w:eastAsia="Times New Roman" w:cs="Times New Roman"/>
          <w:lang w:eastAsia="nl-BE"/>
        </w:rPr>
        <w:t>Gedurende de eerste 30 dagen ontvangt de betrokkene 82% van het onbegrensd loon;</w:t>
      </w:r>
    </w:p>
    <w:p w14:paraId="64888533" w14:textId="77777777" w:rsidR="00364633" w:rsidRPr="00364633" w:rsidRDefault="00364633" w:rsidP="00364633">
      <w:pPr>
        <w:numPr>
          <w:ilvl w:val="0"/>
          <w:numId w:val="34"/>
        </w:numPr>
        <w:spacing w:after="0" w:line="240" w:lineRule="auto"/>
        <w:rPr>
          <w:rFonts w:eastAsia="Times New Roman" w:cs="Times New Roman"/>
          <w:lang w:eastAsia="nl-BE"/>
        </w:rPr>
      </w:pPr>
      <w:r w:rsidRPr="00364633">
        <w:rPr>
          <w:rFonts w:eastAsia="Times New Roman" w:cs="Times New Roman"/>
          <w:lang w:eastAsia="nl-BE"/>
        </w:rPr>
        <w:t>Vanaf de 31e kalenderdag tot het einde van het moederschapsverlof ontvangt de betrokken werkneemster 75% van een begrensd loon.</w:t>
      </w:r>
    </w:p>
    <w:p w14:paraId="646AE625" w14:textId="77777777" w:rsidR="00364633" w:rsidRPr="00364633" w:rsidRDefault="00364633" w:rsidP="00364633">
      <w:pPr>
        <w:spacing w:after="0" w:line="240" w:lineRule="auto"/>
        <w:rPr>
          <w:rFonts w:eastAsia="Times New Roman" w:cs="Times New Roman"/>
          <w:lang w:eastAsia="nl-BE"/>
        </w:rPr>
      </w:pPr>
      <w:r w:rsidRPr="00364633">
        <w:rPr>
          <w:rFonts w:eastAsia="Times New Roman" w:cs="Times New Roman"/>
          <w:lang w:eastAsia="nl-BE"/>
        </w:rPr>
        <w:t>De werkneemster behoudt evenwel het recht op loon voor feestdagen die vallen in een periode van 30 dagen die volgt op de aanvang van de schorsing van de uitvoering van de arbeidsovereenkomst wanneer die schorsing een gevolg is van een periode van zwangerschaps- of bevallingsrust.</w:t>
      </w:r>
    </w:p>
    <w:p w14:paraId="740BF381" w14:textId="77777777" w:rsidR="00364633" w:rsidRPr="00364633" w:rsidRDefault="00364633" w:rsidP="00364633">
      <w:pPr>
        <w:spacing w:after="0" w:line="240" w:lineRule="auto"/>
        <w:rPr>
          <w:rFonts w:eastAsia="Times New Roman" w:cs="Times New Roman"/>
          <w:lang w:eastAsia="nl-BE"/>
        </w:rPr>
      </w:pPr>
    </w:p>
    <w:p w14:paraId="2FC57DC0" w14:textId="0F2ACF3F" w:rsidR="00E36EA0" w:rsidRPr="00364633" w:rsidRDefault="00E36EA0" w:rsidP="00364633">
      <w:pPr>
        <w:spacing w:after="0" w:line="240" w:lineRule="auto"/>
        <w:rPr>
          <w:rFonts w:eastAsia="Times New Roman" w:cs="Times New Roman"/>
          <w:lang w:eastAsia="nl-BE"/>
        </w:rPr>
      </w:pPr>
    </w:p>
    <w:p w14:paraId="3889844E" w14:textId="675944BA" w:rsidR="004822AC" w:rsidRDefault="00D9437F" w:rsidP="00EE4768">
      <w:pPr>
        <w:pStyle w:val="Kop2"/>
      </w:pPr>
      <w:bookmarkStart w:id="31" w:name="_Toc535916019"/>
      <w:r>
        <w:t>29</w:t>
      </w:r>
      <w:r w:rsidR="00EE4768">
        <w:t>. De tijdelijke werkloosheid</w:t>
      </w:r>
      <w:bookmarkEnd w:id="31"/>
    </w:p>
    <w:p w14:paraId="3E710606" w14:textId="77777777" w:rsidR="00992E84" w:rsidRDefault="00992E84" w:rsidP="00364633">
      <w:pPr>
        <w:spacing w:after="0" w:line="240" w:lineRule="auto"/>
      </w:pPr>
    </w:p>
    <w:p w14:paraId="670C1988" w14:textId="2D3752D2" w:rsidR="00364633" w:rsidRPr="00364633" w:rsidRDefault="00364633" w:rsidP="00364633">
      <w:pPr>
        <w:spacing w:after="0" w:line="240" w:lineRule="auto"/>
        <w:rPr>
          <w:rFonts w:eastAsia="Times New Roman" w:cs="Times New Roman"/>
          <w:b/>
          <w:color w:val="75C043"/>
          <w:lang w:eastAsia="nl-BE"/>
        </w:rPr>
      </w:pPr>
      <w:r w:rsidRPr="00364633">
        <w:rPr>
          <w:rFonts w:eastAsia="Times New Roman" w:cs="Times New Roman"/>
          <w:b/>
          <w:color w:val="75C043"/>
          <w:lang w:val="nl-NL" w:eastAsia="nl-BE"/>
        </w:rPr>
        <w:t>BETALING FEESTDAG BIJ TIJDELIJKE WERKLOOSHEID</w:t>
      </w:r>
    </w:p>
    <w:p w14:paraId="563C769C" w14:textId="77777777" w:rsidR="00364633" w:rsidRPr="00364633" w:rsidRDefault="00364633" w:rsidP="00364633">
      <w:pPr>
        <w:spacing w:after="0" w:line="240" w:lineRule="auto"/>
        <w:rPr>
          <w:rFonts w:eastAsia="Times New Roman" w:cs="Times New Roman"/>
          <w:color w:val="1B1B1B"/>
          <w:lang w:eastAsia="nl-BE"/>
        </w:rPr>
      </w:pPr>
      <w:r w:rsidRPr="00364633">
        <w:rPr>
          <w:rFonts w:eastAsia="Times New Roman" w:cs="Times New Roman"/>
          <w:color w:val="1B1B1B"/>
          <w:lang w:val="nl-NL" w:eastAsia="nl-BE"/>
        </w:rPr>
        <w:t xml:space="preserve">Indien een feestdag samenvalt met een periode van tijdelijke werkloosheid wegens economische redenen, technische stoornis of weerverlet, is de werkgever verplicht deze feestdag normaal uit te betalen. Afhankelijk van het aantal werkloosheidsdagen sinds 1 januari van het lopende jaar, kan de tegemoetkoming van de werkgever voor deze feestdag beperkt worden tot het uitbetalen van het belastbaar loon. </w:t>
      </w:r>
    </w:p>
    <w:p w14:paraId="689F1057"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 </w:t>
      </w:r>
    </w:p>
    <w:tbl>
      <w:tblPr>
        <w:tblW w:w="5000" w:type="pct"/>
        <w:tblInd w:w="108" w:type="dxa"/>
        <w:tblCellMar>
          <w:left w:w="0" w:type="dxa"/>
          <w:right w:w="0" w:type="dxa"/>
        </w:tblCellMar>
        <w:tblLook w:val="04A0" w:firstRow="1" w:lastRow="0" w:firstColumn="1" w:lastColumn="0" w:noHBand="0" w:noVBand="1"/>
      </w:tblPr>
      <w:tblGrid>
        <w:gridCol w:w="2268"/>
        <w:gridCol w:w="2444"/>
        <w:gridCol w:w="4340"/>
      </w:tblGrid>
      <w:tr w:rsidR="00364633" w:rsidRPr="00364633" w14:paraId="1CE9E80F" w14:textId="77777777" w:rsidTr="00364633">
        <w:trPr>
          <w:trHeight w:val="254"/>
          <w:tblHeader/>
        </w:trPr>
        <w:tc>
          <w:tcPr>
            <w:tcW w:w="4588" w:type="dxa"/>
            <w:gridSpan w:val="2"/>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3942D95C"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lastRenderedPageBreak/>
              <w:t>Aantal werkloosheidsdagen</w:t>
            </w:r>
          </w:p>
        </w:tc>
        <w:tc>
          <w:tcPr>
            <w:tcW w:w="4225" w:type="dxa"/>
            <w:vMerge w:val="restart"/>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54996CA5"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Aantal feestdagen met uitbetaling belastbaar loon</w:t>
            </w:r>
          </w:p>
        </w:tc>
      </w:tr>
      <w:tr w:rsidR="00364633" w:rsidRPr="00364633" w14:paraId="4E60FC88" w14:textId="77777777" w:rsidTr="00364633">
        <w:trPr>
          <w:trHeight w:val="243"/>
          <w:tblHeader/>
        </w:trPr>
        <w:tc>
          <w:tcPr>
            <w:tcW w:w="2209" w:type="dxa"/>
            <w:tcBorders>
              <w:top w:val="nil"/>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5478536D"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5-dagenweek</w:t>
            </w:r>
          </w:p>
        </w:tc>
        <w:tc>
          <w:tcPr>
            <w:tcW w:w="2379" w:type="dxa"/>
            <w:tcBorders>
              <w:top w:val="nil"/>
              <w:left w:val="nil"/>
              <w:bottom w:val="single" w:sz="8" w:space="0" w:color="auto"/>
              <w:right w:val="single" w:sz="8" w:space="0" w:color="auto"/>
            </w:tcBorders>
            <w:shd w:val="clear" w:color="auto" w:fill="409AC9"/>
            <w:tcMar>
              <w:top w:w="0" w:type="dxa"/>
              <w:left w:w="108" w:type="dxa"/>
              <w:bottom w:w="0" w:type="dxa"/>
              <w:right w:w="108" w:type="dxa"/>
            </w:tcMar>
            <w:hideMark/>
          </w:tcPr>
          <w:p w14:paraId="27255D7B"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6-dagenweek</w:t>
            </w:r>
          </w:p>
        </w:tc>
        <w:tc>
          <w:tcPr>
            <w:tcW w:w="0" w:type="auto"/>
            <w:vMerge/>
            <w:tcBorders>
              <w:top w:val="single" w:sz="8" w:space="0" w:color="auto"/>
              <w:left w:val="nil"/>
              <w:bottom w:val="single" w:sz="8" w:space="0" w:color="auto"/>
              <w:right w:val="single" w:sz="8" w:space="0" w:color="auto"/>
            </w:tcBorders>
            <w:vAlign w:val="center"/>
            <w:hideMark/>
          </w:tcPr>
          <w:p w14:paraId="5F800C33" w14:textId="77777777" w:rsidR="00364633" w:rsidRPr="00364633" w:rsidRDefault="00364633" w:rsidP="00364633">
            <w:pPr>
              <w:spacing w:after="0" w:line="240" w:lineRule="auto"/>
              <w:rPr>
                <w:rFonts w:eastAsia="Times New Roman" w:cs="Helvetica"/>
                <w:color w:val="333333"/>
                <w:lang w:eastAsia="nl-BE"/>
              </w:rPr>
            </w:pPr>
          </w:p>
        </w:tc>
      </w:tr>
      <w:tr w:rsidR="00364633" w:rsidRPr="00364633" w14:paraId="2E84E793" w14:textId="77777777" w:rsidTr="00364633">
        <w:trPr>
          <w:trHeight w:val="59"/>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4DED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1-25</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10A604D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1-30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4C13CBF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w:t>
            </w:r>
          </w:p>
        </w:tc>
      </w:tr>
      <w:tr w:rsidR="00364633" w:rsidRPr="00364633" w14:paraId="6BC10041"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4BD42"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26-50</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1FCD5210"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31-60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22D1F56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w:t>
            </w:r>
          </w:p>
        </w:tc>
      </w:tr>
      <w:tr w:rsidR="00364633" w:rsidRPr="00364633" w14:paraId="61D361C3"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3BD84"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51-75</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69FA4D30"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61-90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42701B4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2</w:t>
            </w:r>
          </w:p>
        </w:tc>
      </w:tr>
      <w:tr w:rsidR="00364633" w:rsidRPr="00364633" w14:paraId="64184B29" w14:textId="77777777" w:rsidTr="00364633">
        <w:trPr>
          <w:trHeight w:val="243"/>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A500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76-100</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74BDF73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91-120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36C2A3F2"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3</w:t>
            </w:r>
          </w:p>
        </w:tc>
      </w:tr>
      <w:tr w:rsidR="00364633" w:rsidRPr="00364633" w14:paraId="627F7808"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8525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101-125</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414BA36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121-150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0DC8916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4</w:t>
            </w:r>
          </w:p>
        </w:tc>
      </w:tr>
      <w:tr w:rsidR="00364633" w:rsidRPr="00364633" w14:paraId="108103AF"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B3A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126-150</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00F50B54"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151-180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53C03A14"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5</w:t>
            </w:r>
          </w:p>
        </w:tc>
      </w:tr>
      <w:tr w:rsidR="00364633" w:rsidRPr="00364633" w14:paraId="67BBFCCB"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71D87"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151-175</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34B48C6D"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181-210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0D7BF6E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6</w:t>
            </w:r>
          </w:p>
        </w:tc>
      </w:tr>
      <w:tr w:rsidR="00364633" w:rsidRPr="00364633" w14:paraId="2A452F54" w14:textId="77777777" w:rsidTr="00364633">
        <w:trPr>
          <w:trHeight w:val="243"/>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DE1C5"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176-200</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282B1D3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211-240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190D320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7</w:t>
            </w:r>
          </w:p>
        </w:tc>
      </w:tr>
      <w:tr w:rsidR="00364633" w:rsidRPr="00364633" w14:paraId="0B09901B"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57BDD"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201-225</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0DDD98A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241-270</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0936814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8</w:t>
            </w:r>
          </w:p>
        </w:tc>
      </w:tr>
      <w:tr w:rsidR="00364633" w:rsidRPr="00364633" w14:paraId="273D7C90" w14:textId="77777777" w:rsidTr="00364633">
        <w:trPr>
          <w:trHeight w:val="25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A081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&gt;= 226</w:t>
            </w:r>
          </w:p>
        </w:tc>
        <w:tc>
          <w:tcPr>
            <w:tcW w:w="2379" w:type="dxa"/>
            <w:tcBorders>
              <w:top w:val="nil"/>
              <w:left w:val="nil"/>
              <w:bottom w:val="single" w:sz="8" w:space="0" w:color="auto"/>
              <w:right w:val="single" w:sz="8" w:space="0" w:color="auto"/>
            </w:tcBorders>
            <w:tcMar>
              <w:top w:w="0" w:type="dxa"/>
              <w:left w:w="108" w:type="dxa"/>
              <w:bottom w:w="0" w:type="dxa"/>
              <w:right w:w="108" w:type="dxa"/>
            </w:tcMar>
            <w:hideMark/>
          </w:tcPr>
          <w:p w14:paraId="1545419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&gt;= 271</w:t>
            </w:r>
          </w:p>
        </w:tc>
        <w:tc>
          <w:tcPr>
            <w:tcW w:w="4225" w:type="dxa"/>
            <w:tcBorders>
              <w:top w:val="nil"/>
              <w:left w:val="nil"/>
              <w:bottom w:val="single" w:sz="8" w:space="0" w:color="auto"/>
              <w:right w:val="single" w:sz="8" w:space="0" w:color="auto"/>
            </w:tcBorders>
            <w:tcMar>
              <w:top w:w="0" w:type="dxa"/>
              <w:left w:w="108" w:type="dxa"/>
              <w:bottom w:w="0" w:type="dxa"/>
              <w:right w:w="108" w:type="dxa"/>
            </w:tcMar>
            <w:hideMark/>
          </w:tcPr>
          <w:p w14:paraId="1CF2BCB0"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9</w:t>
            </w:r>
          </w:p>
        </w:tc>
      </w:tr>
    </w:tbl>
    <w:p w14:paraId="7CE064DE" w14:textId="77777777" w:rsidR="00364633" w:rsidRPr="00364633" w:rsidRDefault="00364633" w:rsidP="00364633">
      <w:pPr>
        <w:spacing w:after="0" w:line="240" w:lineRule="auto"/>
        <w:rPr>
          <w:rFonts w:eastAsia="Times New Roman" w:cs="Helvetica"/>
          <w:color w:val="1B1B1B"/>
          <w:lang w:val="nl-NL" w:eastAsia="nl-BE"/>
        </w:rPr>
      </w:pPr>
    </w:p>
    <w:p w14:paraId="478AA091"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b/>
          <w:bCs/>
          <w:color w:val="75C043"/>
          <w:lang w:val="nl-NL" w:eastAsia="nl-BE"/>
        </w:rPr>
        <w:t>VOORWAARDEN EN DUUR ECONOMISCHE WERKLOOSHEID ARBEIDERS</w:t>
      </w:r>
    </w:p>
    <w:p w14:paraId="2C3EC7B3" w14:textId="77777777" w:rsidR="00364633" w:rsidRPr="00364633" w:rsidRDefault="00364633" w:rsidP="00364633">
      <w:pPr>
        <w:spacing w:after="0" w:line="240" w:lineRule="auto"/>
        <w:rPr>
          <w:rFonts w:eastAsia="Times New Roman" w:cs="Helvetica"/>
          <w:color w:val="1B1B1B"/>
          <w:lang w:val="nl-NL" w:eastAsia="nl-BE"/>
        </w:rPr>
      </w:pPr>
      <w:r w:rsidRPr="00364633">
        <w:rPr>
          <w:rFonts w:eastAsia="Times New Roman" w:cs="Helvetica"/>
          <w:color w:val="1B1B1B"/>
          <w:lang w:val="nl-NL" w:eastAsia="nl-BE"/>
        </w:rPr>
        <w:t>Als er zich in de onderneming een tekort aan werk voordoet en de oorzaak van economische aard is, kan de werkgever de arbeidsovereenkomst van de arbeiders schorsen.</w:t>
      </w:r>
    </w:p>
    <w:p w14:paraId="7F7FDC84" w14:textId="77777777" w:rsidR="00364633" w:rsidRPr="00364633" w:rsidRDefault="00364633" w:rsidP="00364633">
      <w:pPr>
        <w:spacing w:after="0" w:line="240" w:lineRule="auto"/>
        <w:rPr>
          <w:rFonts w:eastAsia="Times New Roman" w:cs="Helvetica"/>
          <w:color w:val="1B1B1B"/>
          <w:lang w:eastAsia="nl-BE"/>
        </w:rPr>
      </w:pPr>
    </w:p>
    <w:p w14:paraId="673BA086" w14:textId="77777777" w:rsidR="00364633" w:rsidRPr="00364633" w:rsidRDefault="00364633" w:rsidP="00364633">
      <w:pPr>
        <w:spacing w:after="0" w:line="240" w:lineRule="auto"/>
        <w:rPr>
          <w:rFonts w:eastAsia="Times New Roman" w:cs="Helvetica"/>
          <w:color w:val="1B1B1B"/>
          <w:lang w:val="nl-NL" w:eastAsia="nl-BE"/>
        </w:rPr>
      </w:pPr>
      <w:r w:rsidRPr="00364633">
        <w:rPr>
          <w:rFonts w:eastAsia="Times New Roman" w:cs="Helvetica"/>
          <w:color w:val="1B1B1B"/>
          <w:lang w:val="nl-NL" w:eastAsia="nl-BE"/>
        </w:rPr>
        <w:t>Om de tijdelijke werkloosheid te kunnen invoeren moet de werkgever zowel de werknemers als de eventuele syndicale organen tenminste 7 kalenderdagen vooraf verwittigen. Op straffe van verlies van het recht op tussenkomst van de RVA dient de werkgever minstens 7 kalenderdagen vóór de aanvang van de periode van economische werkloosheid ook de RVA te verwittigen. Deze mededeling of aanvraag kan, behoudens in een aantal uitzonderlijke gevallen, enkel nog elektronisch gebeuren (</w:t>
      </w:r>
      <w:hyperlink r:id="rId11" w:history="1">
        <w:r w:rsidRPr="00364633">
          <w:rPr>
            <w:rFonts w:eastAsia="Times New Roman" w:cs="Helvetica"/>
            <w:lang w:val="nl-NL" w:eastAsia="nl-BE"/>
          </w:rPr>
          <w:t>www.socialezekerheid.be</w:t>
        </w:r>
      </w:hyperlink>
      <w:r w:rsidRPr="00364633">
        <w:rPr>
          <w:rFonts w:eastAsia="Times New Roman" w:cs="Helvetica"/>
          <w:color w:val="1B1B1B"/>
          <w:lang w:val="nl-NL" w:eastAsia="nl-BE"/>
        </w:rPr>
        <w:t>). Daarenboven dient elke werkgever maandelijks een mededeling te doen van de eerste werkloosheidsdag van de maand. Ook deze mededeling dient elektronisch te gebeuren.</w:t>
      </w:r>
    </w:p>
    <w:p w14:paraId="758A1629" w14:textId="77777777" w:rsidR="00364633" w:rsidRPr="00364633" w:rsidRDefault="00364633" w:rsidP="00364633">
      <w:pPr>
        <w:spacing w:after="0" w:line="240" w:lineRule="auto"/>
        <w:rPr>
          <w:rFonts w:eastAsia="Times New Roman" w:cs="Helvetica"/>
          <w:color w:val="1B1B1B"/>
          <w:lang w:eastAsia="nl-BE"/>
        </w:rPr>
      </w:pPr>
    </w:p>
    <w:p w14:paraId="4D8108CC"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De arbeiders zullen tijdens de schorsing werkloosheidsuitkeringen ontvangen. Deze bedragen voor alle werknemers, ongeacht hun gezinstoestand, 65% van hun normale (begrensd) loon. Voor de duur van de werkloosheid heeft de werkgever de keuze tussen een stelsel van volledige schorsing van de arbeidsovereenkomst (volledige stopzetting van het werk) of een stelsel tijdelijke arbeid, waarin werkdagen afgewisseld kunnen worden met werkloosheidsdagen. De aanvraag van economische werkloosheid dient steeds de begindatum en einddatum te vermelden. Tussen 2 werkloosheidsperiodes dient het werk steeds voor minstens 1 volledige week effectief hervat te worden. De paritaire comités hebben sterk afwijkende sectorale regelingen.</w:t>
      </w:r>
    </w:p>
    <w:p w14:paraId="6A3B5525"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 </w:t>
      </w:r>
    </w:p>
    <w:p w14:paraId="013E60E2" w14:textId="1100F5D0" w:rsidR="00364633" w:rsidRDefault="00364633" w:rsidP="00364633">
      <w:pPr>
        <w:spacing w:after="0" w:line="240" w:lineRule="auto"/>
        <w:rPr>
          <w:rFonts w:eastAsia="Times New Roman" w:cs="Helvetica"/>
          <w:b/>
          <w:bCs/>
          <w:color w:val="75C043"/>
          <w:lang w:val="nl-NL" w:eastAsia="nl-BE"/>
        </w:rPr>
      </w:pPr>
      <w:r w:rsidRPr="00364633">
        <w:rPr>
          <w:rFonts w:eastAsia="Times New Roman" w:cs="Helvetica"/>
          <w:b/>
          <w:bCs/>
          <w:color w:val="75C043"/>
          <w:lang w:val="nl-NL" w:eastAsia="nl-BE"/>
        </w:rPr>
        <w:t>VORMEN VAN ECONOMISCHE WERKLOOSHEID</w:t>
      </w:r>
    </w:p>
    <w:tbl>
      <w:tblPr>
        <w:tblW w:w="5000" w:type="pct"/>
        <w:tblInd w:w="70" w:type="dxa"/>
        <w:tblCellMar>
          <w:left w:w="0" w:type="dxa"/>
          <w:right w:w="0" w:type="dxa"/>
        </w:tblCellMar>
        <w:tblLook w:val="04A0" w:firstRow="1" w:lastRow="0" w:firstColumn="1" w:lastColumn="0" w:noHBand="0" w:noVBand="1"/>
      </w:tblPr>
      <w:tblGrid>
        <w:gridCol w:w="1692"/>
        <w:gridCol w:w="4230"/>
        <w:gridCol w:w="3130"/>
      </w:tblGrid>
      <w:tr w:rsidR="00364633" w:rsidRPr="00364633" w14:paraId="0CF9BA98" w14:textId="77777777" w:rsidTr="00992E84">
        <w:trPr>
          <w:trHeight w:val="196"/>
        </w:trPr>
        <w:tc>
          <w:tcPr>
            <w:tcW w:w="9052" w:type="dxa"/>
            <w:gridSpan w:val="3"/>
            <w:tcBorders>
              <w:top w:val="single" w:sz="8" w:space="0" w:color="auto"/>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51177BEB"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Volledige stopzetting van de arbeid</w:t>
            </w:r>
          </w:p>
        </w:tc>
      </w:tr>
      <w:tr w:rsidR="00364633" w:rsidRPr="00364633" w14:paraId="1A73F6B9" w14:textId="77777777" w:rsidTr="00992E84">
        <w:trPr>
          <w:trHeight w:val="129"/>
        </w:trPr>
        <w:tc>
          <w:tcPr>
            <w:tcW w:w="5922" w:type="dxa"/>
            <w:gridSpan w:val="2"/>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63781E73"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 </w:t>
            </w:r>
          </w:p>
        </w:tc>
        <w:tc>
          <w:tcPr>
            <w:tcW w:w="3130" w:type="dxa"/>
            <w:tcBorders>
              <w:top w:val="nil"/>
              <w:left w:val="nil"/>
              <w:bottom w:val="single" w:sz="8" w:space="0" w:color="auto"/>
              <w:right w:val="single" w:sz="8" w:space="0" w:color="auto"/>
            </w:tcBorders>
            <w:shd w:val="clear" w:color="auto" w:fill="409AC9"/>
            <w:tcMar>
              <w:top w:w="0" w:type="dxa"/>
              <w:left w:w="70" w:type="dxa"/>
              <w:bottom w:w="0" w:type="dxa"/>
              <w:right w:w="70" w:type="dxa"/>
            </w:tcMar>
            <w:hideMark/>
          </w:tcPr>
          <w:p w14:paraId="12351BB0"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Maximaal toegelaten duur</w:t>
            </w:r>
          </w:p>
        </w:tc>
      </w:tr>
      <w:tr w:rsidR="00364633" w:rsidRPr="00364633" w14:paraId="767A5E9E" w14:textId="77777777" w:rsidTr="00992E84">
        <w:trPr>
          <w:trHeight w:val="196"/>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CCCB21"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Algemene regel</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6499AC7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4 weken</w:t>
            </w:r>
          </w:p>
        </w:tc>
      </w:tr>
      <w:tr w:rsidR="00364633" w:rsidRPr="00364633" w14:paraId="4D296E32" w14:textId="77777777" w:rsidTr="00992E84">
        <w:trPr>
          <w:trHeight w:val="187"/>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F8CCA3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Afwijkingen per Paritair Comité - voorbeelden</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67373CEE"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r>
      <w:tr w:rsidR="00364633" w:rsidRPr="00364633" w14:paraId="7B2D84C9" w14:textId="77777777" w:rsidTr="00992E84">
        <w:trPr>
          <w:trHeight w:val="776"/>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975580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109.00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35BF7CB5"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Kleding en confectie</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0E1FF60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4 weken of (onder  speciale voorwaarden) 8 of 12 weken </w:t>
            </w:r>
          </w:p>
        </w:tc>
      </w:tr>
      <w:tr w:rsidR="00364633" w:rsidRPr="00364633" w14:paraId="759CD012" w14:textId="77777777" w:rsidTr="00992E84">
        <w:trPr>
          <w:trHeight w:val="384"/>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C4C1FF6"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118.09</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2F72ED7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Ondernemingen voor groenteconserven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670CEAE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12 weken (evenwel voor maximum 72 werkloosheidsdagen)</w:t>
            </w:r>
          </w:p>
        </w:tc>
      </w:tr>
      <w:tr w:rsidR="00364633" w:rsidRPr="00364633" w14:paraId="7F44DA3A"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BE7442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126.00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122EE264"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Houtbewerking en stoffering </w:t>
            </w:r>
          </w:p>
          <w:p w14:paraId="2BAFD5B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13A6C0F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8 weken of 26 weken (voor sommige ondernemingen mits verzoek aan Paritair Comité en onder speciale voorwaarden)</w:t>
            </w:r>
          </w:p>
        </w:tc>
      </w:tr>
      <w:tr w:rsidR="00364633" w:rsidRPr="00364633" w14:paraId="2424DFD0"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F74ECDE"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lastRenderedPageBreak/>
              <w:t>PC 130.00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13AFB5A0"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Drukkerij en grafisch kunstbedrijf</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56D77EB6"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1 of 2 weken</w:t>
            </w:r>
          </w:p>
        </w:tc>
      </w:tr>
      <w:tr w:rsidR="00364633" w:rsidRPr="00364633" w14:paraId="0C94A29D"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5AB0448"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149.01</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7CD0103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Elektriciens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550A70C2"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8 weken</w:t>
            </w:r>
          </w:p>
        </w:tc>
      </w:tr>
      <w:tr w:rsidR="00364633" w:rsidRPr="00364633" w14:paraId="27F32ED3"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2F163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302.00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5274D44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Hotels – cafés – restaurants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6700E236" w14:textId="77777777" w:rsidR="00364633" w:rsidRPr="00364633" w:rsidRDefault="00364633" w:rsidP="00364633">
            <w:pPr>
              <w:spacing w:after="0" w:line="240" w:lineRule="auto"/>
              <w:rPr>
                <w:rFonts w:eastAsia="Times New Roman" w:cs="Helvetica"/>
                <w:color w:val="333333"/>
                <w:highlight w:val="yellow"/>
                <w:lang w:eastAsia="nl-BE"/>
              </w:rPr>
            </w:pPr>
            <w:r w:rsidRPr="00364633">
              <w:rPr>
                <w:rFonts w:eastAsia="Times New Roman" w:cs="Helvetica"/>
                <w:color w:val="333333"/>
                <w:lang w:val="nl-NL" w:eastAsia="nl-BE"/>
              </w:rPr>
              <w:t>13 weken</w:t>
            </w:r>
          </w:p>
        </w:tc>
      </w:tr>
      <w:tr w:rsidR="00364633" w:rsidRPr="00364633" w14:paraId="4A3C2921" w14:textId="77777777" w:rsidTr="00992E84">
        <w:trPr>
          <w:trHeight w:val="129"/>
        </w:trPr>
        <w:tc>
          <w:tcPr>
            <w:tcW w:w="9052" w:type="dxa"/>
            <w:gridSpan w:val="3"/>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37581C23"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Tenminste 3 dagen werkloos per week</w:t>
            </w:r>
          </w:p>
        </w:tc>
      </w:tr>
      <w:tr w:rsidR="00364633" w:rsidRPr="00364633" w14:paraId="50D8D829" w14:textId="77777777" w:rsidTr="00992E84">
        <w:trPr>
          <w:trHeight w:val="129"/>
        </w:trPr>
        <w:tc>
          <w:tcPr>
            <w:tcW w:w="5922" w:type="dxa"/>
            <w:gridSpan w:val="2"/>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0102BC98"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 </w:t>
            </w:r>
          </w:p>
        </w:tc>
        <w:tc>
          <w:tcPr>
            <w:tcW w:w="3130" w:type="dxa"/>
            <w:tcBorders>
              <w:top w:val="nil"/>
              <w:left w:val="nil"/>
              <w:bottom w:val="single" w:sz="8" w:space="0" w:color="auto"/>
              <w:right w:val="single" w:sz="8" w:space="0" w:color="auto"/>
            </w:tcBorders>
            <w:shd w:val="clear" w:color="auto" w:fill="409AC9"/>
            <w:tcMar>
              <w:top w:w="0" w:type="dxa"/>
              <w:left w:w="70" w:type="dxa"/>
              <w:bottom w:w="0" w:type="dxa"/>
              <w:right w:w="70" w:type="dxa"/>
            </w:tcMar>
            <w:hideMark/>
          </w:tcPr>
          <w:p w14:paraId="6109D262"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Maximaal toegelaten duur</w:t>
            </w:r>
          </w:p>
        </w:tc>
      </w:tr>
      <w:tr w:rsidR="00364633" w:rsidRPr="00364633" w14:paraId="1999AADB"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E98B0A"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Algemene regel</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7F87D8E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3 maanden of 13 weken</w:t>
            </w:r>
          </w:p>
        </w:tc>
      </w:tr>
      <w:tr w:rsidR="00364633" w:rsidRPr="00364633" w14:paraId="31B9C4B3"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3C5439"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Afwijkingen per Paritair Comité - voorbeeld</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2077DF2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r>
      <w:tr w:rsidR="00364633" w:rsidRPr="00364633" w14:paraId="3C5E634F"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EBBCA77"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302.00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4552FCFD"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Hotels – cafés – restaurants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1BC053D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6 maanden</w:t>
            </w:r>
          </w:p>
        </w:tc>
      </w:tr>
      <w:tr w:rsidR="00364633" w:rsidRPr="00364633" w14:paraId="0FE20581" w14:textId="77777777" w:rsidTr="00992E84">
        <w:trPr>
          <w:trHeight w:val="129"/>
        </w:trPr>
        <w:tc>
          <w:tcPr>
            <w:tcW w:w="9052" w:type="dxa"/>
            <w:gridSpan w:val="3"/>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0C14AA9D"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Tenminste 3 dagen arbeid per week</w:t>
            </w:r>
          </w:p>
        </w:tc>
      </w:tr>
      <w:tr w:rsidR="00364633" w:rsidRPr="00364633" w14:paraId="029C1A92" w14:textId="77777777" w:rsidTr="00992E84">
        <w:trPr>
          <w:trHeight w:val="129"/>
        </w:trPr>
        <w:tc>
          <w:tcPr>
            <w:tcW w:w="5922" w:type="dxa"/>
            <w:gridSpan w:val="2"/>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6CF9EFBD"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color w:val="333333"/>
                <w:lang w:val="nl-NL" w:eastAsia="nl-BE"/>
              </w:rPr>
              <w:t> </w:t>
            </w:r>
          </w:p>
        </w:tc>
        <w:tc>
          <w:tcPr>
            <w:tcW w:w="3130" w:type="dxa"/>
            <w:tcBorders>
              <w:top w:val="nil"/>
              <w:left w:val="nil"/>
              <w:bottom w:val="single" w:sz="8" w:space="0" w:color="auto"/>
              <w:right w:val="single" w:sz="8" w:space="0" w:color="auto"/>
            </w:tcBorders>
            <w:shd w:val="clear" w:color="auto" w:fill="409AC9"/>
            <w:tcMar>
              <w:top w:w="0" w:type="dxa"/>
              <w:left w:w="70" w:type="dxa"/>
              <w:bottom w:w="0" w:type="dxa"/>
              <w:right w:w="70" w:type="dxa"/>
            </w:tcMar>
            <w:hideMark/>
          </w:tcPr>
          <w:p w14:paraId="4B6F299C"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Maximaal toegelaten duur</w:t>
            </w:r>
          </w:p>
        </w:tc>
      </w:tr>
      <w:tr w:rsidR="00364633" w:rsidRPr="00364633" w14:paraId="1F249AC8"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B3FEC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4942B4F3"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maximaal 12 maanden</w:t>
            </w:r>
          </w:p>
        </w:tc>
      </w:tr>
      <w:tr w:rsidR="00364633" w:rsidRPr="00364633" w14:paraId="312711E4" w14:textId="77777777" w:rsidTr="00992E84">
        <w:trPr>
          <w:trHeight w:val="129"/>
        </w:trPr>
        <w:tc>
          <w:tcPr>
            <w:tcW w:w="9052" w:type="dxa"/>
            <w:gridSpan w:val="3"/>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5A52AF97"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Cyclus van 1 week werkloosheid gevolgd door een week met tenminste 2 dagen arbeid</w:t>
            </w:r>
          </w:p>
        </w:tc>
      </w:tr>
      <w:tr w:rsidR="00364633" w:rsidRPr="00364633" w14:paraId="290B1B6F" w14:textId="77777777" w:rsidTr="00992E84">
        <w:trPr>
          <w:trHeight w:val="129"/>
        </w:trPr>
        <w:tc>
          <w:tcPr>
            <w:tcW w:w="5922" w:type="dxa"/>
            <w:gridSpan w:val="2"/>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42E63018"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 </w:t>
            </w:r>
          </w:p>
        </w:tc>
        <w:tc>
          <w:tcPr>
            <w:tcW w:w="3130" w:type="dxa"/>
            <w:tcBorders>
              <w:top w:val="nil"/>
              <w:left w:val="nil"/>
              <w:bottom w:val="single" w:sz="8" w:space="0" w:color="auto"/>
              <w:right w:val="single" w:sz="8" w:space="0" w:color="auto"/>
            </w:tcBorders>
            <w:shd w:val="clear" w:color="auto" w:fill="409AC9"/>
            <w:tcMar>
              <w:top w:w="0" w:type="dxa"/>
              <w:left w:w="70" w:type="dxa"/>
              <w:bottom w:w="0" w:type="dxa"/>
              <w:right w:w="70" w:type="dxa"/>
            </w:tcMar>
            <w:hideMark/>
          </w:tcPr>
          <w:p w14:paraId="13CFE183"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Maximaal toegelaten duur</w:t>
            </w:r>
          </w:p>
        </w:tc>
      </w:tr>
      <w:tr w:rsidR="00364633" w:rsidRPr="00364633" w14:paraId="15C80748"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2837A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Algemene regel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63ECFD8D"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3 maanden of 13 weken</w:t>
            </w:r>
          </w:p>
        </w:tc>
      </w:tr>
      <w:tr w:rsidR="00364633" w:rsidRPr="00364633" w14:paraId="348C6F37"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5CC0EB4"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Afwijkingen per Paritair Comité - voorbeeld</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705CD60C"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r>
      <w:tr w:rsidR="00364633" w:rsidRPr="00364633" w14:paraId="4016ECFC" w14:textId="77777777" w:rsidTr="00992E84">
        <w:trPr>
          <w:trHeight w:val="129"/>
        </w:trPr>
        <w:tc>
          <w:tcPr>
            <w:tcW w:w="16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935757"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PC 302.00</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14:paraId="518A6D96"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xml:space="preserve">Hotels – cafés – restaurants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469AEA2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6 maanden</w:t>
            </w:r>
          </w:p>
        </w:tc>
      </w:tr>
      <w:tr w:rsidR="00364633" w:rsidRPr="00364633" w14:paraId="4F281DBE" w14:textId="77777777" w:rsidTr="00992E84">
        <w:trPr>
          <w:trHeight w:val="129"/>
        </w:trPr>
        <w:tc>
          <w:tcPr>
            <w:tcW w:w="9052" w:type="dxa"/>
            <w:gridSpan w:val="3"/>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4A8E4634"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Cyclus van 1 week werkloosheid gevolgd door een volledige week arbeid</w:t>
            </w:r>
          </w:p>
        </w:tc>
      </w:tr>
      <w:tr w:rsidR="00364633" w:rsidRPr="00364633" w14:paraId="498ABF0F" w14:textId="77777777" w:rsidTr="00992E84">
        <w:trPr>
          <w:trHeight w:val="129"/>
        </w:trPr>
        <w:tc>
          <w:tcPr>
            <w:tcW w:w="5922" w:type="dxa"/>
            <w:gridSpan w:val="2"/>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5109EE98"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 </w:t>
            </w:r>
          </w:p>
        </w:tc>
        <w:tc>
          <w:tcPr>
            <w:tcW w:w="3130" w:type="dxa"/>
            <w:tcBorders>
              <w:top w:val="nil"/>
              <w:left w:val="nil"/>
              <w:bottom w:val="single" w:sz="8" w:space="0" w:color="auto"/>
              <w:right w:val="single" w:sz="8" w:space="0" w:color="auto"/>
            </w:tcBorders>
            <w:shd w:val="clear" w:color="auto" w:fill="409AC9"/>
            <w:tcMar>
              <w:top w:w="0" w:type="dxa"/>
              <w:left w:w="70" w:type="dxa"/>
              <w:bottom w:w="0" w:type="dxa"/>
              <w:right w:w="70" w:type="dxa"/>
            </w:tcMar>
            <w:hideMark/>
          </w:tcPr>
          <w:p w14:paraId="05131EA1" w14:textId="77777777" w:rsidR="00364633" w:rsidRPr="00364633" w:rsidRDefault="00364633" w:rsidP="00364633">
            <w:pPr>
              <w:spacing w:after="0" w:line="240" w:lineRule="auto"/>
              <w:rPr>
                <w:rFonts w:eastAsia="Times New Roman" w:cs="Helvetica"/>
                <w:b/>
                <w:color w:val="333333"/>
                <w:lang w:eastAsia="nl-BE"/>
              </w:rPr>
            </w:pPr>
            <w:r w:rsidRPr="00364633">
              <w:rPr>
                <w:rFonts w:eastAsia="Times New Roman" w:cs="Helvetica"/>
                <w:b/>
                <w:bCs/>
                <w:color w:val="FFFFFF"/>
                <w:lang w:val="nl-NL" w:eastAsia="nl-BE"/>
              </w:rPr>
              <w:t>Maximaal toegelaten duur</w:t>
            </w:r>
          </w:p>
        </w:tc>
      </w:tr>
      <w:tr w:rsidR="00364633" w:rsidRPr="00364633" w14:paraId="62062349" w14:textId="77777777" w:rsidTr="00992E84">
        <w:trPr>
          <w:trHeight w:val="129"/>
        </w:trPr>
        <w:tc>
          <w:tcPr>
            <w:tcW w:w="592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D0819B"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 </w:t>
            </w:r>
          </w:p>
        </w:tc>
        <w:tc>
          <w:tcPr>
            <w:tcW w:w="3130" w:type="dxa"/>
            <w:tcBorders>
              <w:top w:val="nil"/>
              <w:left w:val="nil"/>
              <w:bottom w:val="single" w:sz="8" w:space="0" w:color="auto"/>
              <w:right w:val="single" w:sz="8" w:space="0" w:color="auto"/>
            </w:tcBorders>
            <w:tcMar>
              <w:top w:w="0" w:type="dxa"/>
              <w:left w:w="70" w:type="dxa"/>
              <w:bottom w:w="0" w:type="dxa"/>
              <w:right w:w="70" w:type="dxa"/>
            </w:tcMar>
            <w:hideMark/>
          </w:tcPr>
          <w:p w14:paraId="5C090B5F" w14:textId="77777777" w:rsidR="00364633" w:rsidRPr="00364633" w:rsidRDefault="00364633" w:rsidP="00364633">
            <w:pPr>
              <w:spacing w:after="0" w:line="240" w:lineRule="auto"/>
              <w:rPr>
                <w:rFonts w:eastAsia="Times New Roman" w:cs="Helvetica"/>
                <w:color w:val="333333"/>
                <w:lang w:eastAsia="nl-BE"/>
              </w:rPr>
            </w:pPr>
            <w:r w:rsidRPr="00364633">
              <w:rPr>
                <w:rFonts w:eastAsia="Times New Roman" w:cs="Helvetica"/>
                <w:color w:val="333333"/>
                <w:lang w:val="nl-NL" w:eastAsia="nl-BE"/>
              </w:rPr>
              <w:t>maximaal 12 maanden</w:t>
            </w:r>
          </w:p>
        </w:tc>
      </w:tr>
    </w:tbl>
    <w:p w14:paraId="20849751" w14:textId="77777777" w:rsidR="00364633" w:rsidRPr="00364633" w:rsidRDefault="00364633" w:rsidP="00364633">
      <w:pPr>
        <w:spacing w:after="0" w:line="240" w:lineRule="auto"/>
        <w:rPr>
          <w:rFonts w:eastAsia="Times New Roman" w:cs="Helvetica"/>
          <w:color w:val="1B1B1B"/>
          <w:lang w:val="en" w:eastAsia="nl-BE"/>
        </w:rPr>
      </w:pPr>
      <w:r w:rsidRPr="00364633">
        <w:rPr>
          <w:rFonts w:eastAsia="Times New Roman" w:cs="Helvetica"/>
          <w:color w:val="1B1B1B"/>
          <w:lang w:val="nl-NL" w:eastAsia="nl-BE"/>
        </w:rPr>
        <w:t> </w:t>
      </w:r>
    </w:p>
    <w:p w14:paraId="058614DD" w14:textId="389C0162" w:rsidR="008505B9" w:rsidRDefault="008505B9" w:rsidP="00364633">
      <w:pPr>
        <w:spacing w:after="0" w:line="240" w:lineRule="auto"/>
        <w:rPr>
          <w:rFonts w:eastAsia="Times New Roman" w:cs="Helvetica"/>
          <w:b/>
          <w:bCs/>
          <w:color w:val="75C043"/>
          <w:lang w:val="nl-NL" w:eastAsia="nl-BE"/>
        </w:rPr>
      </w:pPr>
    </w:p>
    <w:p w14:paraId="19ADB234" w14:textId="3FE324F7" w:rsidR="00364633" w:rsidRPr="00D44F9C" w:rsidRDefault="00364633" w:rsidP="00364633">
      <w:pPr>
        <w:spacing w:after="0" w:line="240" w:lineRule="auto"/>
        <w:rPr>
          <w:rFonts w:eastAsia="Times New Roman" w:cs="Helvetica"/>
          <w:b/>
          <w:color w:val="75C043"/>
          <w:lang w:eastAsia="nl-BE"/>
        </w:rPr>
      </w:pPr>
      <w:r w:rsidRPr="00364633">
        <w:rPr>
          <w:rFonts w:eastAsia="Times New Roman" w:cs="Helvetica"/>
          <w:b/>
          <w:bCs/>
          <w:color w:val="75C043"/>
          <w:lang w:val="nl-NL" w:eastAsia="nl-BE"/>
        </w:rPr>
        <w:t>AANVULLENDE VERGOEDING BIJ TIJDELIJKE WERKLOOSHEID</w:t>
      </w:r>
    </w:p>
    <w:p w14:paraId="379A3C13"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Arbeiders ontvangen een aanvullende vergoeding in geval van tijdelijke werkloosheid wegens economische redenen, technische stoornis en slecht weer. Deze vergoeding bedraagt minimaal 2 EUR per werkloosheidsdag en komt in principe ten laste van de werkgever, tenzij anders bepaald op sectoraal niveau. Wanneer de sectorale regeling geen of een onvoldoende vergoeding voorziet, is het wettelijk minimum van 2 EUR van toepassing.</w:t>
      </w:r>
    </w:p>
    <w:p w14:paraId="32FF6DCF" w14:textId="53EDDA3A" w:rsidR="00364633" w:rsidRDefault="00364633" w:rsidP="00364633">
      <w:pPr>
        <w:spacing w:after="0" w:line="240" w:lineRule="auto"/>
        <w:rPr>
          <w:rFonts w:eastAsia="Times New Roman" w:cs="Helvetica"/>
          <w:b/>
          <w:color w:val="75C043"/>
          <w:lang w:val="nl-NL" w:eastAsia="nl-BE"/>
        </w:rPr>
      </w:pPr>
      <w:r w:rsidRPr="00364633">
        <w:rPr>
          <w:rFonts w:eastAsia="Times New Roman" w:cs="Helvetica"/>
          <w:b/>
          <w:color w:val="75C043"/>
          <w:lang w:val="nl-NL" w:eastAsia="nl-BE"/>
        </w:rPr>
        <w:t> </w:t>
      </w:r>
    </w:p>
    <w:p w14:paraId="66D9C3CD" w14:textId="77777777" w:rsidR="00E36EA0" w:rsidRPr="00364633" w:rsidRDefault="00E36EA0" w:rsidP="00364633">
      <w:pPr>
        <w:spacing w:after="0" w:line="240" w:lineRule="auto"/>
        <w:rPr>
          <w:rFonts w:eastAsia="Times New Roman" w:cs="Helvetica"/>
          <w:b/>
          <w:color w:val="75C043"/>
          <w:lang w:eastAsia="nl-BE"/>
        </w:rPr>
      </w:pPr>
    </w:p>
    <w:p w14:paraId="0C246DED" w14:textId="77777777" w:rsidR="00364633" w:rsidRPr="00364633" w:rsidRDefault="00364633" w:rsidP="00364633">
      <w:pPr>
        <w:spacing w:after="0" w:line="240" w:lineRule="auto"/>
        <w:rPr>
          <w:rFonts w:eastAsia="Times New Roman" w:cs="Helvetica"/>
          <w:b/>
          <w:color w:val="75C043"/>
          <w:lang w:eastAsia="nl-BE"/>
        </w:rPr>
      </w:pPr>
      <w:r w:rsidRPr="00364633">
        <w:rPr>
          <w:rFonts w:eastAsia="Times New Roman" w:cs="Helvetica"/>
          <w:b/>
          <w:bCs/>
          <w:color w:val="75C043"/>
          <w:lang w:val="nl-NL" w:eastAsia="nl-BE"/>
        </w:rPr>
        <w:t>TIJDELIJKE WERKLOOSHEID BEDIENDEN</w:t>
      </w:r>
    </w:p>
    <w:p w14:paraId="6C99DAC3" w14:textId="77777777" w:rsidR="00364633" w:rsidRPr="00364633" w:rsidRDefault="00364633" w:rsidP="00364633">
      <w:pPr>
        <w:spacing w:after="0" w:line="240" w:lineRule="auto"/>
        <w:rPr>
          <w:rFonts w:eastAsia="Times New Roman" w:cs="Helvetica"/>
          <w:color w:val="1B1B1B"/>
          <w:lang w:val="nl-NL" w:eastAsia="nl-BE"/>
        </w:rPr>
      </w:pPr>
      <w:r w:rsidRPr="00364633">
        <w:rPr>
          <w:rFonts w:eastAsia="Times New Roman" w:cs="Helvetica"/>
          <w:color w:val="1B1B1B"/>
          <w:lang w:val="nl-NL" w:eastAsia="nl-BE"/>
        </w:rPr>
        <w:t>Ondernemingen in moeilijkheden konden sinds midden 2009 tijdelijke werkloosheid invoeren voor bedienden. Deze tijdelijke crisismaatregel is sinds 1 januari 2012 een definitieve maatregel geworden maar kan nog steeds enkel worden ingevoerd door ondernemingen in moeilijkheden. Dit zijn ondernemingen die geconfronteerd worden met een daling in omzet, de productie of de bestellingen van 10% of een economische werkloosheid bij de arbeiders van 10% tegenover het totaal aantal uren aangegeven aan de RSZ. Bovendien moet de werkloosheid kaderen in ofwel een sectorale CAO, een CAO op ondernemingsvlak of een ondernemingsplan. Ook ondernemingen die door de minister van werk erkend worden als onderneming in moeilijkheden kunnen een beroep doen op economische werkloosheid voor hun bedienden.</w:t>
      </w:r>
    </w:p>
    <w:p w14:paraId="656A577C" w14:textId="77777777" w:rsidR="00364633" w:rsidRPr="00364633" w:rsidRDefault="00364633" w:rsidP="00364633">
      <w:pPr>
        <w:spacing w:after="0" w:line="240" w:lineRule="auto"/>
        <w:rPr>
          <w:rFonts w:eastAsia="Times New Roman" w:cs="Helvetica"/>
          <w:color w:val="1B1B1B"/>
          <w:lang w:eastAsia="nl-BE"/>
        </w:rPr>
      </w:pPr>
    </w:p>
    <w:p w14:paraId="3BAB1893"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Meer bepaald kan het gaan om een regeling van gedeeltelijke arbeid (met minstens 2 werkdagen per week) of een volledige schorsing van de uitvoering van de arbeidsovereenkomst. De maximale duur is per kalenderjaar beperkt tot 16 weken voor een volledige schorsing en 26 weken voor een gedeeltelijke schorsing.</w:t>
      </w:r>
    </w:p>
    <w:p w14:paraId="2DDA81CA" w14:textId="77777777" w:rsidR="00364633" w:rsidRPr="00364633" w:rsidRDefault="00364633" w:rsidP="00364633">
      <w:pPr>
        <w:spacing w:after="0" w:line="240" w:lineRule="auto"/>
        <w:rPr>
          <w:rFonts w:eastAsia="Times New Roman" w:cs="Helvetica"/>
          <w:color w:val="1B1B1B"/>
          <w:lang w:eastAsia="nl-BE"/>
        </w:rPr>
      </w:pPr>
    </w:p>
    <w:p w14:paraId="32B1F9AD" w14:textId="77777777" w:rsidR="00364633" w:rsidRPr="00364633" w:rsidRDefault="00364633" w:rsidP="00364633">
      <w:pPr>
        <w:spacing w:after="0" w:line="240" w:lineRule="auto"/>
        <w:rPr>
          <w:rFonts w:eastAsia="Times New Roman" w:cs="Helvetica"/>
          <w:color w:val="1B1B1B"/>
          <w:lang w:eastAsia="nl-BE"/>
        </w:rPr>
      </w:pPr>
      <w:r w:rsidRPr="00364633">
        <w:rPr>
          <w:rFonts w:eastAsia="Times New Roman" w:cs="Helvetica"/>
          <w:color w:val="1B1B1B"/>
          <w:lang w:val="nl-NL" w:eastAsia="nl-BE"/>
        </w:rPr>
        <w:t xml:space="preserve">De werkgever moet de effectieve schorsing 7 dagen vóór de aanvang melden aan de betrokken werknemers én aan de RVA (enkel mogelijk op elektronische wijze via </w:t>
      </w:r>
      <w:hyperlink r:id="rId12" w:history="1">
        <w:r w:rsidRPr="00364633">
          <w:rPr>
            <w:rFonts w:eastAsia="Times New Roman" w:cs="Helvetica"/>
            <w:lang w:val="nl-NL" w:eastAsia="nl-BE"/>
          </w:rPr>
          <w:t>www.socialezekerheid.be</w:t>
        </w:r>
      </w:hyperlink>
      <w:r w:rsidRPr="00364633">
        <w:rPr>
          <w:rFonts w:eastAsia="Times New Roman" w:cs="Helvetica"/>
          <w:color w:val="1B1B1B"/>
          <w:lang w:val="nl-NL" w:eastAsia="nl-BE"/>
        </w:rPr>
        <w:t>).</w:t>
      </w:r>
    </w:p>
    <w:p w14:paraId="70C42CC6" w14:textId="77777777" w:rsidR="00364633" w:rsidRPr="00364633" w:rsidRDefault="00364633" w:rsidP="00364633">
      <w:pPr>
        <w:spacing w:after="0" w:line="240" w:lineRule="auto"/>
        <w:rPr>
          <w:rFonts w:eastAsia="Times New Roman" w:cs="Helvetica"/>
          <w:color w:val="1B1B1B"/>
          <w:lang w:val="nl-NL" w:eastAsia="nl-BE"/>
        </w:rPr>
      </w:pPr>
      <w:r w:rsidRPr="00364633">
        <w:rPr>
          <w:rFonts w:eastAsia="Times New Roman" w:cs="Helvetica"/>
          <w:color w:val="1B1B1B"/>
          <w:lang w:val="nl-NL" w:eastAsia="nl-BE"/>
        </w:rPr>
        <w:t>Daarenboven dient de werkgever maandelijks een mededeling te doen van de eerste werkloosheidsdag van de maand. Ook deze mededeling dient elektronisch te gebeuren.</w:t>
      </w:r>
    </w:p>
    <w:p w14:paraId="30F69A59" w14:textId="77777777" w:rsidR="00364633" w:rsidRPr="00364633" w:rsidRDefault="00364633" w:rsidP="00364633">
      <w:pPr>
        <w:spacing w:after="0" w:line="240" w:lineRule="auto"/>
        <w:rPr>
          <w:rFonts w:eastAsia="Times New Roman" w:cs="Helvetica"/>
          <w:color w:val="1B1B1B"/>
          <w:lang w:eastAsia="nl-BE"/>
        </w:rPr>
      </w:pPr>
    </w:p>
    <w:p w14:paraId="7F8C09E4" w14:textId="77777777" w:rsidR="00364633" w:rsidRPr="00364633" w:rsidRDefault="00364633" w:rsidP="00364633">
      <w:pPr>
        <w:spacing w:after="0" w:line="240" w:lineRule="auto"/>
        <w:rPr>
          <w:rFonts w:eastAsia="Times New Roman" w:cs="Helvetica"/>
          <w:color w:val="1B1B1B"/>
          <w:lang w:val="nl-NL" w:eastAsia="nl-BE"/>
        </w:rPr>
      </w:pPr>
      <w:r w:rsidRPr="00364633">
        <w:rPr>
          <w:rFonts w:eastAsia="Times New Roman" w:cs="Helvetica"/>
          <w:color w:val="1B1B1B"/>
          <w:lang w:val="nl-NL" w:eastAsia="nl-BE"/>
        </w:rPr>
        <w:lastRenderedPageBreak/>
        <w:t>Voor elke werkloosheidsdag ontvangt de bediende een compenserend bedrag van de RVA en een aanvullende vergoeding van de werkgever. Deze aanvullende vergoeding dient vastgelegd te worden in een CAO of het ondernemingsplan waardoor de tijdelijke werkloosheid voor bedienden wordt ingevoerd. In ondernemingen waar ook arbeiders tewerkgesteld zijn, krijgen bedienden minimaal dezelfde aanvullende vergoeding die de arbeiders ontvangen. In ondernemingen zonder arbeiders wordt een onderscheid gemaakt dat afhangt van de wijze van invoering van de werkloosheid: in geval van invoering bij CAO moet er rekening gehouden worden met het bedrag dat de werkgever had moeten betalen indien hij arbeiders had tewerkgesteld (met een minimum van 2 EUR), in geval van invoering bij ondernemingsplan bedraagt de aanvullende vergoeding minimaal 5 EUR per dag (tenzij een individuele afwijking werd toegestaan door de Commissie ondernemingsplannen).</w:t>
      </w:r>
    </w:p>
    <w:p w14:paraId="3A646D8F" w14:textId="5A9F246D" w:rsidR="00364633" w:rsidRDefault="00364633" w:rsidP="00364633">
      <w:pPr>
        <w:spacing w:after="0" w:line="240" w:lineRule="auto"/>
        <w:rPr>
          <w:rFonts w:eastAsia="Times New Roman" w:cs="Helvetica"/>
          <w:color w:val="1B1B1B"/>
          <w:lang w:eastAsia="nl-BE"/>
        </w:rPr>
      </w:pPr>
    </w:p>
    <w:p w14:paraId="44571769" w14:textId="47173CD5" w:rsidR="00E36EA0" w:rsidRPr="00364633" w:rsidRDefault="00E36EA0" w:rsidP="00364633">
      <w:pPr>
        <w:spacing w:after="0" w:line="240" w:lineRule="auto"/>
        <w:rPr>
          <w:rFonts w:eastAsia="Times New Roman" w:cs="Helvetica"/>
          <w:color w:val="1B1B1B"/>
          <w:lang w:eastAsia="nl-BE"/>
        </w:rPr>
      </w:pPr>
    </w:p>
    <w:p w14:paraId="388984EB" w14:textId="5492FF0E" w:rsidR="00EE4768" w:rsidRDefault="00EE4768" w:rsidP="00D05052">
      <w:pPr>
        <w:pStyle w:val="Kop2"/>
      </w:pPr>
      <w:bookmarkStart w:id="32" w:name="_Toc535916020"/>
      <w:r>
        <w:t>3</w:t>
      </w:r>
      <w:r w:rsidR="00D9437F">
        <w:t>0</w:t>
      </w:r>
      <w:r>
        <w:t>. Het educatief verlof</w:t>
      </w:r>
      <w:bookmarkEnd w:id="32"/>
    </w:p>
    <w:p w14:paraId="1A526221" w14:textId="77777777" w:rsidR="00992E84" w:rsidRDefault="00992E84" w:rsidP="00364633">
      <w:pPr>
        <w:spacing w:after="0" w:line="240" w:lineRule="auto"/>
      </w:pPr>
    </w:p>
    <w:p w14:paraId="1383D2F4" w14:textId="474417D0" w:rsidR="00364633" w:rsidRPr="00364633" w:rsidRDefault="00364633" w:rsidP="00364633">
      <w:pPr>
        <w:spacing w:after="0" w:line="240" w:lineRule="auto"/>
        <w:rPr>
          <w:rFonts w:eastAsia="Times New Roman" w:cs="Times New Roman"/>
          <w:b/>
          <w:color w:val="75C043"/>
        </w:rPr>
      </w:pPr>
      <w:r w:rsidRPr="00364633">
        <w:rPr>
          <w:rFonts w:eastAsia="Times New Roman" w:cs="Times New Roman"/>
          <w:b/>
          <w:color w:val="75C043"/>
        </w:rPr>
        <w:t>ALGEMEEN</w:t>
      </w:r>
    </w:p>
    <w:p w14:paraId="43409469" w14:textId="77777777" w:rsidR="00364633" w:rsidRPr="00364633" w:rsidRDefault="00364633" w:rsidP="00364633">
      <w:pPr>
        <w:spacing w:after="0" w:line="240" w:lineRule="auto"/>
        <w:rPr>
          <w:rFonts w:eastAsia="Times New Roman" w:cs="Times New Roman"/>
          <w:b/>
          <w:color w:val="75C043"/>
        </w:rPr>
      </w:pPr>
      <w:r w:rsidRPr="00364633">
        <w:rPr>
          <w:rFonts w:eastAsia="Times New Roman" w:cs="Times New Roman"/>
        </w:rPr>
        <w:t xml:space="preserve">Het betaald educatief verlof geeft aan bepaalde categorieën van werknemers het recht om van het werk afwezig te zijn, gedurende een aantal uren afhankelijk van de opleiding en dit met behoud van loon. </w:t>
      </w:r>
    </w:p>
    <w:p w14:paraId="1F8A5BB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De werkgever die verzocht wordt om betaald educatief verlof toe te kennen, is verplicht hierop in te gaan indien de werknemer en de opleiding aan alle voorwaarden voldoen. </w:t>
      </w:r>
    </w:p>
    <w:p w14:paraId="19ED073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werkgever dient ondertussen het normale loon van de werknemer door te betalen, evenwel begrensd. Voor het schooljaar 2017-2018 werd dit loonplafond vastgesteld op 2.871 EUR. Voor het schooljaar 2018-2019 zou het loonplafond 2.928 EUR bedragen (onder voorbehoud van publicatie in het Belgisch Staatsblad). Bovendien kan de werkgever een schuldvordering indienen om terugbetaling te bekomen.</w:t>
      </w:r>
    </w:p>
    <w:p w14:paraId="353BC338" w14:textId="77777777" w:rsidR="00364633" w:rsidRPr="00364633" w:rsidRDefault="00364633" w:rsidP="00364633">
      <w:pPr>
        <w:spacing w:after="0" w:line="240" w:lineRule="auto"/>
        <w:rPr>
          <w:rFonts w:eastAsia="Times New Roman" w:cs="Times New Roman"/>
        </w:rPr>
      </w:pPr>
    </w:p>
    <w:p w14:paraId="50BD122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Werknemers die educatief verlof aanvragen zijn beschermd tegen ontslag, dit wil zeggen dat zij om die reden niet ontslagen mogen worden.</w:t>
      </w:r>
    </w:p>
    <w:p w14:paraId="006F82EC" w14:textId="77777777" w:rsidR="00364633" w:rsidRPr="00364633" w:rsidRDefault="00364633" w:rsidP="00364633">
      <w:pPr>
        <w:spacing w:after="0" w:line="240" w:lineRule="auto"/>
        <w:rPr>
          <w:rFonts w:eastAsia="Times New Roman" w:cs="Times New Roman"/>
        </w:rPr>
      </w:pPr>
    </w:p>
    <w:p w14:paraId="50FE562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De aanvragen voor terugbetaling moeten ingediend worden bij het gewest waar u als onderneming personeel tewerkstelt. Een onderneming met vestigingseenheden in verschillende gewesten, moet de schuldvorderingen per gewest indienen en volgens de taalrol van het gewest waar het personeel is tewerkgesteld dat gebruik heeft gemaakt van het educatief verlof. Per gewest gelden andere termijnen om de terugbetalingsdossiers in te dienen. </w:t>
      </w:r>
    </w:p>
    <w:p w14:paraId="483BD569" w14:textId="77777777" w:rsidR="00364633" w:rsidRPr="00364633" w:rsidRDefault="00364633" w:rsidP="00364633">
      <w:pPr>
        <w:spacing w:after="0" w:line="240" w:lineRule="auto"/>
        <w:rPr>
          <w:rFonts w:eastAsia="Times New Roman" w:cs="Times New Roman"/>
        </w:rPr>
      </w:pPr>
    </w:p>
    <w:p w14:paraId="3A76E7C6" w14:textId="77777777" w:rsidR="00364633" w:rsidRPr="00364633" w:rsidRDefault="00364633" w:rsidP="00364633">
      <w:pPr>
        <w:spacing w:after="0" w:line="240" w:lineRule="auto"/>
        <w:rPr>
          <w:rFonts w:eastAsia="Times New Roman" w:cs="Calibri"/>
          <w:b/>
          <w:snapToGrid w:val="0"/>
          <w:color w:val="75C043"/>
        </w:rPr>
      </w:pPr>
      <w:r w:rsidRPr="00364633">
        <w:rPr>
          <w:rFonts w:eastAsia="Times New Roman" w:cs="Calibri"/>
          <w:b/>
          <w:snapToGrid w:val="0"/>
          <w:color w:val="75C043"/>
        </w:rPr>
        <w:t xml:space="preserve">WERKNEMERS TEWERKGESTELD IN EEN VESTIGING IN HET VLAAMSE GEWEST </w:t>
      </w:r>
    </w:p>
    <w:p w14:paraId="7EA66D78"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werknemers die genieten van betaald educatief verlof en die tewerkgesteld zijn in een vestiging in het Vlaamse Gewest, dient de onderneming de aanvragen tot terugbetaling te bezorgen op onderstaand adres:</w:t>
      </w:r>
    </w:p>
    <w:p w14:paraId="51C28CEE" w14:textId="77777777" w:rsidR="00364633" w:rsidRPr="00364633" w:rsidRDefault="00364633" w:rsidP="00364633">
      <w:pPr>
        <w:spacing w:after="0" w:line="240" w:lineRule="auto"/>
        <w:rPr>
          <w:rFonts w:eastAsia="Times New Roman" w:cs="Calibri"/>
          <w:snapToGrid w:val="0"/>
        </w:rPr>
      </w:pPr>
    </w:p>
    <w:p w14:paraId="2FA55583"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Departement Werk en Sociale Economie</w:t>
      </w:r>
    </w:p>
    <w:p w14:paraId="74CE4E44"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Betaald Educatief Verlof</w:t>
      </w:r>
    </w:p>
    <w:p w14:paraId="299D7214"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Koning Albert II-laan 35 bus 20</w:t>
      </w:r>
    </w:p>
    <w:p w14:paraId="182E27FC"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1030 Brussel</w:t>
      </w:r>
    </w:p>
    <w:p w14:paraId="3DC0A34C"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T 02 553 18 00</w:t>
      </w:r>
    </w:p>
    <w:p w14:paraId="22456FA8"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educatiefverlof@vlaanderen.be</w:t>
      </w:r>
    </w:p>
    <w:p w14:paraId="5CD939B9" w14:textId="77777777" w:rsidR="00364633" w:rsidRPr="00364633" w:rsidRDefault="00364633" w:rsidP="00364633">
      <w:pPr>
        <w:spacing w:after="0" w:line="240" w:lineRule="auto"/>
        <w:rPr>
          <w:rFonts w:eastAsia="Times New Roman" w:cs="Calibri"/>
          <w:snapToGrid w:val="0"/>
        </w:rPr>
      </w:pPr>
    </w:p>
    <w:p w14:paraId="1488692B"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De onderneming kan de aanvraag tot terugbetaling ten vroegste indienen na het einde van het schooljaar en dit voor alle werknemers die educatief verlof opnemen en in dezelfde vestiging tewerkgesteld zijn, in één enkele aanvraag. </w:t>
      </w:r>
    </w:p>
    <w:p w14:paraId="50374CDE" w14:textId="77777777" w:rsidR="00364633" w:rsidRPr="00364633" w:rsidRDefault="00364633" w:rsidP="00364633">
      <w:pPr>
        <w:spacing w:after="0" w:line="240" w:lineRule="auto"/>
        <w:rPr>
          <w:rFonts w:eastAsia="Times New Roman" w:cs="Calibri"/>
          <w:snapToGrid w:val="0"/>
        </w:rPr>
      </w:pPr>
      <w:r w:rsidRPr="00397DBB">
        <w:rPr>
          <w:rFonts w:eastAsia="Times New Roman" w:cs="Calibri"/>
          <w:snapToGrid w:val="0"/>
        </w:rPr>
        <w:lastRenderedPageBreak/>
        <w:t>De termijn voor aanvragen tot terugbetaling werd herleid tot één jaar. Voor het schooljaar 2018-2019 moet de aanvraag ten laatste op 31 december 2019 per post ingediend zijn.</w:t>
      </w:r>
    </w:p>
    <w:p w14:paraId="748CCDF7" w14:textId="77777777" w:rsidR="00364633" w:rsidRPr="00364633" w:rsidRDefault="00364633" w:rsidP="00364633">
      <w:pPr>
        <w:spacing w:after="0" w:line="240" w:lineRule="auto"/>
        <w:rPr>
          <w:rFonts w:eastAsia="Times New Roman" w:cs="Calibri"/>
          <w:snapToGrid w:val="0"/>
        </w:rPr>
      </w:pPr>
    </w:p>
    <w:p w14:paraId="58C67D75"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terugbetaling wordt één enkel forfait toegepast, ongeacht het type opleiding. Het forfait bedraagt 21,30 EUR per goedgekeurd uur betaald educatief verlof.</w:t>
      </w:r>
    </w:p>
    <w:p w14:paraId="51C7CDBD" w14:textId="77777777" w:rsidR="00364633" w:rsidRPr="00364633" w:rsidRDefault="00364633" w:rsidP="00364633">
      <w:pPr>
        <w:spacing w:after="0" w:line="240" w:lineRule="auto"/>
        <w:rPr>
          <w:rFonts w:eastAsia="Times New Roman" w:cs="Calibri"/>
          <w:snapToGrid w:val="0"/>
        </w:rPr>
      </w:pPr>
    </w:p>
    <w:p w14:paraId="792CBC80"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Vanaf het schooljaar 2019-2020 wordt het educatief verlof in Vlaanderen hervormd. </w:t>
      </w:r>
    </w:p>
    <w:p w14:paraId="44486978" w14:textId="77777777" w:rsidR="00364633" w:rsidRPr="00364633" w:rsidRDefault="00364633" w:rsidP="00364633">
      <w:pPr>
        <w:spacing w:after="0" w:line="240" w:lineRule="auto"/>
        <w:rPr>
          <w:rFonts w:eastAsia="Times New Roman" w:cs="Calibri"/>
          <w:snapToGrid w:val="0"/>
        </w:rPr>
      </w:pPr>
    </w:p>
    <w:p w14:paraId="2902FAE2" w14:textId="77777777" w:rsidR="00364633" w:rsidRPr="00364633" w:rsidRDefault="00364633" w:rsidP="00364633">
      <w:pPr>
        <w:spacing w:after="0" w:line="240" w:lineRule="auto"/>
        <w:rPr>
          <w:rFonts w:eastAsia="Times New Roman" w:cs="Calibri"/>
          <w:b/>
          <w:snapToGrid w:val="0"/>
          <w:color w:val="75C043"/>
        </w:rPr>
      </w:pPr>
      <w:r w:rsidRPr="00364633">
        <w:rPr>
          <w:rFonts w:eastAsia="Times New Roman" w:cs="Calibri"/>
          <w:b/>
          <w:snapToGrid w:val="0"/>
          <w:color w:val="75C043"/>
        </w:rPr>
        <w:t>WERKNEMERS TEWERKGESTELD IN HET BRUSSELS HOOFDSTEDELIJK GEWEST</w:t>
      </w:r>
    </w:p>
    <w:p w14:paraId="725F8538"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werknemers die genieten van betaald educatief verlof en die tewerkgesteld zijn in een vestiging in het Brussels Hoofdstedelijk Gewest, dient de onderneming de aanvragen tot terugbetaling te bezorgen op onderstaand adres:</w:t>
      </w:r>
    </w:p>
    <w:p w14:paraId="55869C5F" w14:textId="77777777" w:rsidR="00364633" w:rsidRPr="00364633" w:rsidRDefault="00364633" w:rsidP="00364633">
      <w:pPr>
        <w:spacing w:after="0" w:line="240" w:lineRule="auto"/>
        <w:rPr>
          <w:rFonts w:eastAsia="Times New Roman" w:cs="Calibri"/>
          <w:snapToGrid w:val="0"/>
        </w:rPr>
      </w:pPr>
    </w:p>
    <w:p w14:paraId="2829B910"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Brussel Economie en Werkgelegenheid</w:t>
      </w:r>
    </w:p>
    <w:p w14:paraId="63AD5867"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Betaald Educatief Verlof</w:t>
      </w:r>
    </w:p>
    <w:p w14:paraId="0C254D19"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Kruidtuinlaan 20</w:t>
      </w:r>
    </w:p>
    <w:p w14:paraId="0E0B7E38"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1035 Brussel</w:t>
      </w:r>
    </w:p>
    <w:p w14:paraId="69F5DE6B"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T 02 204 16 30</w:t>
      </w:r>
    </w:p>
    <w:p w14:paraId="186291EE" w14:textId="77777777" w:rsidR="00364633" w:rsidRPr="00364633" w:rsidRDefault="00E2031D" w:rsidP="00364633">
      <w:pPr>
        <w:spacing w:after="0" w:line="240" w:lineRule="auto"/>
        <w:rPr>
          <w:rFonts w:eastAsia="Times New Roman" w:cs="Calibri"/>
          <w:snapToGrid w:val="0"/>
        </w:rPr>
      </w:pPr>
      <w:hyperlink r:id="rId13" w:history="1">
        <w:r w:rsidR="00364633" w:rsidRPr="00364633">
          <w:rPr>
            <w:rFonts w:eastAsia="Times New Roman" w:cs="Calibri"/>
            <w:snapToGrid w:val="0"/>
          </w:rPr>
          <w:t>bev@gob.irisnet.be</w:t>
        </w:r>
      </w:hyperlink>
    </w:p>
    <w:p w14:paraId="18850FE2" w14:textId="77777777" w:rsidR="00364633" w:rsidRPr="00364633" w:rsidRDefault="00364633" w:rsidP="00364633">
      <w:pPr>
        <w:spacing w:after="0" w:line="240" w:lineRule="auto"/>
        <w:rPr>
          <w:rFonts w:eastAsia="Times New Roman" w:cs="Calibri"/>
          <w:snapToGrid w:val="0"/>
        </w:rPr>
      </w:pPr>
    </w:p>
    <w:p w14:paraId="43BF2253"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De onderneming kan de aanvraag tot terugbetaling ten vroegste indienen na het einde van het schooljaar en dit voor alle werknemers die educatief verlof opnemen en in dezelfde vestiging tewerkgesteld zijn, in één enkele aanvraag. </w:t>
      </w:r>
    </w:p>
    <w:p w14:paraId="1694A019"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De termijn voor aanvragen bedraagt 18 maanden, te rekenen vanaf 1 januari van het jaar waarin de schuldvordering ontstond. </w:t>
      </w:r>
    </w:p>
    <w:p w14:paraId="5ECE9FAB" w14:textId="77777777" w:rsidR="00364633" w:rsidRPr="00364633" w:rsidRDefault="00364633" w:rsidP="00364633">
      <w:pPr>
        <w:spacing w:after="0" w:line="240" w:lineRule="auto"/>
        <w:rPr>
          <w:rFonts w:eastAsia="Times New Roman" w:cs="Calibri"/>
          <w:snapToGrid w:val="0"/>
        </w:rPr>
      </w:pPr>
      <w:r w:rsidRPr="00397DBB">
        <w:rPr>
          <w:rFonts w:eastAsia="Times New Roman" w:cs="Calibri"/>
          <w:snapToGrid w:val="0"/>
        </w:rPr>
        <w:t>Voor het schooljaar 2017-2018 moet de aanvraag ten laatste op 30 juni 2019 ingediend zijn. Voor het schooljaar 2018-2019 moet de aanvraag ten laatste op 30 juni 2020 ingediend zijn.</w:t>
      </w:r>
      <w:r w:rsidRPr="00364633">
        <w:rPr>
          <w:rFonts w:eastAsia="Times New Roman" w:cs="Calibri"/>
          <w:snapToGrid w:val="0"/>
        </w:rPr>
        <w:t xml:space="preserve"> </w:t>
      </w:r>
    </w:p>
    <w:p w14:paraId="37D052FD" w14:textId="77777777" w:rsidR="00364633" w:rsidRPr="00364633" w:rsidRDefault="00364633" w:rsidP="00364633">
      <w:pPr>
        <w:spacing w:after="0" w:line="240" w:lineRule="auto"/>
        <w:rPr>
          <w:rFonts w:eastAsia="Times New Roman" w:cs="Calibri"/>
          <w:snapToGrid w:val="0"/>
        </w:rPr>
      </w:pPr>
    </w:p>
    <w:p w14:paraId="4E0C9504"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terugbetaling wordt één enkel forfait toegepast, ongeacht het type opleiding. Het forfait bedraagt 21,30 EUR per goedgekeurd uur betaald educatief verlof.</w:t>
      </w:r>
    </w:p>
    <w:p w14:paraId="53BDA3E0" w14:textId="77777777" w:rsidR="00364633" w:rsidRPr="00364633" w:rsidRDefault="00364633" w:rsidP="00364633">
      <w:pPr>
        <w:spacing w:after="0" w:line="240" w:lineRule="auto"/>
        <w:rPr>
          <w:rFonts w:eastAsia="Times New Roman" w:cs="Calibri"/>
          <w:snapToGrid w:val="0"/>
        </w:rPr>
      </w:pPr>
    </w:p>
    <w:p w14:paraId="2D44B805" w14:textId="77777777" w:rsidR="00364633" w:rsidRPr="00364633" w:rsidRDefault="00364633" w:rsidP="00364633">
      <w:pPr>
        <w:spacing w:after="0" w:line="240" w:lineRule="auto"/>
        <w:rPr>
          <w:rFonts w:eastAsia="Times New Roman" w:cs="Calibri"/>
          <w:b/>
          <w:snapToGrid w:val="0"/>
          <w:color w:val="75C043"/>
        </w:rPr>
      </w:pPr>
      <w:r w:rsidRPr="00364633">
        <w:rPr>
          <w:rFonts w:eastAsia="Times New Roman" w:cs="Calibri"/>
          <w:b/>
          <w:snapToGrid w:val="0"/>
          <w:color w:val="75C043"/>
        </w:rPr>
        <w:t>WERKNEMERS TEWERKGESTELD IN HET WAALS GEWEST</w:t>
      </w:r>
    </w:p>
    <w:p w14:paraId="40546405"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werknemers die genieten van betaald educatief verlof en die tewerkgesteld zijn in een vestiging in het Waals Gewest, dient de onderneming de aanvragen tot terugbetaling te bezorgen op onderstaand adres:</w:t>
      </w:r>
    </w:p>
    <w:p w14:paraId="008DE33F" w14:textId="77777777" w:rsidR="00364633" w:rsidRPr="00364633" w:rsidRDefault="00364633" w:rsidP="00364633">
      <w:pPr>
        <w:spacing w:after="0" w:line="240" w:lineRule="auto"/>
        <w:rPr>
          <w:rFonts w:eastAsia="Times New Roman" w:cs="Calibri"/>
          <w:snapToGrid w:val="0"/>
        </w:rPr>
      </w:pPr>
    </w:p>
    <w:p w14:paraId="5E5389AE" w14:textId="77777777" w:rsidR="00364633" w:rsidRPr="00364633" w:rsidRDefault="00364633" w:rsidP="00364633">
      <w:pPr>
        <w:spacing w:after="0" w:line="240" w:lineRule="auto"/>
        <w:rPr>
          <w:rFonts w:eastAsia="Times New Roman" w:cs="Calibri"/>
          <w:snapToGrid w:val="0"/>
          <w:lang w:val="fr-BE"/>
        </w:rPr>
      </w:pPr>
      <w:r w:rsidRPr="00364633">
        <w:rPr>
          <w:rFonts w:eastAsia="Times New Roman" w:cs="Calibri"/>
          <w:snapToGrid w:val="0"/>
          <w:lang w:val="fr-BE"/>
        </w:rPr>
        <w:t>FOREM – Congé éducation payé</w:t>
      </w:r>
    </w:p>
    <w:p w14:paraId="45D5AEFB" w14:textId="77777777" w:rsidR="00364633" w:rsidRPr="00364633" w:rsidRDefault="00364633" w:rsidP="00364633">
      <w:pPr>
        <w:spacing w:after="0" w:line="240" w:lineRule="auto"/>
        <w:rPr>
          <w:rFonts w:eastAsia="Times New Roman" w:cs="Calibri"/>
          <w:snapToGrid w:val="0"/>
          <w:lang w:val="fr-BE"/>
        </w:rPr>
      </w:pPr>
      <w:r w:rsidRPr="00364633">
        <w:rPr>
          <w:rFonts w:eastAsia="Times New Roman" w:cs="Calibri"/>
          <w:snapToGrid w:val="0"/>
          <w:lang w:val="fr-BE"/>
        </w:rPr>
        <w:t>Boulevard Tirou 104</w:t>
      </w:r>
    </w:p>
    <w:p w14:paraId="31A69F29" w14:textId="77777777" w:rsidR="00364633" w:rsidRPr="00364633" w:rsidRDefault="00364633" w:rsidP="00364633">
      <w:pPr>
        <w:spacing w:after="0" w:line="240" w:lineRule="auto"/>
        <w:rPr>
          <w:rFonts w:eastAsia="Times New Roman" w:cs="Calibri"/>
          <w:snapToGrid w:val="0"/>
          <w:lang w:val="fr-BE"/>
        </w:rPr>
      </w:pPr>
      <w:r w:rsidRPr="00364633">
        <w:rPr>
          <w:rFonts w:eastAsia="Times New Roman" w:cs="Calibri"/>
          <w:snapToGrid w:val="0"/>
          <w:lang w:val="fr-BE"/>
        </w:rPr>
        <w:t>6000 Charleroi</w:t>
      </w:r>
    </w:p>
    <w:p w14:paraId="6034C8C6" w14:textId="77777777" w:rsidR="00364633" w:rsidRPr="00364633" w:rsidRDefault="00364633" w:rsidP="00364633">
      <w:pPr>
        <w:spacing w:after="0" w:line="240" w:lineRule="auto"/>
        <w:rPr>
          <w:rFonts w:eastAsia="Times New Roman" w:cs="Calibri"/>
          <w:snapToGrid w:val="0"/>
          <w:lang w:val="fr-BE"/>
        </w:rPr>
      </w:pPr>
      <w:r w:rsidRPr="00364633">
        <w:rPr>
          <w:rFonts w:eastAsia="Times New Roman" w:cs="Calibri"/>
          <w:snapToGrid w:val="0"/>
          <w:lang w:val="fr-BE"/>
        </w:rPr>
        <w:t>T 071 20 61 11</w:t>
      </w:r>
    </w:p>
    <w:p w14:paraId="64074ECF" w14:textId="77777777" w:rsidR="00364633" w:rsidRPr="00364633" w:rsidRDefault="00E2031D" w:rsidP="00364633">
      <w:pPr>
        <w:spacing w:after="0" w:line="240" w:lineRule="auto"/>
        <w:rPr>
          <w:rFonts w:eastAsia="Times New Roman" w:cs="Calibri"/>
          <w:snapToGrid w:val="0"/>
          <w:lang w:val="fr-BE"/>
        </w:rPr>
      </w:pPr>
      <w:hyperlink r:id="rId14" w:history="1">
        <w:r w:rsidR="00364633" w:rsidRPr="00364633">
          <w:rPr>
            <w:rFonts w:eastAsia="Times New Roman" w:cs="Calibri"/>
            <w:snapToGrid w:val="0"/>
            <w:lang w:val="fr-BE"/>
          </w:rPr>
          <w:t>conge.education@forem.be</w:t>
        </w:r>
      </w:hyperlink>
    </w:p>
    <w:p w14:paraId="07675736" w14:textId="77777777" w:rsidR="00364633" w:rsidRPr="00364633" w:rsidRDefault="00364633" w:rsidP="00364633">
      <w:pPr>
        <w:spacing w:after="0" w:line="240" w:lineRule="auto"/>
        <w:rPr>
          <w:rFonts w:eastAsia="Times New Roman" w:cs="Calibri"/>
          <w:snapToGrid w:val="0"/>
          <w:lang w:val="fr-FR"/>
        </w:rPr>
      </w:pPr>
    </w:p>
    <w:p w14:paraId="22895756"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De onderneming kan de aanvraag tot terugbetaling ten vroegste indienen na het einde van het schooljaar en dit voor alle werknemers die educatief verlof opnemen en in dezelfde vestiging tewerkgesteld zijn, in één enkele aanvraag. </w:t>
      </w:r>
    </w:p>
    <w:p w14:paraId="09E831DF"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 xml:space="preserve">Vanaf het schooljaar 2016-2017 bedraagt de indieningstermijn voor aanvragen 15 maanden vanaf 1 </w:t>
      </w:r>
      <w:r w:rsidRPr="00397DBB">
        <w:rPr>
          <w:rFonts w:eastAsia="Times New Roman" w:cs="Calibri"/>
          <w:snapToGrid w:val="0"/>
        </w:rPr>
        <w:t>januari van het jaar waarin de schuldvordering ontstond. Voor het schooljaar 2017-2018 moet de aanvraag dus ten laatste op 31 maart 2019 ingediend zijn en voor het schooljaar 2018-2019 moet de aanvraag dus ten laatste op 31 maart 2020 ingediend zijn.</w:t>
      </w:r>
    </w:p>
    <w:p w14:paraId="2BCDF142" w14:textId="77777777" w:rsidR="00364633" w:rsidRPr="00364633" w:rsidRDefault="00364633" w:rsidP="00364633">
      <w:pPr>
        <w:spacing w:after="0" w:line="240" w:lineRule="auto"/>
        <w:rPr>
          <w:rFonts w:eastAsia="Times New Roman" w:cs="Calibri"/>
          <w:snapToGrid w:val="0"/>
        </w:rPr>
      </w:pPr>
    </w:p>
    <w:p w14:paraId="16AD4220" w14:textId="77777777" w:rsidR="00364633" w:rsidRPr="00364633" w:rsidRDefault="00364633" w:rsidP="00364633">
      <w:pPr>
        <w:spacing w:after="0" w:line="240" w:lineRule="auto"/>
        <w:rPr>
          <w:rFonts w:eastAsia="Times New Roman" w:cs="Calibri"/>
          <w:snapToGrid w:val="0"/>
        </w:rPr>
      </w:pPr>
      <w:r w:rsidRPr="00364633">
        <w:rPr>
          <w:rFonts w:eastAsia="Times New Roman" w:cs="Calibri"/>
          <w:snapToGrid w:val="0"/>
        </w:rPr>
        <w:t>Voor de terugbetaling wordt één enkel forfait toegepast, ongeacht het type opleiding. Het forfait bedraagt 21,30 EUR per goedgekeurd uur betaald educatief verlof.</w:t>
      </w:r>
    </w:p>
    <w:p w14:paraId="0FCE949A" w14:textId="77777777" w:rsidR="00364633" w:rsidRPr="00364633" w:rsidRDefault="00364633" w:rsidP="00364633">
      <w:pPr>
        <w:spacing w:after="0" w:line="240" w:lineRule="auto"/>
        <w:rPr>
          <w:rFonts w:eastAsia="Times New Roman" w:cs="Calibri"/>
          <w:snapToGrid w:val="0"/>
        </w:rPr>
      </w:pPr>
    </w:p>
    <w:p w14:paraId="150B50F6" w14:textId="5E806CA5" w:rsidR="00E36EA0" w:rsidRPr="00364633" w:rsidRDefault="00E36EA0" w:rsidP="00364633">
      <w:pPr>
        <w:spacing w:after="0" w:line="240" w:lineRule="auto"/>
        <w:rPr>
          <w:rFonts w:eastAsia="Times New Roman" w:cs="Calibri"/>
          <w:snapToGrid w:val="0"/>
        </w:rPr>
      </w:pPr>
    </w:p>
    <w:p w14:paraId="38898524" w14:textId="6CC68B4F" w:rsidR="004822AC" w:rsidRDefault="00D9437F" w:rsidP="00354125">
      <w:pPr>
        <w:pStyle w:val="Kop2"/>
      </w:pPr>
      <w:bookmarkStart w:id="33" w:name="_Toc535916021"/>
      <w:r>
        <w:t>31</w:t>
      </w:r>
      <w:r w:rsidR="00D05052">
        <w:t xml:space="preserve">. </w:t>
      </w:r>
      <w:r w:rsidR="00B72C06">
        <w:t>H</w:t>
      </w:r>
      <w:r w:rsidR="00354125">
        <w:t>et tijdskrediet en de thematische verloven</w:t>
      </w:r>
      <w:bookmarkEnd w:id="33"/>
    </w:p>
    <w:p w14:paraId="49D9CA46" w14:textId="77777777" w:rsidR="00992E84" w:rsidRDefault="00992E84" w:rsidP="00364633">
      <w:pPr>
        <w:spacing w:after="0" w:line="240" w:lineRule="auto"/>
      </w:pPr>
    </w:p>
    <w:p w14:paraId="72101A93" w14:textId="29DACC3B" w:rsidR="00364633" w:rsidRPr="00364633" w:rsidRDefault="00364633" w:rsidP="00364633">
      <w:pPr>
        <w:spacing w:after="0" w:line="240" w:lineRule="auto"/>
        <w:rPr>
          <w:rFonts w:eastAsia="Times New Roman" w:cs="Times New Roman"/>
        </w:rPr>
      </w:pPr>
      <w:r w:rsidRPr="00364633">
        <w:rPr>
          <w:rFonts w:eastAsia="Times New Roman" w:cs="Times New Roman"/>
        </w:rPr>
        <w:t>Het recht op tijdskrediet wordt geregeld in de NAR-cao nr. 103, laatst gewijzigd door de NAR-cao nr. 103ter die in werking is getreden op 1 april 2017. Deze laatste cao schafte het tijdskrediet zonder motief af en breidde het tijdskrediet met motief uit en is van toepassing op alle aanvragen en verlengingsaanvragen aan de werkgever vanaf 1 april 2017.</w:t>
      </w:r>
    </w:p>
    <w:p w14:paraId="6ED86380" w14:textId="77777777" w:rsidR="00364633" w:rsidRPr="00364633" w:rsidRDefault="00364633" w:rsidP="00364633">
      <w:pPr>
        <w:spacing w:after="0" w:line="240" w:lineRule="auto"/>
        <w:rPr>
          <w:rFonts w:eastAsia="Times New Roman" w:cs="Times New Roman"/>
        </w:rPr>
      </w:pPr>
    </w:p>
    <w:p w14:paraId="7E6E072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Hieronder wordt de regeling besproken die van toepassing is sinds de laatste wijziging, d.w.z. voor nieuwe aanvragen of verlengingsaanvragen die ten vroegste op 1 april 2017 aan de werkgever gedaan werden.</w:t>
      </w:r>
    </w:p>
    <w:p w14:paraId="5E1470E7" w14:textId="77777777" w:rsidR="00364633" w:rsidRPr="00364633" w:rsidRDefault="00364633" w:rsidP="00364633">
      <w:pPr>
        <w:spacing w:after="0" w:line="240" w:lineRule="auto"/>
        <w:rPr>
          <w:rFonts w:eastAsia="Times New Roman" w:cs="Times New Roman"/>
        </w:rPr>
      </w:pPr>
    </w:p>
    <w:p w14:paraId="513C27C2" w14:textId="77777777" w:rsidR="00364633" w:rsidRPr="00364633" w:rsidRDefault="00364633" w:rsidP="00364633">
      <w:pPr>
        <w:spacing w:after="0" w:line="240" w:lineRule="auto"/>
        <w:rPr>
          <w:rFonts w:eastAsia="Times New Roman" w:cs="Times New Roman"/>
        </w:rPr>
      </w:pPr>
      <w:r w:rsidRPr="00364633">
        <w:rPr>
          <w:rFonts w:eastAsia="Times New Roman" w:cs="Times New Roman"/>
          <w:b/>
          <w:bCs/>
          <w:color w:val="75C043"/>
        </w:rPr>
        <w:t>VOORAF</w:t>
      </w:r>
    </w:p>
    <w:p w14:paraId="0BCE0F2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De voorwaarden voor het recht op tijdskrediet zijn verschillend naar gelang het soort tijdskrediet en naar gelang de vorm waarin dit wordt opgenomen. Er zijn 2 soorten tijdskrediet: het tijdskrediet met motief en het tijdskrediet voor oudere werknemers (de landingsbanen). Beide stelsels kunnen cumulatief genoten worden. De volgorde van opname speelt geen rol. </w:t>
      </w:r>
    </w:p>
    <w:p w14:paraId="7B27FE31" w14:textId="77777777" w:rsidR="00364633" w:rsidRPr="00364633" w:rsidRDefault="00364633" w:rsidP="00364633">
      <w:pPr>
        <w:spacing w:after="0" w:line="240" w:lineRule="auto"/>
        <w:rPr>
          <w:rFonts w:eastAsia="Times New Roman" w:cs="Times New Roman"/>
        </w:rPr>
      </w:pPr>
    </w:p>
    <w:p w14:paraId="484F926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Het tijdskrediet met motief kan in 3 vormen opgenomen worden, namelijk voltijds, halftijds of 1/5</w:t>
      </w:r>
      <w:r w:rsidRPr="00364633">
        <w:rPr>
          <w:rFonts w:eastAsia="Times New Roman" w:cs="Times New Roman"/>
          <w:vertAlign w:val="superscript"/>
        </w:rPr>
        <w:t>e</w:t>
      </w:r>
      <w:r w:rsidRPr="00364633">
        <w:rPr>
          <w:rFonts w:eastAsia="Times New Roman" w:cs="Times New Roman"/>
        </w:rPr>
        <w:t xml:space="preserve">  tijdskrediet. Voor de landingsbanen behoort enkel de loopbaanvermindering tot de helft of met 1/5</w:t>
      </w:r>
      <w:r w:rsidRPr="00364633">
        <w:rPr>
          <w:rFonts w:eastAsia="Times New Roman" w:cs="Times New Roman"/>
          <w:vertAlign w:val="superscript"/>
        </w:rPr>
        <w:t>e</w:t>
      </w:r>
      <w:r w:rsidRPr="00364633">
        <w:rPr>
          <w:rFonts w:eastAsia="Times New Roman" w:cs="Times New Roman"/>
        </w:rPr>
        <w:t xml:space="preserve"> tot de mogelijkheden.</w:t>
      </w:r>
    </w:p>
    <w:p w14:paraId="2FAFD21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71B3B9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Het recht op onderbrekingsuitkeringen toegekend door de RVA is niet automatisch gebonden aan het verkrijgen van het recht op tijdskrediet bij de werkgever. Concreet betekent dit dat een werknemer gedurende een periode recht kan hebben op tijdskrediet maar zonder uitkeringen.</w:t>
      </w:r>
    </w:p>
    <w:p w14:paraId="3ACA8A31" w14:textId="77777777" w:rsidR="00364633" w:rsidRPr="00364633" w:rsidRDefault="00364633" w:rsidP="00364633">
      <w:pPr>
        <w:spacing w:after="0" w:line="240" w:lineRule="auto"/>
        <w:rPr>
          <w:rFonts w:eastAsia="Times New Roman" w:cs="Times New Roman"/>
        </w:rPr>
      </w:pPr>
    </w:p>
    <w:tbl>
      <w:tblPr>
        <w:tblW w:w="5000" w:type="pct"/>
        <w:tblInd w:w="70" w:type="dxa"/>
        <w:tblCellMar>
          <w:left w:w="0" w:type="dxa"/>
          <w:right w:w="0" w:type="dxa"/>
        </w:tblCellMar>
        <w:tblLook w:val="04A0" w:firstRow="1" w:lastRow="0" w:firstColumn="1" w:lastColumn="0" w:noHBand="0" w:noVBand="1"/>
      </w:tblPr>
      <w:tblGrid>
        <w:gridCol w:w="1619"/>
        <w:gridCol w:w="7433"/>
      </w:tblGrid>
      <w:tr w:rsidR="00364633" w:rsidRPr="00364633" w14:paraId="48EEEE67" w14:textId="77777777" w:rsidTr="00364633">
        <w:trPr>
          <w:trHeight w:val="474"/>
        </w:trPr>
        <w:tc>
          <w:tcPr>
            <w:tcW w:w="1620" w:type="dxa"/>
            <w:tcBorders>
              <w:top w:val="single" w:sz="8" w:space="0" w:color="auto"/>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07244E53"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Bedoelde werknemer</w:t>
            </w:r>
          </w:p>
        </w:tc>
        <w:tc>
          <w:tcPr>
            <w:tcW w:w="745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DD756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Werknemers aangeworven krachtens een arbeidsovereenkomst of personen die, anders dan krachtens een arbeidsovereenkomst, tegen loon arbeidsprestaties leveren onder het gezag van een andere persoon, behalve voor de leerlingen</w:t>
            </w:r>
          </w:p>
        </w:tc>
      </w:tr>
      <w:tr w:rsidR="00364633" w:rsidRPr="00364633" w14:paraId="219AD601" w14:textId="77777777" w:rsidTr="00364633">
        <w:trPr>
          <w:trHeight w:val="474"/>
        </w:trPr>
        <w:tc>
          <w:tcPr>
            <w:tcW w:w="1620" w:type="dxa"/>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113CBF69"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Kennisgeving</w:t>
            </w:r>
          </w:p>
        </w:tc>
        <w:tc>
          <w:tcPr>
            <w:tcW w:w="7452" w:type="dxa"/>
            <w:tcBorders>
              <w:top w:val="nil"/>
              <w:left w:val="nil"/>
              <w:bottom w:val="single" w:sz="8" w:space="0" w:color="auto"/>
              <w:right w:val="single" w:sz="8" w:space="0" w:color="auto"/>
            </w:tcBorders>
            <w:tcMar>
              <w:top w:w="0" w:type="dxa"/>
              <w:left w:w="70" w:type="dxa"/>
              <w:bottom w:w="0" w:type="dxa"/>
              <w:right w:w="70" w:type="dxa"/>
            </w:tcMar>
            <w:hideMark/>
          </w:tcPr>
          <w:p w14:paraId="6287D86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Kennisgeving van de aanvraag door middel van een aangetekend schrijven of een schriftelijk document door de werkgever voor ontvangst getekend</w:t>
            </w:r>
          </w:p>
          <w:p w14:paraId="1085457B" w14:textId="77777777" w:rsidR="00364633" w:rsidRPr="00364633" w:rsidRDefault="00364633" w:rsidP="00364633">
            <w:pPr>
              <w:numPr>
                <w:ilvl w:val="0"/>
                <w:numId w:val="38"/>
              </w:numPr>
              <w:spacing w:after="0" w:line="240" w:lineRule="auto"/>
              <w:rPr>
                <w:rFonts w:eastAsia="Times New Roman" w:cs="Times New Roman"/>
              </w:rPr>
            </w:pPr>
            <w:r w:rsidRPr="00364633">
              <w:rPr>
                <w:rFonts w:eastAsia="Times New Roman" w:cs="Times New Roman"/>
              </w:rPr>
              <w:t>Ofwel 3 maanden vooraf voor ondernemingen met meer dan 20 werknemers</w:t>
            </w:r>
          </w:p>
          <w:p w14:paraId="63C7284B" w14:textId="77777777" w:rsidR="00364633" w:rsidRPr="00364633" w:rsidRDefault="00364633" w:rsidP="00364633">
            <w:pPr>
              <w:numPr>
                <w:ilvl w:val="0"/>
                <w:numId w:val="38"/>
              </w:numPr>
              <w:spacing w:after="0" w:line="240" w:lineRule="auto"/>
              <w:rPr>
                <w:rFonts w:eastAsia="Times New Roman" w:cs="Times New Roman"/>
              </w:rPr>
            </w:pPr>
            <w:r w:rsidRPr="00364633">
              <w:rPr>
                <w:rFonts w:eastAsia="Times New Roman" w:cs="Times New Roman"/>
              </w:rPr>
              <w:t>Ofwel 6 maanden vooraf voor ondernemingen met 20 werknemers of minder</w:t>
            </w:r>
          </w:p>
          <w:p w14:paraId="6A61B05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Deze termijnen zijn vast maar de werkgever en de werknemer kunnen andere modaliteiten overeenkomen</w:t>
            </w:r>
          </w:p>
          <w:p w14:paraId="40B602E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attest van de RVA waarin de eventuele loopbaanonderbreking en de periodes die reeds werden toegekend, zijn vermeld</w:t>
            </w:r>
          </w:p>
        </w:tc>
      </w:tr>
      <w:tr w:rsidR="00364633" w:rsidRPr="00364633" w14:paraId="0FC6D6C4" w14:textId="77777777" w:rsidTr="00364633">
        <w:trPr>
          <w:trHeight w:val="474"/>
        </w:trPr>
        <w:tc>
          <w:tcPr>
            <w:tcW w:w="1620" w:type="dxa"/>
            <w:tcBorders>
              <w:top w:val="nil"/>
              <w:left w:val="single" w:sz="8" w:space="0" w:color="auto"/>
              <w:bottom w:val="single" w:sz="8" w:space="0" w:color="auto"/>
              <w:right w:val="single" w:sz="8" w:space="0" w:color="auto"/>
            </w:tcBorders>
            <w:shd w:val="clear" w:color="auto" w:fill="409AC9"/>
            <w:tcMar>
              <w:top w:w="0" w:type="dxa"/>
              <w:left w:w="70" w:type="dxa"/>
              <w:bottom w:w="0" w:type="dxa"/>
              <w:right w:w="70" w:type="dxa"/>
            </w:tcMar>
            <w:hideMark/>
          </w:tcPr>
          <w:p w14:paraId="4C1095AA"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Ontslag-bescherming</w:t>
            </w:r>
          </w:p>
        </w:tc>
        <w:tc>
          <w:tcPr>
            <w:tcW w:w="7452" w:type="dxa"/>
            <w:tcBorders>
              <w:top w:val="nil"/>
              <w:left w:val="nil"/>
              <w:bottom w:val="single" w:sz="8" w:space="0" w:color="auto"/>
              <w:right w:val="single" w:sz="8" w:space="0" w:color="auto"/>
            </w:tcBorders>
            <w:tcMar>
              <w:top w:w="0" w:type="dxa"/>
              <w:left w:w="70" w:type="dxa"/>
              <w:bottom w:w="0" w:type="dxa"/>
              <w:right w:w="70" w:type="dxa"/>
            </w:tcMar>
            <w:hideMark/>
          </w:tcPr>
          <w:p w14:paraId="334A888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werknemer is beschermd tegen ontslag:</w:t>
            </w:r>
          </w:p>
          <w:p w14:paraId="4D6480DA" w14:textId="77777777" w:rsidR="00364633" w:rsidRPr="00364633" w:rsidRDefault="00364633" w:rsidP="00364633">
            <w:pPr>
              <w:numPr>
                <w:ilvl w:val="0"/>
                <w:numId w:val="39"/>
              </w:numPr>
              <w:spacing w:after="0" w:line="240" w:lineRule="auto"/>
              <w:rPr>
                <w:rFonts w:eastAsia="Times New Roman" w:cs="Times New Roman"/>
              </w:rPr>
            </w:pPr>
            <w:r w:rsidRPr="00364633">
              <w:rPr>
                <w:rFonts w:eastAsia="Times New Roman" w:cs="Times New Roman"/>
              </w:rPr>
              <w:t>Aanvang van de bescherming: vanaf de schriftelijke kennisgeving</w:t>
            </w:r>
          </w:p>
          <w:p w14:paraId="23B014EC" w14:textId="77777777" w:rsidR="00364633" w:rsidRPr="00364633" w:rsidRDefault="00364633" w:rsidP="00364633">
            <w:pPr>
              <w:numPr>
                <w:ilvl w:val="0"/>
                <w:numId w:val="39"/>
              </w:numPr>
              <w:spacing w:after="0" w:line="240" w:lineRule="auto"/>
              <w:rPr>
                <w:rFonts w:eastAsia="Times New Roman" w:cs="Times New Roman"/>
              </w:rPr>
            </w:pPr>
            <w:r w:rsidRPr="00364633">
              <w:rPr>
                <w:rFonts w:eastAsia="Times New Roman" w:cs="Times New Roman"/>
              </w:rPr>
              <w:t>Einde van de bescherming: 3 maanden na de einddatum van de schorsingsperiode of de periode waarin de prestaties werden verminderd of 3 maanden na de niet-instemming van de werkgever (van toepassing in KMO’s van maximaal 10 personen)</w:t>
            </w:r>
          </w:p>
          <w:p w14:paraId="351F6086" w14:textId="77777777" w:rsidR="00364633" w:rsidRPr="00364633" w:rsidRDefault="00364633" w:rsidP="00364633">
            <w:pPr>
              <w:numPr>
                <w:ilvl w:val="0"/>
                <w:numId w:val="39"/>
              </w:numPr>
              <w:spacing w:after="0" w:line="240" w:lineRule="auto"/>
              <w:rPr>
                <w:rFonts w:eastAsia="Times New Roman" w:cs="Times New Roman"/>
              </w:rPr>
            </w:pPr>
            <w:r w:rsidRPr="00364633">
              <w:rPr>
                <w:rFonts w:eastAsia="Times New Roman" w:cs="Times New Roman"/>
              </w:rPr>
              <w:t>Sanctie: forfaitaire vergoeding gelijk aan 6 maanden loon, onverminderd een ontslagvergoeding</w:t>
            </w:r>
          </w:p>
        </w:tc>
      </w:tr>
    </w:tbl>
    <w:p w14:paraId="5A29C7C3" w14:textId="77777777" w:rsidR="00364633" w:rsidRPr="00364633" w:rsidRDefault="00364633" w:rsidP="00364633">
      <w:pPr>
        <w:spacing w:after="0" w:line="240" w:lineRule="auto"/>
        <w:rPr>
          <w:rFonts w:eastAsia="Times New Roman" w:cs="Times New Roman"/>
          <w:lang w:val="nl-NL"/>
        </w:rPr>
      </w:pPr>
    </w:p>
    <w:p w14:paraId="0FE16447" w14:textId="77777777" w:rsidR="00364633" w:rsidRPr="00364633" w:rsidRDefault="00364633" w:rsidP="00364633">
      <w:pPr>
        <w:spacing w:after="0" w:line="240" w:lineRule="auto"/>
        <w:rPr>
          <w:rFonts w:eastAsia="Times New Roman" w:cs="Times New Roman"/>
          <w:lang w:val="nl-NL"/>
        </w:rPr>
      </w:pPr>
    </w:p>
    <w:p w14:paraId="54D0A280" w14:textId="77777777" w:rsidR="00364633" w:rsidRPr="00364633" w:rsidRDefault="00364633" w:rsidP="00364633">
      <w:pPr>
        <w:spacing w:after="0" w:line="240" w:lineRule="auto"/>
        <w:rPr>
          <w:rFonts w:eastAsia="Times New Roman" w:cs="Times New Roman"/>
          <w:b/>
          <w:bCs/>
          <w:color w:val="75C043"/>
        </w:rPr>
      </w:pPr>
      <w:r w:rsidRPr="00364633">
        <w:rPr>
          <w:rFonts w:eastAsia="Times New Roman" w:cs="Times New Roman"/>
          <w:b/>
          <w:bCs/>
          <w:color w:val="75C043"/>
        </w:rPr>
        <w:t>TIJDSKREDIET MET MOTIEF</w:t>
      </w:r>
    </w:p>
    <w:p w14:paraId="62F6F6D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Er zijn 6 motieven bepaald die een aanvraag tijdskrediet rechtvaardigen:</w:t>
      </w:r>
    </w:p>
    <w:p w14:paraId="376991D8"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Het volgen van een opleiding (</w:t>
      </w:r>
      <w:r w:rsidRPr="00364633">
        <w:rPr>
          <w:rFonts w:eastAsia="Times New Roman" w:cs="Times New Roman"/>
          <w:i/>
        </w:rPr>
        <w:t>motief “opleiding”</w:t>
      </w:r>
      <w:r w:rsidRPr="00364633">
        <w:rPr>
          <w:rFonts w:eastAsia="Times New Roman" w:cs="Times New Roman"/>
        </w:rPr>
        <w:t>);</w:t>
      </w:r>
    </w:p>
    <w:p w14:paraId="680CD439"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Zorg dragen voor een kind jonger dan 8 jaar (</w:t>
      </w:r>
      <w:r w:rsidRPr="00364633">
        <w:rPr>
          <w:rFonts w:eastAsia="Times New Roman" w:cs="Times New Roman"/>
          <w:i/>
        </w:rPr>
        <w:t>motief “zorg”</w:t>
      </w:r>
      <w:r w:rsidRPr="00364633">
        <w:rPr>
          <w:rFonts w:eastAsia="Times New Roman" w:cs="Times New Roman"/>
        </w:rPr>
        <w:t>);</w:t>
      </w:r>
    </w:p>
    <w:p w14:paraId="4F3676DB"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Verlenen van palliatieve zorgen (</w:t>
      </w:r>
      <w:r w:rsidRPr="00364633">
        <w:rPr>
          <w:rFonts w:eastAsia="Times New Roman" w:cs="Times New Roman"/>
          <w:i/>
        </w:rPr>
        <w:t>motief “zorg”</w:t>
      </w:r>
      <w:r w:rsidRPr="00364633">
        <w:rPr>
          <w:rFonts w:eastAsia="Times New Roman" w:cs="Times New Roman"/>
        </w:rPr>
        <w:t>);</w:t>
      </w:r>
    </w:p>
    <w:p w14:paraId="777A9BD4"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Bijstand of zorg verlenen aan een zwaar ziek gezins- of familielid (</w:t>
      </w:r>
      <w:r w:rsidRPr="00364633">
        <w:rPr>
          <w:rFonts w:eastAsia="Times New Roman" w:cs="Times New Roman"/>
          <w:i/>
        </w:rPr>
        <w:t>motief “zorg”</w:t>
      </w:r>
      <w:r w:rsidRPr="00364633">
        <w:rPr>
          <w:rFonts w:eastAsia="Times New Roman" w:cs="Times New Roman"/>
        </w:rPr>
        <w:t>);</w:t>
      </w:r>
    </w:p>
    <w:p w14:paraId="35B8FFEA"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Zorg dragen voor een gehandicapt kind jonger dan 21 jaar (</w:t>
      </w:r>
      <w:r w:rsidRPr="00364633">
        <w:rPr>
          <w:rFonts w:eastAsia="Times New Roman" w:cs="Times New Roman"/>
          <w:i/>
        </w:rPr>
        <w:t>motief “ziek kind”</w:t>
      </w:r>
      <w:r w:rsidRPr="00364633">
        <w:rPr>
          <w:rFonts w:eastAsia="Times New Roman" w:cs="Times New Roman"/>
        </w:rPr>
        <w:t>);</w:t>
      </w:r>
    </w:p>
    <w:p w14:paraId="153E7D11" w14:textId="77777777" w:rsidR="00364633" w:rsidRPr="00364633" w:rsidRDefault="00364633" w:rsidP="00364633">
      <w:pPr>
        <w:numPr>
          <w:ilvl w:val="0"/>
          <w:numId w:val="53"/>
        </w:numPr>
        <w:spacing w:after="0" w:line="240" w:lineRule="auto"/>
        <w:rPr>
          <w:rFonts w:eastAsia="Times New Roman" w:cs="Times New Roman"/>
        </w:rPr>
      </w:pPr>
      <w:r w:rsidRPr="00364633">
        <w:rPr>
          <w:rFonts w:eastAsia="Times New Roman" w:cs="Times New Roman"/>
        </w:rPr>
        <w:t>Bijstand of verzorging aan een eigen minderjarig zwaar ziek kind of aan een minderjarig zwaar ziek kind dat gezinslid is (</w:t>
      </w:r>
      <w:r w:rsidRPr="00364633">
        <w:rPr>
          <w:rFonts w:eastAsia="Times New Roman" w:cs="Times New Roman"/>
          <w:i/>
        </w:rPr>
        <w:t>motief “ziek kind”</w:t>
      </w:r>
      <w:r w:rsidRPr="00364633">
        <w:rPr>
          <w:rFonts w:eastAsia="Times New Roman" w:cs="Times New Roman"/>
        </w:rPr>
        <w:t xml:space="preserve">). </w:t>
      </w:r>
    </w:p>
    <w:p w14:paraId="1950AC7A" w14:textId="03DB27E6" w:rsidR="00364633" w:rsidRDefault="00364633" w:rsidP="00364633">
      <w:pPr>
        <w:spacing w:after="0" w:line="240" w:lineRule="auto"/>
        <w:rPr>
          <w:rFonts w:eastAsia="Times New Roman" w:cs="Times New Roman"/>
        </w:rPr>
      </w:pPr>
      <w:r w:rsidRPr="00364633">
        <w:rPr>
          <w:rFonts w:eastAsia="Times New Roman" w:cs="Times New Roman"/>
        </w:rPr>
        <w:t> </w:t>
      </w:r>
    </w:p>
    <w:p w14:paraId="09964C38" w14:textId="77777777" w:rsidR="008505B9" w:rsidRDefault="008505B9" w:rsidP="00364633">
      <w:pPr>
        <w:spacing w:after="0" w:line="240" w:lineRule="auto"/>
        <w:rPr>
          <w:rFonts w:eastAsia="Times New Roman" w:cs="Times New Roman"/>
        </w:rPr>
      </w:pPr>
    </w:p>
    <w:tbl>
      <w:tblPr>
        <w:tblW w:w="5000" w:type="pct"/>
        <w:tblInd w:w="108" w:type="dxa"/>
        <w:tblCellMar>
          <w:left w:w="0" w:type="dxa"/>
          <w:right w:w="0" w:type="dxa"/>
        </w:tblCellMar>
        <w:tblLook w:val="04A0" w:firstRow="1" w:lastRow="0" w:firstColumn="1" w:lastColumn="0" w:noHBand="0" w:noVBand="1"/>
      </w:tblPr>
      <w:tblGrid>
        <w:gridCol w:w="1699"/>
        <w:gridCol w:w="2545"/>
        <w:gridCol w:w="2404"/>
        <w:gridCol w:w="2404"/>
      </w:tblGrid>
      <w:tr w:rsidR="00364633" w:rsidRPr="00364633" w14:paraId="565BF934" w14:textId="77777777" w:rsidTr="008505B9">
        <w:trPr>
          <w:trHeight w:val="202"/>
        </w:trPr>
        <w:tc>
          <w:tcPr>
            <w:tcW w:w="9052" w:type="dxa"/>
            <w:gridSpan w:val="4"/>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vAlign w:val="center"/>
            <w:hideMark/>
          </w:tcPr>
          <w:p w14:paraId="524C5B6B"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Tijdskrediet met motief</w:t>
            </w:r>
          </w:p>
        </w:tc>
      </w:tr>
      <w:tr w:rsidR="00364633" w:rsidRPr="00364633" w14:paraId="1DA28525" w14:textId="77777777" w:rsidTr="008505B9">
        <w:trPr>
          <w:trHeight w:val="205"/>
        </w:trPr>
        <w:tc>
          <w:tcPr>
            <w:tcW w:w="1699" w:type="dxa"/>
            <w:tcBorders>
              <w:top w:val="nil"/>
              <w:left w:val="single" w:sz="8" w:space="0" w:color="auto"/>
              <w:bottom w:val="single" w:sz="8" w:space="0" w:color="auto"/>
              <w:right w:val="single" w:sz="8" w:space="0" w:color="auto"/>
            </w:tcBorders>
            <w:shd w:val="clear" w:color="auto" w:fill="409AC9"/>
            <w:tcMar>
              <w:top w:w="0" w:type="dxa"/>
              <w:left w:w="108" w:type="dxa"/>
              <w:bottom w:w="0" w:type="dxa"/>
              <w:right w:w="108" w:type="dxa"/>
            </w:tcMar>
            <w:vAlign w:val="center"/>
            <w:hideMark/>
          </w:tcPr>
          <w:p w14:paraId="217417DC"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 </w:t>
            </w:r>
          </w:p>
        </w:tc>
        <w:tc>
          <w:tcPr>
            <w:tcW w:w="2545" w:type="dxa"/>
            <w:tcBorders>
              <w:top w:val="nil"/>
              <w:left w:val="nil"/>
              <w:bottom w:val="single" w:sz="8" w:space="0" w:color="auto"/>
              <w:right w:val="single" w:sz="8" w:space="0" w:color="auto"/>
            </w:tcBorders>
            <w:shd w:val="clear" w:color="auto" w:fill="409AC9"/>
            <w:tcMar>
              <w:top w:w="0" w:type="dxa"/>
              <w:left w:w="108" w:type="dxa"/>
              <w:bottom w:w="0" w:type="dxa"/>
              <w:right w:w="108" w:type="dxa"/>
            </w:tcMar>
            <w:vAlign w:val="center"/>
            <w:hideMark/>
          </w:tcPr>
          <w:p w14:paraId="7DC40FD6"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Voltijds tijdskrediet</w:t>
            </w:r>
          </w:p>
        </w:tc>
        <w:tc>
          <w:tcPr>
            <w:tcW w:w="2404" w:type="dxa"/>
            <w:tcBorders>
              <w:top w:val="nil"/>
              <w:left w:val="nil"/>
              <w:bottom w:val="single" w:sz="8" w:space="0" w:color="auto"/>
              <w:right w:val="single" w:sz="8" w:space="0" w:color="auto"/>
            </w:tcBorders>
            <w:shd w:val="clear" w:color="auto" w:fill="409AC9"/>
            <w:tcMar>
              <w:top w:w="0" w:type="dxa"/>
              <w:left w:w="108" w:type="dxa"/>
              <w:bottom w:w="0" w:type="dxa"/>
              <w:right w:w="108" w:type="dxa"/>
            </w:tcMar>
            <w:vAlign w:val="center"/>
            <w:hideMark/>
          </w:tcPr>
          <w:p w14:paraId="65A0786E"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Halftijds tijdskrediet</w:t>
            </w:r>
          </w:p>
        </w:tc>
        <w:tc>
          <w:tcPr>
            <w:tcW w:w="2404" w:type="dxa"/>
            <w:tcBorders>
              <w:top w:val="nil"/>
              <w:left w:val="nil"/>
              <w:bottom w:val="single" w:sz="8" w:space="0" w:color="auto"/>
              <w:right w:val="single" w:sz="8" w:space="0" w:color="auto"/>
            </w:tcBorders>
            <w:shd w:val="clear" w:color="auto" w:fill="409AC9"/>
            <w:tcMar>
              <w:top w:w="0" w:type="dxa"/>
              <w:left w:w="108" w:type="dxa"/>
              <w:bottom w:w="0" w:type="dxa"/>
              <w:right w:w="108" w:type="dxa"/>
            </w:tcMar>
            <w:vAlign w:val="center"/>
            <w:hideMark/>
          </w:tcPr>
          <w:p w14:paraId="5838FF2F"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1/5e tijdskrediet</w:t>
            </w:r>
          </w:p>
        </w:tc>
      </w:tr>
      <w:tr w:rsidR="00364633" w:rsidRPr="00364633" w14:paraId="23B54A16" w14:textId="77777777" w:rsidTr="008505B9">
        <w:tc>
          <w:tcPr>
            <w:tcW w:w="1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A927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 anciënniteit</w:t>
            </w:r>
          </w:p>
          <w:p w14:paraId="2231B7A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c>
        <w:tc>
          <w:tcPr>
            <w:tcW w:w="73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85F1BA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Vóór de aanvraag verbonden geweest zijn door een arbeidsovereenkomst met de werkgever gedurende 2 jaar, tenzij het tijdskrediet onmiddellijk aansluit op het ouderschapsverlof dat voor alle kinderen uitgeput is</w:t>
            </w:r>
          </w:p>
        </w:tc>
      </w:tr>
      <w:tr w:rsidR="00364633" w:rsidRPr="00364633" w14:paraId="19D44A97" w14:textId="77777777" w:rsidTr="008505B9">
        <w:trPr>
          <w:trHeight w:val="480"/>
        </w:trPr>
        <w:tc>
          <w:tcPr>
            <w:tcW w:w="1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E7F51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 tewerkstelling</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69B2A86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Geen</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05F28B7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Minstens 3/4e gewerkt hebben in de 12 maanden vóór de kennisgeving</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4DC781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Gewoonlijk tewerkgesteld zijn in een regeling gespreid over 5 dagen of meer</w:t>
            </w:r>
          </w:p>
          <w:p w14:paraId="58F7145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Voltijds gewerkt hebben in de 12 maanden vóór de kennisgeving</w:t>
            </w:r>
          </w:p>
        </w:tc>
      </w:tr>
      <w:tr w:rsidR="00364633" w:rsidRPr="00364633" w14:paraId="23E5DF32" w14:textId="77777777" w:rsidTr="008505B9">
        <w:trPr>
          <w:trHeight w:val="698"/>
        </w:trPr>
        <w:tc>
          <w:tcPr>
            <w:tcW w:w="1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E3570"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Duur</w:t>
            </w:r>
          </w:p>
        </w:tc>
        <w:tc>
          <w:tcPr>
            <w:tcW w:w="73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D94AE1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51 maanden voor de motieven “zorg” en “ziek kind”</w:t>
            </w:r>
          </w:p>
          <w:p w14:paraId="7BE7FFE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36 maanden voor het motief “opleiding”</w:t>
            </w:r>
          </w:p>
          <w:p w14:paraId="0E51FF4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ABB8BC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Opmerking: Het tijdskrediet met motief “zorg” en met motief “opleiding” kunnen slechts in voltijdse of halftijdse vorm worden opgenomen wanneer dit voorzien is in een sectorale of ondernemings-CAO. Dit geldt niet voor het 1/5e tijdskrediet. </w:t>
            </w:r>
          </w:p>
          <w:p w14:paraId="07EE3F97" w14:textId="77777777" w:rsidR="00364633" w:rsidRPr="00364633" w:rsidRDefault="00364633" w:rsidP="00364633">
            <w:pPr>
              <w:spacing w:after="0" w:line="240" w:lineRule="auto"/>
              <w:rPr>
                <w:rFonts w:eastAsia="Times New Roman" w:cs="Times New Roman"/>
              </w:rPr>
            </w:pPr>
          </w:p>
          <w:p w14:paraId="5A0A45B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 per 3 maanden (voltijds of halftijds) of per 6 maanden (1/5e): opvoeding kind, volgen van een opleiding of zorg voor een gehandicapt kind</w:t>
            </w:r>
          </w:p>
          <w:p w14:paraId="572170B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 per 1 maand, maximum per 3 maanden: medische bijstand zwaar ziek gezins- of familielid of zwaar ziek kind</w:t>
            </w:r>
          </w:p>
          <w:p w14:paraId="38EE2A9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 per 1 maand, kan per patiënt met 1 maand verlengd worden: palliatieve verzorging</w:t>
            </w:r>
          </w:p>
        </w:tc>
      </w:tr>
      <w:tr w:rsidR="00364633" w:rsidRPr="00364633" w14:paraId="00EBE347" w14:textId="77777777" w:rsidTr="008505B9">
        <w:trPr>
          <w:trHeight w:val="1030"/>
        </w:trPr>
        <w:tc>
          <w:tcPr>
            <w:tcW w:w="169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B034F1"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Bruto vergoeding</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14:paraId="36EBC8BC"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510,44 EUR per maand</w:t>
            </w:r>
          </w:p>
          <w:p w14:paraId="0E809D35"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 (2 - 5 jaar anciënniteit) </w:t>
            </w:r>
          </w:p>
          <w:p w14:paraId="771BA39C" w14:textId="77777777" w:rsidR="00364633" w:rsidRPr="00397DBB" w:rsidRDefault="00364633" w:rsidP="00364633">
            <w:pPr>
              <w:spacing w:after="0" w:line="240" w:lineRule="auto"/>
              <w:rPr>
                <w:rFonts w:eastAsia="Times New Roman" w:cs="Times New Roman"/>
              </w:rPr>
            </w:pPr>
          </w:p>
          <w:p w14:paraId="7A60A210" w14:textId="14034F8F" w:rsidR="00364633" w:rsidRPr="00397DBB" w:rsidRDefault="00364633" w:rsidP="00364633">
            <w:pPr>
              <w:spacing w:after="0" w:line="240" w:lineRule="auto"/>
              <w:rPr>
                <w:rFonts w:eastAsia="Times New Roman" w:cs="Times New Roman"/>
              </w:rPr>
            </w:pPr>
            <w:r w:rsidRPr="00397DBB">
              <w:rPr>
                <w:rFonts w:eastAsia="Times New Roman" w:cs="Times New Roman"/>
              </w:rPr>
              <w:t>595,52 EUR per maand (&gt;5 jaar anciënniteit)</w:t>
            </w:r>
          </w:p>
          <w:p w14:paraId="5AA06CCB" w14:textId="16417676" w:rsidR="00397DBB" w:rsidRPr="00397DBB" w:rsidRDefault="00397DBB" w:rsidP="00397DBB">
            <w:pPr>
              <w:spacing w:after="0" w:line="240" w:lineRule="auto"/>
              <w:rPr>
                <w:rFonts w:eastAsia="Times New Roman" w:cs="Times New Roman"/>
                <w:strike/>
              </w:rPr>
            </w:pPr>
          </w:p>
          <w:p w14:paraId="68362C88" w14:textId="4FF294C5" w:rsidR="00364633" w:rsidRPr="00397DBB" w:rsidRDefault="00364633" w:rsidP="00681294">
            <w:pPr>
              <w:spacing w:after="0" w:line="240" w:lineRule="auto"/>
              <w:rPr>
                <w:rFonts w:eastAsia="Times New Roman" w:cs="Times New Roman"/>
              </w:rPr>
            </w:pP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01574CD4"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255,21 EUR per maand</w:t>
            </w:r>
          </w:p>
          <w:p w14:paraId="0D2B1851"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(2 - 5 jaar anciënniteit)</w:t>
            </w:r>
          </w:p>
          <w:p w14:paraId="495090DA" w14:textId="77777777" w:rsidR="00364633" w:rsidRPr="00397DBB" w:rsidRDefault="00364633" w:rsidP="00364633">
            <w:pPr>
              <w:spacing w:after="0" w:line="240" w:lineRule="auto"/>
              <w:rPr>
                <w:rFonts w:eastAsia="Times New Roman" w:cs="Times New Roman"/>
              </w:rPr>
            </w:pPr>
          </w:p>
          <w:p w14:paraId="74193AF0"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297,75 EUR per maand (&gt;5 jaar anciënniteit) </w:t>
            </w:r>
          </w:p>
          <w:p w14:paraId="32D1CDBB" w14:textId="06F6FAC8" w:rsidR="00681294" w:rsidRPr="00397DBB" w:rsidRDefault="00681294" w:rsidP="00397DBB">
            <w:pPr>
              <w:spacing w:after="0" w:line="240" w:lineRule="auto"/>
              <w:rPr>
                <w:rFonts w:eastAsia="Times New Roman" w:cs="Times New Roman"/>
              </w:rPr>
            </w:pPr>
          </w:p>
        </w:tc>
        <w:tc>
          <w:tcPr>
            <w:tcW w:w="240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CE4884"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168,07 EUR per maand </w:t>
            </w:r>
          </w:p>
          <w:p w14:paraId="45C0B1AA" w14:textId="77777777" w:rsidR="00364633" w:rsidRPr="00364633" w:rsidRDefault="00364633" w:rsidP="00364633">
            <w:pPr>
              <w:spacing w:after="0" w:line="240" w:lineRule="auto"/>
              <w:rPr>
                <w:rFonts w:eastAsia="Times New Roman" w:cs="Times New Roman"/>
              </w:rPr>
            </w:pPr>
            <w:r w:rsidRPr="00397DBB">
              <w:rPr>
                <w:rFonts w:eastAsia="Times New Roman" w:cs="Times New Roman"/>
              </w:rPr>
              <w:t>216,89 EUR per maand (alleenstaande)</w:t>
            </w:r>
          </w:p>
          <w:p w14:paraId="0C6CAC10"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4011AB7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c>
      </w:tr>
      <w:tr w:rsidR="00364633" w:rsidRPr="00364633" w14:paraId="11898AE8" w14:textId="77777777" w:rsidTr="008505B9">
        <w:trPr>
          <w:trHeight w:val="948"/>
        </w:trPr>
        <w:tc>
          <w:tcPr>
            <w:tcW w:w="0" w:type="auto"/>
            <w:vMerge/>
            <w:tcBorders>
              <w:top w:val="nil"/>
              <w:left w:val="single" w:sz="8" w:space="0" w:color="auto"/>
              <w:bottom w:val="single" w:sz="8" w:space="0" w:color="auto"/>
              <w:right w:val="single" w:sz="8" w:space="0" w:color="auto"/>
            </w:tcBorders>
            <w:vAlign w:val="center"/>
            <w:hideMark/>
          </w:tcPr>
          <w:p w14:paraId="747AD59C" w14:textId="77777777" w:rsidR="00364633" w:rsidRPr="00364633" w:rsidRDefault="00364633" w:rsidP="00364633">
            <w:pPr>
              <w:spacing w:after="0" w:line="240" w:lineRule="auto"/>
              <w:rPr>
                <w:rFonts w:eastAsia="Times New Roman" w:cs="Times New Roman"/>
              </w:rPr>
            </w:pPr>
          </w:p>
        </w:tc>
        <w:tc>
          <w:tcPr>
            <w:tcW w:w="49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61B21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Opmerking: Voor deeltijdse werknemers die hun arbeidsprestaties volledig of halftijds schorsen, wordt het bedrag van de vergoeding geproratiseerd volgens hun arbeidsstelsel</w:t>
            </w:r>
          </w:p>
        </w:tc>
        <w:tc>
          <w:tcPr>
            <w:tcW w:w="0" w:type="auto"/>
            <w:vMerge/>
            <w:tcBorders>
              <w:top w:val="nil"/>
              <w:left w:val="nil"/>
              <w:bottom w:val="single" w:sz="8" w:space="0" w:color="auto"/>
              <w:right w:val="single" w:sz="8" w:space="0" w:color="auto"/>
            </w:tcBorders>
            <w:vAlign w:val="center"/>
            <w:hideMark/>
          </w:tcPr>
          <w:p w14:paraId="69F906DF" w14:textId="77777777" w:rsidR="00364633" w:rsidRPr="00364633" w:rsidRDefault="00364633" w:rsidP="00364633">
            <w:pPr>
              <w:spacing w:after="0" w:line="240" w:lineRule="auto"/>
              <w:rPr>
                <w:rFonts w:eastAsia="Times New Roman" w:cs="Times New Roman"/>
              </w:rPr>
            </w:pPr>
          </w:p>
        </w:tc>
      </w:tr>
      <w:tr w:rsidR="00364633" w:rsidRPr="00364633" w14:paraId="4EAA14A1" w14:textId="77777777" w:rsidTr="008505B9">
        <w:trPr>
          <w:trHeight w:val="948"/>
        </w:trPr>
        <w:tc>
          <w:tcPr>
            <w:tcW w:w="1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A29D5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Recht op uitkeringen</w:t>
            </w:r>
          </w:p>
        </w:tc>
        <w:tc>
          <w:tcPr>
            <w:tcW w:w="73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D7B72F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onderbrekingsuitkeringen worden toegekend gedurende:</w:t>
            </w:r>
          </w:p>
          <w:p w14:paraId="13F55AF3" w14:textId="77777777" w:rsidR="00364633" w:rsidRPr="00364633" w:rsidRDefault="00364633" w:rsidP="00364633">
            <w:pPr>
              <w:numPr>
                <w:ilvl w:val="0"/>
                <w:numId w:val="41"/>
              </w:numPr>
              <w:spacing w:after="0" w:line="240" w:lineRule="auto"/>
              <w:rPr>
                <w:rFonts w:eastAsia="Times New Roman" w:cs="Times New Roman"/>
              </w:rPr>
            </w:pPr>
            <w:r w:rsidRPr="00364633">
              <w:rPr>
                <w:rFonts w:eastAsia="Times New Roman" w:cs="Times New Roman"/>
              </w:rPr>
              <w:t>36 maanden bij motief erkende opleiding</w:t>
            </w:r>
          </w:p>
          <w:p w14:paraId="46AED61F" w14:textId="77777777" w:rsidR="00364633" w:rsidRPr="00364633" w:rsidRDefault="00364633" w:rsidP="00364633">
            <w:pPr>
              <w:numPr>
                <w:ilvl w:val="0"/>
                <w:numId w:val="41"/>
              </w:numPr>
              <w:spacing w:after="0" w:line="240" w:lineRule="auto"/>
              <w:rPr>
                <w:rFonts w:eastAsia="Times New Roman" w:cs="Times New Roman"/>
              </w:rPr>
            </w:pPr>
            <w:r w:rsidRPr="00364633">
              <w:rPr>
                <w:rFonts w:eastAsia="Times New Roman" w:cs="Times New Roman"/>
              </w:rPr>
              <w:t>51 maanden bij de andere motieven</w:t>
            </w:r>
          </w:p>
          <w:p w14:paraId="3C5945CB" w14:textId="77777777" w:rsidR="00364633" w:rsidRPr="00364633" w:rsidRDefault="00364633" w:rsidP="00364633">
            <w:pPr>
              <w:spacing w:after="0" w:line="240" w:lineRule="auto"/>
              <w:rPr>
                <w:rFonts w:eastAsia="Times New Roman" w:cs="Times New Roman"/>
              </w:rPr>
            </w:pPr>
          </w:p>
          <w:p w14:paraId="47D7511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De duur van 36 of 51 maanden is dezelfde ongeacht de vorm van het tijdskrediet (voltijds, halftijds of 1/5e)</w:t>
            </w:r>
          </w:p>
          <w:p w14:paraId="2A4FB39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RVA zal geen uitkeringen toekennen voor de duur die de maximumduur overschrijdt van het tijdskrediet voorzien door de CAO die van toepassing is bij de werkgever</w:t>
            </w:r>
          </w:p>
        </w:tc>
      </w:tr>
    </w:tbl>
    <w:p w14:paraId="6DE63DBA" w14:textId="77777777" w:rsidR="00364633" w:rsidRPr="00364633" w:rsidRDefault="00364633" w:rsidP="00364633">
      <w:pPr>
        <w:spacing w:after="0" w:line="240" w:lineRule="auto"/>
        <w:rPr>
          <w:rFonts w:eastAsia="Times New Roman" w:cs="Times New Roman"/>
        </w:rPr>
      </w:pPr>
    </w:p>
    <w:p w14:paraId="34DAEF39" w14:textId="77777777" w:rsidR="00364633" w:rsidRPr="00364633" w:rsidRDefault="00364633" w:rsidP="00364633">
      <w:pPr>
        <w:spacing w:after="0" w:line="240" w:lineRule="auto"/>
        <w:rPr>
          <w:rFonts w:eastAsia="Times New Roman" w:cs="Times New Roman"/>
        </w:rPr>
      </w:pPr>
    </w:p>
    <w:p w14:paraId="0B00EDE8" w14:textId="77777777" w:rsidR="00992E84" w:rsidRDefault="00992E84" w:rsidP="00364633">
      <w:pPr>
        <w:spacing w:after="0" w:line="240" w:lineRule="auto"/>
        <w:rPr>
          <w:rFonts w:eastAsia="Times New Roman" w:cs="Times New Roman"/>
          <w:b/>
          <w:bCs/>
          <w:color w:val="75C043"/>
        </w:rPr>
      </w:pPr>
    </w:p>
    <w:p w14:paraId="4E1831DA" w14:textId="556A9BC7" w:rsidR="00364633" w:rsidRPr="00364633" w:rsidRDefault="00364633" w:rsidP="00364633">
      <w:pPr>
        <w:spacing w:after="0" w:line="240" w:lineRule="auto"/>
        <w:rPr>
          <w:rFonts w:eastAsia="Times New Roman" w:cs="Times New Roman"/>
          <w:b/>
          <w:bCs/>
          <w:color w:val="75C043"/>
        </w:rPr>
      </w:pPr>
      <w:r w:rsidRPr="00364633">
        <w:rPr>
          <w:rFonts w:eastAsia="Times New Roman" w:cs="Times New Roman"/>
          <w:b/>
          <w:bCs/>
          <w:color w:val="75C043"/>
        </w:rPr>
        <w:t>STELSEL LANDINGSBANEN</w:t>
      </w:r>
    </w:p>
    <w:p w14:paraId="113D515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Werknemers kunnen vanaf 50 of 55 jaar in aanmerking komen voor tijdskrediet oudere werknemers wanneer aan bepaalde voorwaarden is voldaan. Er is evenwel pas recht op uitkeringen voor werknemer van minstens 60 jaar oud op het ogenblik van de gewenste begindatum van het tijdskrediet. </w:t>
      </w:r>
    </w:p>
    <w:p w14:paraId="7867161A" w14:textId="77777777" w:rsidR="00364633" w:rsidRPr="00364633" w:rsidRDefault="00364633" w:rsidP="00364633">
      <w:pPr>
        <w:spacing w:after="0" w:line="240" w:lineRule="auto"/>
        <w:rPr>
          <w:rFonts w:eastAsia="Times New Roman" w:cs="Times New Roman"/>
        </w:rPr>
      </w:pPr>
    </w:p>
    <w:tbl>
      <w:tblPr>
        <w:tblW w:w="5000" w:type="pct"/>
        <w:tblInd w:w="108" w:type="dxa"/>
        <w:tblCellMar>
          <w:left w:w="0" w:type="dxa"/>
          <w:right w:w="0" w:type="dxa"/>
        </w:tblCellMar>
        <w:tblLook w:val="04A0" w:firstRow="1" w:lastRow="0" w:firstColumn="1" w:lastColumn="0" w:noHBand="0" w:noVBand="1"/>
      </w:tblPr>
      <w:tblGrid>
        <w:gridCol w:w="1700"/>
        <w:gridCol w:w="4100"/>
        <w:gridCol w:w="3252"/>
      </w:tblGrid>
      <w:tr w:rsidR="00364633" w:rsidRPr="00364633" w14:paraId="00330BF5" w14:textId="77777777" w:rsidTr="00364633">
        <w:trPr>
          <w:trHeight w:val="186"/>
        </w:trPr>
        <w:tc>
          <w:tcPr>
            <w:tcW w:w="9052" w:type="dxa"/>
            <w:gridSpan w:val="3"/>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vAlign w:val="center"/>
            <w:hideMark/>
          </w:tcPr>
          <w:p w14:paraId="25C7E1ED"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Tijdskrediet oudere werknemers (landingsbanen)</w:t>
            </w:r>
          </w:p>
        </w:tc>
      </w:tr>
      <w:tr w:rsidR="00364633" w:rsidRPr="00364633" w14:paraId="04638202" w14:textId="77777777" w:rsidTr="00364633">
        <w:trPr>
          <w:trHeight w:val="175"/>
        </w:trPr>
        <w:tc>
          <w:tcPr>
            <w:tcW w:w="1700" w:type="dxa"/>
            <w:tcBorders>
              <w:top w:val="nil"/>
              <w:left w:val="single" w:sz="8" w:space="0" w:color="auto"/>
              <w:bottom w:val="single" w:sz="8" w:space="0" w:color="auto"/>
              <w:right w:val="single" w:sz="4" w:space="0" w:color="auto"/>
            </w:tcBorders>
            <w:shd w:val="clear" w:color="auto" w:fill="409AC9"/>
            <w:tcMar>
              <w:top w:w="0" w:type="dxa"/>
              <w:left w:w="108" w:type="dxa"/>
              <w:bottom w:w="0" w:type="dxa"/>
              <w:right w:w="108" w:type="dxa"/>
            </w:tcMar>
            <w:hideMark/>
          </w:tcPr>
          <w:p w14:paraId="415E54BA"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 </w:t>
            </w:r>
          </w:p>
        </w:tc>
        <w:tc>
          <w:tcPr>
            <w:tcW w:w="4100" w:type="dxa"/>
            <w:tcBorders>
              <w:top w:val="single" w:sz="4" w:space="0" w:color="auto"/>
              <w:left w:val="single" w:sz="4" w:space="0" w:color="auto"/>
              <w:bottom w:val="single" w:sz="4" w:space="0" w:color="auto"/>
              <w:right w:val="single" w:sz="8" w:space="0" w:color="auto"/>
            </w:tcBorders>
            <w:shd w:val="clear" w:color="auto" w:fill="409AC9"/>
            <w:tcMar>
              <w:top w:w="0" w:type="dxa"/>
              <w:left w:w="108" w:type="dxa"/>
              <w:bottom w:w="0" w:type="dxa"/>
              <w:right w:w="108" w:type="dxa"/>
            </w:tcMar>
            <w:vAlign w:val="center"/>
            <w:hideMark/>
          </w:tcPr>
          <w:p w14:paraId="5AE5292E"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Halftijds tijdskrediet</w:t>
            </w:r>
          </w:p>
        </w:tc>
        <w:tc>
          <w:tcPr>
            <w:tcW w:w="3252" w:type="dxa"/>
            <w:tcBorders>
              <w:top w:val="single" w:sz="4" w:space="0" w:color="auto"/>
              <w:left w:val="nil"/>
              <w:bottom w:val="single" w:sz="4" w:space="0" w:color="auto"/>
              <w:right w:val="single" w:sz="4" w:space="0" w:color="auto"/>
            </w:tcBorders>
            <w:shd w:val="clear" w:color="auto" w:fill="409AC9"/>
            <w:tcMar>
              <w:top w:w="0" w:type="dxa"/>
              <w:left w:w="108" w:type="dxa"/>
              <w:bottom w:w="0" w:type="dxa"/>
              <w:right w:w="108" w:type="dxa"/>
            </w:tcMar>
            <w:vAlign w:val="center"/>
            <w:hideMark/>
          </w:tcPr>
          <w:p w14:paraId="2469A81F"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1/5e tijdskrediet</w:t>
            </w:r>
          </w:p>
        </w:tc>
      </w:tr>
      <w:tr w:rsidR="00364633" w:rsidRPr="00364633" w14:paraId="0608F456"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7F4AE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 leeftijd</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14:paraId="4669B1B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Vanaf 55 jaar</w:t>
            </w:r>
          </w:p>
          <w:p w14:paraId="5FD3E16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Vanaf 50 jaar  indien:</w:t>
            </w:r>
          </w:p>
          <w:p w14:paraId="5E7ABBB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Zwaar beroep (werk in wisselende ploegen, werk in ononderbroken diensten, werk in een arbeidsregime met nachtprestaties) minstens 5 jaar in laatste 10 jaar of 7 jaar in laatste 15 jaar en staat op lijst knelpuntberoepen</w:t>
            </w:r>
          </w:p>
          <w:p w14:paraId="257FC45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Onderneming in moeilijkheden of herstructurering</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319B9F7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Vanaf 55 jaar</w:t>
            </w:r>
          </w:p>
          <w:p w14:paraId="3A42312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Vanaf 50 jaar indien:</w:t>
            </w:r>
          </w:p>
          <w:p w14:paraId="1863E46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Zwaar beroep (werk in wisselende ploegen, werk in ononderbroken diensten, werk in een arbeidsregime met nachtprestaties) minstens 5 jaar in laatste 10 jaar of 7 jaar in laatste 15 jaar</w:t>
            </w:r>
          </w:p>
          <w:p w14:paraId="4B3F2C3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Lange loopbaan: beroepsloopbaan van minstens 28 jaar</w:t>
            </w:r>
          </w:p>
          <w:p w14:paraId="518F6B0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Onderneming in moeilijkheden of herstructurering</w:t>
            </w:r>
          </w:p>
        </w:tc>
      </w:tr>
      <w:tr w:rsidR="00364633" w:rsidRPr="00364633" w14:paraId="4D0DB235"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923B1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 anciënniteit</w:t>
            </w:r>
          </w:p>
        </w:tc>
        <w:tc>
          <w:tcPr>
            <w:tcW w:w="73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F1D5D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Vóór de aanvraag 2 jaar verbonden geweest zijn door een arbeidsovereenkomst met de werkgever</w:t>
            </w:r>
          </w:p>
          <w:p w14:paraId="6CA690C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Beroepsloopbaan als loontrekkende hebben van minimum 25 jaar op het ogenblik van de aanvraag</w:t>
            </w:r>
          </w:p>
        </w:tc>
      </w:tr>
      <w:tr w:rsidR="00364633" w:rsidRPr="00364633" w14:paraId="7DF9265E"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A7BD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 tewerkstelling</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14:paraId="72ED9FC0"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Minstens 3/4e gewerkt hebben in de 24 maanden vóór de kennisgeving</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21166EE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Gewoonlijk tewerkgesteld zijn in een arbeidsregeling gespreid over 5 dagen of meer</w:t>
            </w:r>
          </w:p>
          <w:p w14:paraId="74A8776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Voltijds gewerkt hebben in de 24 maanden vóór de kennisgeving OF 4/5e in een vorig stelsel tijdskrediet</w:t>
            </w:r>
          </w:p>
        </w:tc>
      </w:tr>
      <w:tr w:rsidR="00364633" w:rsidRPr="00364633" w14:paraId="2DCD6E57"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41EBD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Duur </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14:paraId="2E01958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 3 maanden</w:t>
            </w:r>
          </w:p>
          <w:p w14:paraId="0DD1867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tot aan de pensionering</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3A20BF8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 6 maanden</w:t>
            </w:r>
          </w:p>
          <w:p w14:paraId="1560634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tot aan de pensionering</w:t>
            </w:r>
          </w:p>
        </w:tc>
      </w:tr>
      <w:tr w:rsidR="00364633" w:rsidRPr="00364633" w14:paraId="24A3FF28"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0EC763"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Bruto vergoeding</w:t>
            </w:r>
          </w:p>
        </w:tc>
        <w:tc>
          <w:tcPr>
            <w:tcW w:w="4100" w:type="dxa"/>
            <w:tcBorders>
              <w:top w:val="nil"/>
              <w:left w:val="nil"/>
              <w:bottom w:val="single" w:sz="8" w:space="0" w:color="auto"/>
              <w:right w:val="single" w:sz="8" w:space="0" w:color="auto"/>
            </w:tcBorders>
            <w:tcMar>
              <w:top w:w="0" w:type="dxa"/>
              <w:left w:w="108" w:type="dxa"/>
              <w:bottom w:w="0" w:type="dxa"/>
              <w:right w:w="108" w:type="dxa"/>
            </w:tcMar>
            <w:hideMark/>
          </w:tcPr>
          <w:p w14:paraId="7B03FB40"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508,36 EUR per maand</w:t>
            </w:r>
          </w:p>
          <w:p w14:paraId="62CAC1BB"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w:t>
            </w:r>
          </w:p>
          <w:p w14:paraId="177709F6"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14:paraId="4CC5F2D7"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236,13 EUR per maand</w:t>
            </w:r>
          </w:p>
          <w:p w14:paraId="6101FF17" w14:textId="77777777" w:rsidR="00364633" w:rsidRPr="00364633" w:rsidRDefault="00364633" w:rsidP="00364633">
            <w:pPr>
              <w:spacing w:after="0" w:line="240" w:lineRule="auto"/>
              <w:rPr>
                <w:rFonts w:eastAsia="Times New Roman" w:cs="Times New Roman"/>
              </w:rPr>
            </w:pPr>
            <w:r w:rsidRPr="00397DBB">
              <w:rPr>
                <w:rFonts w:eastAsia="Times New Roman" w:cs="Times New Roman"/>
              </w:rPr>
              <w:t>284,95 EUR per maand (alleenstaande)</w:t>
            </w:r>
          </w:p>
        </w:tc>
      </w:tr>
      <w:tr w:rsidR="00364633" w:rsidRPr="00364633" w14:paraId="1B00069F" w14:textId="77777777" w:rsidTr="00364633">
        <w:tc>
          <w:tcPr>
            <w:tcW w:w="1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0674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Recht op uitkeringen</w:t>
            </w:r>
          </w:p>
        </w:tc>
        <w:tc>
          <w:tcPr>
            <w:tcW w:w="73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075FD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toegangsvoorwaarden om het recht te openen bij de werkgever blijven onveranderd</w:t>
            </w:r>
          </w:p>
          <w:p w14:paraId="5CF4B2C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Het recht op onderbrekingsuitkeringen wordt enkel toegekend voor zover:</w:t>
            </w:r>
          </w:p>
          <w:p w14:paraId="327AE61E" w14:textId="77777777" w:rsidR="00364633" w:rsidRPr="00364633" w:rsidRDefault="00364633" w:rsidP="00364633">
            <w:pPr>
              <w:numPr>
                <w:ilvl w:val="0"/>
                <w:numId w:val="42"/>
              </w:numPr>
              <w:spacing w:after="0" w:line="240" w:lineRule="auto"/>
              <w:rPr>
                <w:rFonts w:eastAsia="Times New Roman" w:cs="Times New Roman"/>
              </w:rPr>
            </w:pPr>
            <w:r w:rsidRPr="00364633">
              <w:rPr>
                <w:rFonts w:eastAsia="Times New Roman" w:cs="Times New Roman"/>
              </w:rPr>
              <w:lastRenderedPageBreak/>
              <w:t xml:space="preserve">De werknemer ten minste 60 jaar is op de aanvangsdatum van de vermindering; </w:t>
            </w:r>
          </w:p>
          <w:p w14:paraId="2FDAC95E" w14:textId="77777777" w:rsidR="00364633" w:rsidRPr="00364633" w:rsidRDefault="00364633" w:rsidP="00364633">
            <w:pPr>
              <w:numPr>
                <w:ilvl w:val="0"/>
                <w:numId w:val="42"/>
              </w:numPr>
              <w:spacing w:after="0" w:line="240" w:lineRule="auto"/>
              <w:rPr>
                <w:rFonts w:eastAsia="Times New Roman" w:cs="Times New Roman"/>
              </w:rPr>
            </w:pPr>
            <w:r w:rsidRPr="00364633">
              <w:rPr>
                <w:rFonts w:eastAsia="Times New Roman" w:cs="Times New Roman"/>
              </w:rPr>
              <w:t>Ten minste 25 jaar beroepsloopbaan heeft als loontrekkende op het ogenblik van de kennisgeving.</w:t>
            </w:r>
          </w:p>
          <w:p w14:paraId="776BE506" w14:textId="77777777" w:rsidR="00364633" w:rsidRPr="00364633" w:rsidRDefault="00364633" w:rsidP="00364633">
            <w:pPr>
              <w:spacing w:after="0" w:line="240" w:lineRule="auto"/>
              <w:ind w:left="720"/>
              <w:rPr>
                <w:rFonts w:eastAsia="Times New Roman" w:cs="Times New Roman"/>
              </w:rPr>
            </w:pPr>
          </w:p>
          <w:p w14:paraId="013E1B2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Uitzonderlijk kunnen de onderbrekingsuitkeringen worden toegekend vanaf 59 jaar (in 2019) en 60 jaar (in 2020) in geval van:</w:t>
            </w:r>
          </w:p>
          <w:p w14:paraId="46A395E2" w14:textId="77777777" w:rsidR="00364633" w:rsidRPr="00364633" w:rsidRDefault="00364633" w:rsidP="00364633">
            <w:pPr>
              <w:numPr>
                <w:ilvl w:val="0"/>
                <w:numId w:val="43"/>
              </w:numPr>
              <w:spacing w:after="0" w:line="240" w:lineRule="auto"/>
              <w:rPr>
                <w:rFonts w:eastAsia="Times New Roman" w:cs="Times New Roman"/>
              </w:rPr>
            </w:pPr>
            <w:r w:rsidRPr="00364633">
              <w:rPr>
                <w:rFonts w:eastAsia="Times New Roman" w:cs="Times New Roman"/>
              </w:rPr>
              <w:t>Ondernemingen erkend als zijnde in herstructurering of in moeilijkheden;</w:t>
            </w:r>
          </w:p>
          <w:p w14:paraId="0CB9D13A" w14:textId="77777777" w:rsidR="00364633" w:rsidRPr="00364633" w:rsidRDefault="00364633" w:rsidP="00364633">
            <w:pPr>
              <w:numPr>
                <w:ilvl w:val="0"/>
                <w:numId w:val="43"/>
              </w:numPr>
              <w:spacing w:after="0" w:line="240" w:lineRule="auto"/>
              <w:rPr>
                <w:rFonts w:eastAsia="Times New Roman" w:cs="Times New Roman"/>
              </w:rPr>
            </w:pPr>
            <w:r w:rsidRPr="00364633">
              <w:rPr>
                <w:rFonts w:eastAsia="Times New Roman" w:cs="Times New Roman"/>
              </w:rPr>
              <w:t>Een beroepsloopbaan van 35 jaar als loontrekkende;</w:t>
            </w:r>
          </w:p>
          <w:p w14:paraId="4F9C6002" w14:textId="77777777" w:rsidR="00364633" w:rsidRPr="00364633" w:rsidRDefault="00364633" w:rsidP="00364633">
            <w:pPr>
              <w:numPr>
                <w:ilvl w:val="0"/>
                <w:numId w:val="43"/>
              </w:numPr>
              <w:spacing w:after="0" w:line="240" w:lineRule="auto"/>
              <w:rPr>
                <w:rFonts w:eastAsia="Times New Roman" w:cs="Times New Roman"/>
              </w:rPr>
            </w:pPr>
            <w:r w:rsidRPr="00364633">
              <w:rPr>
                <w:rFonts w:eastAsia="Times New Roman" w:cs="Times New Roman"/>
              </w:rPr>
              <w:t>Een tewerkstelling in een zwaar beroep, bij nachtarbeid of bij een tewerkstelling in de bouwsector bij definitieve arbeidsongeschiktheid.</w:t>
            </w:r>
          </w:p>
          <w:p w14:paraId="3D1C0092" w14:textId="77777777" w:rsidR="00364633" w:rsidRPr="00364633" w:rsidRDefault="00364633" w:rsidP="00364633">
            <w:pPr>
              <w:spacing w:after="0" w:line="240" w:lineRule="auto"/>
              <w:rPr>
                <w:rFonts w:eastAsia="Times New Roman" w:cs="Times New Roman"/>
              </w:rPr>
            </w:pPr>
          </w:p>
          <w:p w14:paraId="764EC4B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leeftijd van 55 jaar blijft echter indien de onderstaande voorwaarden vervuld zijn:</w:t>
            </w:r>
          </w:p>
          <w:p w14:paraId="46DCAA78" w14:textId="77777777" w:rsidR="00364633" w:rsidRPr="00364633" w:rsidRDefault="00364633" w:rsidP="00364633">
            <w:pPr>
              <w:numPr>
                <w:ilvl w:val="0"/>
                <w:numId w:val="54"/>
              </w:numPr>
              <w:spacing w:after="0" w:line="240" w:lineRule="auto"/>
              <w:rPr>
                <w:rFonts w:eastAsia="Times New Roman" w:cs="Times New Roman"/>
              </w:rPr>
            </w:pPr>
            <w:r w:rsidRPr="00364633">
              <w:rPr>
                <w:rFonts w:eastAsia="Times New Roman" w:cs="Times New Roman"/>
              </w:rPr>
              <w:t>Er wordt een bij KB algemeen verbindend verklaarde cao binnen de NAR afgesloten die een lagere leeftijdsgrens voorziet (minstens 55 jaar) en van bepaalde duur is (maximumduur 2 jaar);</w:t>
            </w:r>
          </w:p>
          <w:p w14:paraId="1A84944A" w14:textId="77777777" w:rsidR="00364633" w:rsidRPr="00364633" w:rsidRDefault="00364633" w:rsidP="00364633">
            <w:pPr>
              <w:numPr>
                <w:ilvl w:val="0"/>
                <w:numId w:val="54"/>
              </w:numPr>
              <w:spacing w:after="0" w:line="240" w:lineRule="auto"/>
              <w:rPr>
                <w:rFonts w:eastAsia="Times New Roman" w:cs="Times New Roman"/>
              </w:rPr>
            </w:pPr>
            <w:r w:rsidRPr="00364633">
              <w:rPr>
                <w:rFonts w:eastAsia="Times New Roman" w:cs="Times New Roman"/>
              </w:rPr>
              <w:t>De aanvangsdatum van het tijdskrediet gelegen is tijdens de geldigheidsduur van deze NAR-cao;</w:t>
            </w:r>
          </w:p>
          <w:p w14:paraId="7B6A7BE7" w14:textId="77777777" w:rsidR="00364633" w:rsidRDefault="00364633" w:rsidP="00364633">
            <w:pPr>
              <w:numPr>
                <w:ilvl w:val="0"/>
                <w:numId w:val="54"/>
              </w:numPr>
              <w:spacing w:after="0" w:line="240" w:lineRule="auto"/>
              <w:rPr>
                <w:rFonts w:eastAsia="Times New Roman" w:cs="Times New Roman"/>
              </w:rPr>
            </w:pPr>
            <w:r w:rsidRPr="00364633">
              <w:rPr>
                <w:rFonts w:eastAsia="Times New Roman" w:cs="Times New Roman"/>
              </w:rPr>
              <w:t>Er wordt een cao afgesloten voor ondernemingen in moeilijkheden/herstructurering of in geval van beroepsloopbaan van 35 jaar, zwaar beroep, 20 jaar nachtarbeid of bouwsector.</w:t>
            </w:r>
          </w:p>
          <w:p w14:paraId="5677A1C8" w14:textId="77777777" w:rsidR="00CB7E88" w:rsidRDefault="00CB7E88" w:rsidP="00CB7E88">
            <w:pPr>
              <w:spacing w:after="0" w:line="240" w:lineRule="auto"/>
              <w:rPr>
                <w:rFonts w:eastAsia="Times New Roman" w:cs="Times New Roman"/>
              </w:rPr>
            </w:pPr>
          </w:p>
          <w:p w14:paraId="6B39946D" w14:textId="686A577E" w:rsidR="00CB7E88" w:rsidRPr="00CB7E88" w:rsidRDefault="00CB7E88" w:rsidP="00CB7E88">
            <w:pPr>
              <w:spacing w:after="0" w:line="240" w:lineRule="auto"/>
              <w:rPr>
                <w:rFonts w:eastAsia="Times New Roman" w:cs="Times New Roman"/>
                <w:strike/>
              </w:rPr>
            </w:pPr>
          </w:p>
        </w:tc>
      </w:tr>
    </w:tbl>
    <w:p w14:paraId="6B0AC053" w14:textId="6E2DA1F7" w:rsidR="00364633" w:rsidRDefault="00364633" w:rsidP="00364633">
      <w:pPr>
        <w:spacing w:after="0" w:line="240" w:lineRule="auto"/>
        <w:rPr>
          <w:rFonts w:eastAsia="Times New Roman" w:cs="Times New Roman"/>
        </w:rPr>
      </w:pPr>
    </w:p>
    <w:p w14:paraId="67AB6E33" w14:textId="77777777" w:rsidR="00E36EA0" w:rsidRPr="00364633" w:rsidRDefault="00E36EA0" w:rsidP="00364633">
      <w:pPr>
        <w:spacing w:after="0" w:line="240" w:lineRule="auto"/>
        <w:rPr>
          <w:rFonts w:eastAsia="Times New Roman" w:cs="Times New Roman"/>
        </w:rPr>
      </w:pPr>
    </w:p>
    <w:p w14:paraId="168123B2" w14:textId="77777777" w:rsidR="00364633" w:rsidRPr="00364633" w:rsidRDefault="00364633" w:rsidP="00364633">
      <w:pPr>
        <w:spacing w:after="0" w:line="240" w:lineRule="auto"/>
        <w:rPr>
          <w:rFonts w:eastAsia="Times New Roman" w:cs="Times New Roman"/>
        </w:rPr>
      </w:pPr>
      <w:r w:rsidRPr="00364633">
        <w:rPr>
          <w:rFonts w:eastAsia="Times New Roman" w:cs="Times New Roman"/>
          <w:b/>
          <w:bCs/>
          <w:color w:val="75C043"/>
        </w:rPr>
        <w:t>THEMATISCHE VERLOVEN</w:t>
      </w:r>
    </w:p>
    <w:p w14:paraId="73431AB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werknemer heeft het recht om zijn loopbaan te onderbreken in 3 bijzondere gevallen, de zogenaamde thematische verloven. Het betreft:</w:t>
      </w:r>
    </w:p>
    <w:p w14:paraId="70658B8A" w14:textId="77777777" w:rsidR="00364633" w:rsidRPr="00364633" w:rsidRDefault="00364633" w:rsidP="00364633">
      <w:pPr>
        <w:numPr>
          <w:ilvl w:val="0"/>
          <w:numId w:val="45"/>
        </w:numPr>
        <w:spacing w:after="0" w:line="240" w:lineRule="auto"/>
        <w:rPr>
          <w:rFonts w:eastAsia="Times New Roman" w:cs="Times New Roman"/>
        </w:rPr>
      </w:pPr>
      <w:r w:rsidRPr="00364633">
        <w:rPr>
          <w:rFonts w:eastAsia="Times New Roman" w:cs="Times New Roman"/>
        </w:rPr>
        <w:t>Loopbaanonderbreking in het kader van ouderschapsverlof</w:t>
      </w:r>
    </w:p>
    <w:p w14:paraId="02A7270C" w14:textId="77777777" w:rsidR="00364633" w:rsidRPr="00364633" w:rsidRDefault="00364633" w:rsidP="00364633">
      <w:pPr>
        <w:numPr>
          <w:ilvl w:val="0"/>
          <w:numId w:val="45"/>
        </w:numPr>
        <w:spacing w:after="0" w:line="240" w:lineRule="auto"/>
        <w:rPr>
          <w:rFonts w:eastAsia="Times New Roman" w:cs="Times New Roman"/>
        </w:rPr>
      </w:pPr>
      <w:r w:rsidRPr="00364633">
        <w:rPr>
          <w:rFonts w:eastAsia="Times New Roman" w:cs="Times New Roman"/>
        </w:rPr>
        <w:t>Loopbaanonderbreking in het kader van de medische bijstand</w:t>
      </w:r>
    </w:p>
    <w:p w14:paraId="619198DA" w14:textId="77777777" w:rsidR="00364633" w:rsidRPr="00364633" w:rsidRDefault="00364633" w:rsidP="00364633">
      <w:pPr>
        <w:numPr>
          <w:ilvl w:val="0"/>
          <w:numId w:val="45"/>
        </w:numPr>
        <w:spacing w:after="0" w:line="240" w:lineRule="auto"/>
        <w:rPr>
          <w:rFonts w:eastAsia="Times New Roman" w:cs="Times New Roman"/>
        </w:rPr>
      </w:pPr>
      <w:r w:rsidRPr="00364633">
        <w:rPr>
          <w:rFonts w:eastAsia="Times New Roman" w:cs="Times New Roman"/>
        </w:rPr>
        <w:t>Loopbaanonderbreking in het kader van het palliatief verlof</w:t>
      </w:r>
    </w:p>
    <w:p w14:paraId="29A1C47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bl>
      <w:tblPr>
        <w:tblW w:w="5000" w:type="pct"/>
        <w:tblInd w:w="108" w:type="dxa"/>
        <w:tblCellMar>
          <w:left w:w="0" w:type="dxa"/>
          <w:right w:w="0" w:type="dxa"/>
        </w:tblCellMar>
        <w:tblLook w:val="04A0" w:firstRow="1" w:lastRow="0" w:firstColumn="1" w:lastColumn="0" w:noHBand="0" w:noVBand="1"/>
      </w:tblPr>
      <w:tblGrid>
        <w:gridCol w:w="1618"/>
        <w:gridCol w:w="2800"/>
        <w:gridCol w:w="2514"/>
        <w:gridCol w:w="2120"/>
      </w:tblGrid>
      <w:tr w:rsidR="00364633" w:rsidRPr="00364633" w14:paraId="6676B85B" w14:textId="77777777" w:rsidTr="00364633">
        <w:trPr>
          <w:trHeight w:val="241"/>
          <w:tblHeader/>
        </w:trPr>
        <w:tc>
          <w:tcPr>
            <w:tcW w:w="1620" w:type="dxa"/>
            <w:tcBorders>
              <w:top w:val="single" w:sz="8" w:space="0" w:color="auto"/>
              <w:left w:val="single" w:sz="8" w:space="0" w:color="auto"/>
              <w:bottom w:val="single" w:sz="8" w:space="0" w:color="auto"/>
              <w:right w:val="single" w:sz="8" w:space="0" w:color="auto"/>
            </w:tcBorders>
            <w:shd w:val="clear" w:color="auto" w:fill="409AC9"/>
            <w:tcMar>
              <w:top w:w="0" w:type="dxa"/>
              <w:left w:w="108" w:type="dxa"/>
              <w:bottom w:w="0" w:type="dxa"/>
              <w:right w:w="108" w:type="dxa"/>
            </w:tcMar>
            <w:hideMark/>
          </w:tcPr>
          <w:p w14:paraId="3DFA7E24"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 </w:t>
            </w:r>
          </w:p>
        </w:tc>
        <w:tc>
          <w:tcPr>
            <w:tcW w:w="2803"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4DC6096A"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Ouderschapsverlof</w:t>
            </w:r>
          </w:p>
        </w:tc>
        <w:tc>
          <w:tcPr>
            <w:tcW w:w="2523"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4163F549"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Medische bijstand</w:t>
            </w:r>
          </w:p>
        </w:tc>
        <w:tc>
          <w:tcPr>
            <w:tcW w:w="2126" w:type="dxa"/>
            <w:tcBorders>
              <w:top w:val="single" w:sz="8" w:space="0" w:color="auto"/>
              <w:left w:val="nil"/>
              <w:bottom w:val="single" w:sz="8" w:space="0" w:color="auto"/>
              <w:right w:val="single" w:sz="8" w:space="0" w:color="auto"/>
            </w:tcBorders>
            <w:shd w:val="clear" w:color="auto" w:fill="409AC9"/>
            <w:tcMar>
              <w:top w:w="0" w:type="dxa"/>
              <w:left w:w="108" w:type="dxa"/>
              <w:bottom w:w="0" w:type="dxa"/>
              <w:right w:w="108" w:type="dxa"/>
            </w:tcMar>
            <w:hideMark/>
          </w:tcPr>
          <w:p w14:paraId="32C5B9D4" w14:textId="77777777" w:rsidR="00364633" w:rsidRPr="00364633" w:rsidRDefault="00364633" w:rsidP="00364633">
            <w:pPr>
              <w:spacing w:after="0" w:line="240" w:lineRule="auto"/>
              <w:rPr>
                <w:rFonts w:eastAsia="Times New Roman" w:cs="Times New Roman"/>
                <w:color w:val="333333"/>
              </w:rPr>
            </w:pPr>
            <w:r w:rsidRPr="00364633">
              <w:rPr>
                <w:rFonts w:eastAsia="Times New Roman" w:cs="Times New Roman"/>
                <w:b/>
                <w:bCs/>
                <w:color w:val="FFFFFF"/>
              </w:rPr>
              <w:t>Palliatief verlof</w:t>
            </w:r>
          </w:p>
        </w:tc>
      </w:tr>
      <w:tr w:rsidR="00364633" w:rsidRPr="00364633" w14:paraId="531C7C9C" w14:textId="77777777" w:rsidTr="00364633">
        <w:trPr>
          <w:trHeight w:val="61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8B59B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Bedoelde werknemer</w:t>
            </w:r>
          </w:p>
        </w:tc>
        <w:tc>
          <w:tcPr>
            <w:tcW w:w="745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3FCC4F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Werknemers aangeworven krachtens een arbeidsovereenkomst of personen die, anders dan krachtens een arbeidsovereenkomst, tegen loon arbeidsprestaties leveren onder het gezag van een andere persoon, behalve voor de leerlingen</w:t>
            </w:r>
          </w:p>
        </w:tc>
      </w:tr>
      <w:tr w:rsidR="00364633" w:rsidRPr="00364633" w14:paraId="6903D153" w14:textId="77777777" w:rsidTr="00364633">
        <w:trPr>
          <w:trHeight w:val="226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560D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Recht</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28BFD3D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Recht op ouderschapsverlof voor elk kind dat voldoet aan de leeftijdsvoorwaarde</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14:paraId="622FD05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Recht op verlof voor medische bijstand aan een zwaar ziek gezins- of familielid</w:t>
            </w:r>
          </w:p>
          <w:p w14:paraId="5F58EB5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148DF2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Opmerking: Voor de vermindering tot 1/2e of met 1/5e is de instemming van de werkgever nodig indien de werkgever minder dan </w:t>
            </w:r>
            <w:r w:rsidRPr="00364633">
              <w:rPr>
                <w:rFonts w:eastAsia="Times New Roman" w:cs="Times New Roman"/>
              </w:rPr>
              <w:lastRenderedPageBreak/>
              <w:t>10 werknemers tewerkstelt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3A62C7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Recht op palliatief verlof</w:t>
            </w:r>
          </w:p>
        </w:tc>
      </w:tr>
      <w:tr w:rsidR="00364633" w:rsidRPr="00364633" w14:paraId="104EF297" w14:textId="77777777" w:rsidTr="00364633">
        <w:trPr>
          <w:trHeight w:val="44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25B0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Voorwaarde</w:t>
            </w:r>
          </w:p>
          <w:p w14:paraId="6DEB21B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07A35B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1B6B703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Anciënniteitsvoorwaarde in de 15 maanden voorafgaand aan de aanvraag gedurende 12 maanden met de werkgever verbonden zijn geweest met een arbeidsovereenkomst</w:t>
            </w:r>
          </w:p>
          <w:p w14:paraId="03BDCE5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Leeftijdsvoorwaarde kind:</w:t>
            </w:r>
          </w:p>
          <w:p w14:paraId="23A2CFC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Bij de geboorte van een kind: tot het kind 12 jaar wordt</w:t>
            </w:r>
          </w:p>
          <w:p w14:paraId="380ADBA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Bij de adoptie van een kind: zolang het kind de leeftijd van 12 jaar niet heeft bereikt </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14:paraId="1398F93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Op voorlegging van een attest van de behandelende arts van het zwaar ziek gezins- of familielid waaruit blijkt dat de werknemer bereid is deze persoon bij te staan of te verzorgen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E9CCC1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Op voorlegging van een attest van de behandelende arts van de patiënt waaruit blijkt dat de werknemer bereid is om palliatieve zorgen te verstrekken</w:t>
            </w:r>
          </w:p>
        </w:tc>
      </w:tr>
      <w:tr w:rsidR="00364633" w:rsidRPr="00364633" w14:paraId="7032B1AE" w14:textId="77777777" w:rsidTr="00364633">
        <w:trPr>
          <w:trHeight w:val="2719"/>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D491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Formule</w:t>
            </w:r>
          </w:p>
          <w:p w14:paraId="5BAB01E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4A75CED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48DF87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5818A3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05A0B83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Volledige schorsing:</w:t>
            </w:r>
          </w:p>
          <w:p w14:paraId="01C844F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ongeacht het arbeidsstelsel</w:t>
            </w:r>
          </w:p>
          <w:p w14:paraId="7B098A0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3801C68E" w14:textId="77777777" w:rsidR="00364633" w:rsidRPr="00364633" w:rsidRDefault="00364633" w:rsidP="00364633">
            <w:pPr>
              <w:spacing w:after="0" w:line="240" w:lineRule="auto"/>
              <w:rPr>
                <w:rFonts w:eastAsia="Times New Roman" w:cs="Times New Roman"/>
              </w:rPr>
            </w:pPr>
          </w:p>
          <w:p w14:paraId="372AF80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Vermindering tot 1/2:</w:t>
            </w:r>
          </w:p>
          <w:p w14:paraId="067AC29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w:t>
            </w:r>
          </w:p>
          <w:p w14:paraId="2E89149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5BE6F177" w14:textId="77777777" w:rsidR="00364633" w:rsidRPr="00364633" w:rsidRDefault="00364633" w:rsidP="00364633">
            <w:pPr>
              <w:spacing w:after="0" w:line="240" w:lineRule="auto"/>
              <w:rPr>
                <w:rFonts w:eastAsia="Times New Roman" w:cs="Times New Roman"/>
              </w:rPr>
            </w:pPr>
          </w:p>
          <w:p w14:paraId="45CA468F" w14:textId="77777777" w:rsidR="00364633" w:rsidRPr="00364633" w:rsidRDefault="00364633" w:rsidP="00364633">
            <w:pPr>
              <w:spacing w:after="0" w:line="240" w:lineRule="auto"/>
              <w:rPr>
                <w:rFonts w:eastAsia="Times New Roman" w:cs="Times New Roman"/>
              </w:rPr>
            </w:pPr>
          </w:p>
          <w:p w14:paraId="7C01BE1A" w14:textId="77777777" w:rsidR="00364633" w:rsidRPr="00364633" w:rsidRDefault="00364633" w:rsidP="00364633">
            <w:pPr>
              <w:spacing w:after="0" w:line="240" w:lineRule="auto"/>
              <w:rPr>
                <w:rFonts w:eastAsia="Times New Roman" w:cs="Times New Roman"/>
              </w:rPr>
            </w:pPr>
          </w:p>
          <w:p w14:paraId="69E6E9B2" w14:textId="77777777" w:rsidR="00364633" w:rsidRPr="00364633" w:rsidRDefault="00364633" w:rsidP="00364633">
            <w:pPr>
              <w:spacing w:after="0" w:line="240" w:lineRule="auto"/>
              <w:rPr>
                <w:rFonts w:eastAsia="Times New Roman" w:cs="Times New Roman"/>
              </w:rPr>
            </w:pPr>
          </w:p>
          <w:p w14:paraId="5AA0546A" w14:textId="77777777" w:rsidR="00364633" w:rsidRPr="00364633" w:rsidRDefault="00364633" w:rsidP="00364633">
            <w:pPr>
              <w:spacing w:after="0" w:line="240" w:lineRule="auto"/>
              <w:rPr>
                <w:rFonts w:eastAsia="Times New Roman" w:cs="Times New Roman"/>
              </w:rPr>
            </w:pPr>
          </w:p>
          <w:p w14:paraId="53D33EEC" w14:textId="77777777" w:rsidR="00364633" w:rsidRPr="00364633" w:rsidRDefault="00364633" w:rsidP="00364633">
            <w:pPr>
              <w:spacing w:after="0" w:line="240" w:lineRule="auto"/>
              <w:rPr>
                <w:rFonts w:eastAsia="Times New Roman" w:cs="Times New Roman"/>
              </w:rPr>
            </w:pPr>
          </w:p>
          <w:p w14:paraId="6A21CA7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Vermindering met 1/5: </w:t>
            </w:r>
          </w:p>
          <w:p w14:paraId="2D60EBD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w:t>
            </w:r>
          </w:p>
          <w:p w14:paraId="7A44117C" w14:textId="77777777" w:rsidR="00364633" w:rsidRPr="00364633" w:rsidRDefault="00364633" w:rsidP="00364633">
            <w:pPr>
              <w:spacing w:after="0" w:line="240" w:lineRule="auto"/>
              <w:rPr>
                <w:rFonts w:eastAsia="Times New Roman" w:cs="Times New Roman"/>
              </w:rPr>
            </w:pPr>
          </w:p>
          <w:p w14:paraId="205FAA59" w14:textId="77777777" w:rsidR="00364633" w:rsidRPr="00364633" w:rsidRDefault="00364633" w:rsidP="00364633">
            <w:pPr>
              <w:spacing w:after="0" w:line="240" w:lineRule="auto"/>
              <w:rPr>
                <w:rFonts w:eastAsia="Times New Roman" w:cs="Times New Roman"/>
              </w:rPr>
            </w:pP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14:paraId="1116EC2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Volledige schorsing: </w:t>
            </w:r>
          </w:p>
          <w:p w14:paraId="376F5E0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ongeacht het arbeidsstelsel</w:t>
            </w:r>
          </w:p>
          <w:p w14:paraId="4676162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3B3D463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Vermindering tot 1/2:</w:t>
            </w:r>
          </w:p>
          <w:p w14:paraId="38BC6B1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 (of voor werknemers die minstens 3/4e werken)</w:t>
            </w:r>
          </w:p>
          <w:p w14:paraId="2F658F3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6634622F" w14:textId="77777777" w:rsidR="00364633" w:rsidRPr="00364633" w:rsidRDefault="00364633" w:rsidP="00364633">
            <w:pPr>
              <w:spacing w:after="0" w:line="240" w:lineRule="auto"/>
              <w:rPr>
                <w:rFonts w:eastAsia="Times New Roman" w:cs="Times New Roman"/>
              </w:rPr>
            </w:pPr>
          </w:p>
          <w:p w14:paraId="02A7952C" w14:textId="77777777" w:rsidR="00364633" w:rsidRPr="00364633" w:rsidRDefault="00364633" w:rsidP="00364633">
            <w:pPr>
              <w:spacing w:after="0" w:line="240" w:lineRule="auto"/>
              <w:rPr>
                <w:rFonts w:eastAsia="Times New Roman" w:cs="Times New Roman"/>
              </w:rPr>
            </w:pPr>
          </w:p>
          <w:p w14:paraId="72126244" w14:textId="77777777" w:rsidR="00364633" w:rsidRPr="00364633" w:rsidRDefault="00364633" w:rsidP="00364633">
            <w:pPr>
              <w:spacing w:after="0" w:line="240" w:lineRule="auto"/>
              <w:rPr>
                <w:rFonts w:eastAsia="Times New Roman" w:cs="Times New Roman"/>
              </w:rPr>
            </w:pPr>
          </w:p>
          <w:p w14:paraId="4650CE2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Vermindering met 1/5:</w:t>
            </w:r>
          </w:p>
          <w:p w14:paraId="2500A97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5724680"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Volledige schorsing: </w:t>
            </w:r>
          </w:p>
          <w:p w14:paraId="2C07512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ongeacht het arbeidsstelsel</w:t>
            </w:r>
          </w:p>
          <w:p w14:paraId="2FC1F96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3F8A886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Vermindering tot 1/2:</w:t>
            </w:r>
          </w:p>
          <w:p w14:paraId="40A01EB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 (of voor werknemers die minstens 3/4 werken tijdens het voorgaande jaar)</w:t>
            </w:r>
          </w:p>
          <w:p w14:paraId="59C7A5B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5B2CC5F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Vermindering met 1/5: </w:t>
            </w:r>
          </w:p>
          <w:p w14:paraId="5FB2FA2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voor voltijdse werknemers</w:t>
            </w:r>
          </w:p>
        </w:tc>
      </w:tr>
      <w:tr w:rsidR="00364633" w:rsidRPr="00364633" w14:paraId="527F976F" w14:textId="77777777" w:rsidTr="00364633">
        <w:trPr>
          <w:trHeight w:val="13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75D6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Duur</w:t>
            </w:r>
          </w:p>
          <w:p w14:paraId="5827996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235D65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666CCF7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75F54A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1F40894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9DE47C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F74438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1A4E9E2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551531E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928438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 </w:t>
            </w:r>
          </w:p>
          <w:p w14:paraId="08B49A3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138D24F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8CF202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D11092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199E61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81D5CB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697AE08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Volledige schorsing:</w:t>
            </w:r>
          </w:p>
          <w:p w14:paraId="2A05612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4 maanden</w:t>
            </w:r>
          </w:p>
          <w:p w14:paraId="2B6D8BFC"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minimumduur opname: </w:t>
            </w:r>
            <w:r w:rsidRPr="00364633">
              <w:rPr>
                <w:rFonts w:eastAsia="Times New Roman" w:cs="Times New Roman"/>
              </w:rPr>
              <w:br/>
              <w:t>1 maand</w:t>
            </w:r>
          </w:p>
          <w:p w14:paraId="24A0027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298B406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Vermindering tot 1/2e:</w:t>
            </w:r>
          </w:p>
          <w:p w14:paraId="5E31CF6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8 maanden</w:t>
            </w:r>
          </w:p>
          <w:p w14:paraId="37EFBB61"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minimumduur opname: per 2 maanden</w:t>
            </w:r>
          </w:p>
          <w:p w14:paraId="02F43AD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6E82830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 xml:space="preserve">Vermindering met 1/5e: </w:t>
            </w:r>
          </w:p>
          <w:p w14:paraId="1FE9887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20 maanden</w:t>
            </w:r>
          </w:p>
          <w:p w14:paraId="5D256E2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minimumduur opname: per 5 maanden </w:t>
            </w:r>
          </w:p>
          <w:p w14:paraId="7FFF08EE"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760698F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Opmerking: 4 maanden ouderschapsverlof met uitkering enkel voor kinderen geboren vanaf 8 maart 2012 (voordien: 3 maanden + 1 maand zonder uitkeringen)</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14:paraId="7626CAA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Volledige schorsing:</w:t>
            </w:r>
          </w:p>
          <w:p w14:paraId="4938D51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gedurende maximum 12 maanden per patiënt minimumduur opname: 1 maand</w:t>
            </w:r>
          </w:p>
          <w:p w14:paraId="245483C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maximumduur opname: 3 maanden</w:t>
            </w:r>
          </w:p>
          <w:p w14:paraId="5950B67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087419FF" w14:textId="77777777" w:rsidR="00364633" w:rsidRPr="00364633" w:rsidRDefault="00364633" w:rsidP="00364633">
            <w:pPr>
              <w:spacing w:after="0" w:line="240" w:lineRule="auto"/>
              <w:rPr>
                <w:rFonts w:eastAsia="Times New Roman" w:cs="Times New Roman"/>
              </w:rPr>
            </w:pPr>
          </w:p>
          <w:p w14:paraId="6915F24C" w14:textId="77777777" w:rsidR="00364633" w:rsidRPr="00364633" w:rsidRDefault="00364633" w:rsidP="00364633">
            <w:pPr>
              <w:spacing w:after="0" w:line="240" w:lineRule="auto"/>
              <w:rPr>
                <w:rFonts w:eastAsia="Times New Roman" w:cs="Times New Roman"/>
              </w:rPr>
            </w:pPr>
          </w:p>
          <w:p w14:paraId="09FD4353"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Vermindering tot 1/2e of met 1/5e:</w:t>
            </w:r>
          </w:p>
          <w:p w14:paraId="540C885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gedurende maximum 24 maanden per patiënt</w:t>
            </w:r>
          </w:p>
          <w:p w14:paraId="7FD74C7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met een minimum van 1 maand en maximum 3 maanden al dan niet opeenvolgende maanden tot het maximum van 24 maanden bereikt is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9E644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lastRenderedPageBreak/>
              <w:t>Volledige schorsing of vermindering tot 1/2e of met 1/5e:</w:t>
            </w:r>
          </w:p>
          <w:p w14:paraId="3479BDD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1 maand, 2 keer</w:t>
            </w:r>
          </w:p>
          <w:p w14:paraId="3D7527A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verlengbaar met 1 maand per patiënt</w:t>
            </w:r>
          </w:p>
        </w:tc>
      </w:tr>
      <w:tr w:rsidR="00364633" w:rsidRPr="00364633" w14:paraId="670152A5" w14:textId="77777777" w:rsidTr="00364633">
        <w:trPr>
          <w:trHeight w:val="13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16A6C"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lastRenderedPageBreak/>
              <w:t>Bruto vergoeding</w:t>
            </w:r>
          </w:p>
        </w:tc>
        <w:tc>
          <w:tcPr>
            <w:tcW w:w="745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BC76B1"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Volledige onderbreking: </w:t>
            </w:r>
          </w:p>
          <w:p w14:paraId="4E224CC0"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834,90 EUR per maand (deeltijdse werknemer pro rata)</w:t>
            </w:r>
          </w:p>
          <w:p w14:paraId="14E743AF"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w:t>
            </w:r>
          </w:p>
          <w:p w14:paraId="071C5390"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Vermindering tot 1/2e: </w:t>
            </w:r>
          </w:p>
          <w:p w14:paraId="64BE7D9F"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werknemer &lt; 50 jaar: 417,44 EUR per maand </w:t>
            </w:r>
          </w:p>
          <w:p w14:paraId="7AE63372"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werknemer ≥ 50 jaar: 562,77 EUR per maand</w:t>
            </w:r>
          </w:p>
          <w:p w14:paraId="6C5091D3"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w:t>
            </w:r>
          </w:p>
          <w:p w14:paraId="69F73DC4"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Vermindering met 1/5e:  </w:t>
            </w:r>
          </w:p>
          <w:p w14:paraId="4D097A9E" w14:textId="77777777" w:rsidR="00364633" w:rsidRPr="00397DBB" w:rsidRDefault="00364633" w:rsidP="00364633">
            <w:pPr>
              <w:spacing w:after="0" w:line="240" w:lineRule="auto"/>
              <w:rPr>
                <w:rFonts w:eastAsia="Times New Roman" w:cs="Times New Roman"/>
              </w:rPr>
            </w:pPr>
            <w:r w:rsidRPr="00397DBB">
              <w:rPr>
                <w:rFonts w:eastAsia="Times New Roman" w:cs="Times New Roman"/>
              </w:rPr>
              <w:t xml:space="preserve">werknemer &lt; 50 jaar: 141,62 EUR per maand of 190,44 EUR per maand (alleenstaande)  </w:t>
            </w:r>
          </w:p>
          <w:p w14:paraId="7FB1E73F" w14:textId="77777777" w:rsidR="00364633" w:rsidRPr="00364633" w:rsidRDefault="00364633" w:rsidP="00364633">
            <w:pPr>
              <w:spacing w:after="0" w:line="240" w:lineRule="auto"/>
              <w:rPr>
                <w:rFonts w:eastAsia="Times New Roman" w:cs="Times New Roman"/>
              </w:rPr>
            </w:pPr>
            <w:r w:rsidRPr="00397DBB">
              <w:rPr>
                <w:rFonts w:eastAsia="Times New Roman" w:cs="Times New Roman"/>
              </w:rPr>
              <w:t>werknemer ≥ 50 jaar: 212,42 EUR per maand</w:t>
            </w:r>
            <w:r w:rsidRPr="00364633">
              <w:rPr>
                <w:rFonts w:eastAsia="Times New Roman" w:cs="Times New Roman"/>
              </w:rPr>
              <w:t xml:space="preserve"> </w:t>
            </w:r>
          </w:p>
        </w:tc>
      </w:tr>
      <w:tr w:rsidR="00364633" w:rsidRPr="00364633" w14:paraId="5FE135F3" w14:textId="77777777" w:rsidTr="00364633">
        <w:trPr>
          <w:trHeight w:val="137"/>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CC8066"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Kennisgeving</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1866979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Schriftelijke aanvraag:</w:t>
            </w:r>
          </w:p>
          <w:p w14:paraId="32D1F06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minstens 2 maanden vooraf</w:t>
            </w:r>
          </w:p>
          <w:p w14:paraId="3B000E2F"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maximum 3 maanden vooraf</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14:paraId="0C2D0375"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Schriftelijke aanvraag + overhandiging van een medisch attest: </w:t>
            </w:r>
          </w:p>
          <w:p w14:paraId="35EA65F0"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minstens 7 dagen op voorhand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C557822"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xml:space="preserve">Overhandiging van een medisch attest: </w:t>
            </w:r>
          </w:p>
          <w:p w14:paraId="75EEA948"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in de week vóór aanvang palliatief verlof</w:t>
            </w:r>
          </w:p>
        </w:tc>
      </w:tr>
      <w:tr w:rsidR="00364633" w:rsidRPr="00364633" w14:paraId="019FB8BC" w14:textId="77777777" w:rsidTr="00364633">
        <w:trPr>
          <w:trHeight w:val="137"/>
        </w:trPr>
        <w:tc>
          <w:tcPr>
            <w:tcW w:w="16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DDFA2C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Ontslag-bescherming</w:t>
            </w:r>
          </w:p>
        </w:tc>
        <w:tc>
          <w:tcPr>
            <w:tcW w:w="7452"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6774EE5B"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De werknemer is beschermd tegen ontslag:</w:t>
            </w:r>
          </w:p>
          <w:p w14:paraId="0BE90422" w14:textId="77777777" w:rsidR="00364633" w:rsidRPr="00364633" w:rsidRDefault="00364633" w:rsidP="00364633">
            <w:pPr>
              <w:numPr>
                <w:ilvl w:val="0"/>
                <w:numId w:val="46"/>
              </w:numPr>
              <w:spacing w:after="0" w:line="240" w:lineRule="auto"/>
              <w:rPr>
                <w:rFonts w:eastAsia="Times New Roman" w:cs="Times New Roman"/>
              </w:rPr>
            </w:pPr>
            <w:r w:rsidRPr="00364633">
              <w:rPr>
                <w:rFonts w:eastAsia="Times New Roman" w:cs="Times New Roman"/>
              </w:rPr>
              <w:t>Aanvang van de bescherming: de dag van het akkoord of de dag van de kennisgeving</w:t>
            </w:r>
          </w:p>
          <w:p w14:paraId="0550557C" w14:textId="77777777" w:rsidR="00364633" w:rsidRPr="00364633" w:rsidRDefault="00364633" w:rsidP="00364633">
            <w:pPr>
              <w:numPr>
                <w:ilvl w:val="0"/>
                <w:numId w:val="46"/>
              </w:numPr>
              <w:spacing w:after="0" w:line="240" w:lineRule="auto"/>
              <w:rPr>
                <w:rFonts w:eastAsia="Times New Roman" w:cs="Times New Roman"/>
              </w:rPr>
            </w:pPr>
            <w:r w:rsidRPr="00364633">
              <w:rPr>
                <w:rFonts w:eastAsia="Times New Roman" w:cs="Times New Roman"/>
              </w:rPr>
              <w:t>Einde van de bescherming: 3 maanden na einde onderbreking</w:t>
            </w:r>
          </w:p>
          <w:p w14:paraId="75EC344F" w14:textId="77777777" w:rsidR="00364633" w:rsidRPr="00364633" w:rsidRDefault="00364633" w:rsidP="00364633">
            <w:pPr>
              <w:numPr>
                <w:ilvl w:val="0"/>
                <w:numId w:val="46"/>
              </w:numPr>
              <w:spacing w:after="0" w:line="240" w:lineRule="auto"/>
              <w:rPr>
                <w:rFonts w:eastAsia="Times New Roman" w:cs="Times New Roman"/>
              </w:rPr>
            </w:pPr>
            <w:r w:rsidRPr="00364633">
              <w:rPr>
                <w:rFonts w:eastAsia="Times New Roman" w:cs="Times New Roman"/>
              </w:rPr>
              <w:t>Sanctie: forfaitaire vergoeding gelijk aan 6 maanden loon, onverminderd een ontslagvergoeding</w:t>
            </w:r>
          </w:p>
        </w:tc>
      </w:tr>
      <w:tr w:rsidR="00364633" w:rsidRPr="00364633" w14:paraId="059D237B" w14:textId="77777777" w:rsidTr="00364633">
        <w:trPr>
          <w:trHeight w:val="137"/>
        </w:trPr>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EA57D"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Flexibele opname</w:t>
            </w:r>
          </w:p>
        </w:tc>
        <w:tc>
          <w:tcPr>
            <w:tcW w:w="74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F982A"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Ouderschapsverlof, medische bijstand en palliatief verlof kunnen mits akkoord tussen werkgever en werknemer op een flexibele manier worden opgenomen in plaats van op vaste tijdstippen</w:t>
            </w:r>
          </w:p>
        </w:tc>
      </w:tr>
    </w:tbl>
    <w:p w14:paraId="7866DD34"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1D411015" w14:textId="77777777" w:rsidR="00364633" w:rsidRPr="00364633" w:rsidRDefault="00364633" w:rsidP="00364633">
      <w:pPr>
        <w:spacing w:after="0" w:line="240" w:lineRule="auto"/>
        <w:rPr>
          <w:rFonts w:eastAsia="Times New Roman" w:cs="Times New Roman"/>
        </w:rPr>
      </w:pPr>
    </w:p>
    <w:p w14:paraId="6412B757"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3D1069E9" w14:textId="77777777" w:rsidR="00364633" w:rsidRPr="00364633" w:rsidRDefault="00364633" w:rsidP="00364633">
      <w:pPr>
        <w:spacing w:after="0" w:line="240" w:lineRule="auto"/>
        <w:rPr>
          <w:rFonts w:eastAsia="Times New Roman" w:cs="Times New Roman"/>
        </w:rPr>
      </w:pPr>
      <w:r w:rsidRPr="00364633">
        <w:rPr>
          <w:rFonts w:eastAsia="Times New Roman" w:cs="Times New Roman"/>
        </w:rPr>
        <w:t> </w:t>
      </w:r>
    </w:p>
    <w:p w14:paraId="39BBD94D" w14:textId="77777777" w:rsidR="00364633" w:rsidRPr="00364633" w:rsidRDefault="00364633" w:rsidP="00364633">
      <w:pPr>
        <w:spacing w:after="0" w:line="240" w:lineRule="auto"/>
        <w:rPr>
          <w:rFonts w:eastAsia="Times New Roman" w:cs="Times New Roman"/>
        </w:rPr>
      </w:pPr>
    </w:p>
    <w:p w14:paraId="243C3792" w14:textId="77777777" w:rsidR="00364633" w:rsidRDefault="00364633" w:rsidP="00354125"/>
    <w:p w14:paraId="32A62F46" w14:textId="58298D09" w:rsidR="00E62113" w:rsidRPr="00E62113" w:rsidRDefault="00E62113" w:rsidP="00E62113">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r w:rsidRPr="00E62113">
        <w:rPr>
          <w:rFonts w:ascii="Calibri" w:eastAsia="Times New Roman" w:hAnsi="Calibri" w:cs="Times New Roman"/>
          <w:color w:val="FFFFFF"/>
          <w:sz w:val="20"/>
        </w:rPr>
        <w:t>12 11</w:t>
      </w:r>
    </w:p>
    <w:p w14:paraId="2C7069AC" w14:textId="77777777" w:rsidR="00E62113" w:rsidRPr="00E62113" w:rsidRDefault="00E62113" w:rsidP="00E62113">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r w:rsidRPr="00E62113">
        <w:rPr>
          <w:rFonts w:ascii="Calibri" w:eastAsia="Times New Roman" w:hAnsi="Calibri" w:cs="Times New Roman"/>
          <w:color w:val="FFFFFF"/>
          <w:sz w:val="20"/>
        </w:rPr>
        <w:t>F +32(0)15 45 12 08</w:t>
      </w:r>
    </w:p>
    <w:p w14:paraId="2F272176" w14:textId="77777777" w:rsidR="00222139" w:rsidRDefault="00222139" w:rsidP="00222139">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p>
    <w:p w14:paraId="052386D4" w14:textId="17D71849" w:rsidR="00222139" w:rsidRDefault="00222139" w:rsidP="00222139">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p>
    <w:p w14:paraId="31CB6B48" w14:textId="170228F3" w:rsidR="00D44F9C" w:rsidRDefault="00D44F9C" w:rsidP="00222139">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p>
    <w:p w14:paraId="48E9A228" w14:textId="45FEB4FE" w:rsidR="00D44F9C" w:rsidRDefault="00D44F9C" w:rsidP="00222139">
      <w:pPr>
        <w:widowControl w:val="0"/>
        <w:tabs>
          <w:tab w:val="right" w:pos="4253"/>
          <w:tab w:val="center" w:pos="4536"/>
          <w:tab w:val="left" w:pos="4820"/>
        </w:tabs>
        <w:spacing w:after="0" w:line="276" w:lineRule="auto"/>
        <w:jc w:val="center"/>
        <w:rPr>
          <w:rFonts w:ascii="Calibri" w:eastAsia="Times New Roman" w:hAnsi="Calibri" w:cs="Times New Roman"/>
          <w:color w:val="FFFFFF"/>
          <w:sz w:val="20"/>
        </w:rPr>
      </w:pPr>
    </w:p>
    <w:p w14:paraId="582266A0" w14:textId="0D9712D2" w:rsidR="00222139" w:rsidRPr="003A1AC3" w:rsidRDefault="00222139" w:rsidP="003A1AC3">
      <w:pPr>
        <w:rPr>
          <w:rFonts w:ascii="Calibri" w:eastAsia="Times New Roman" w:hAnsi="Calibri" w:cs="Times New Roman"/>
          <w:color w:val="FFFFFF"/>
          <w:sz w:val="20"/>
        </w:rPr>
      </w:pPr>
    </w:p>
    <w:p w14:paraId="5A84C482" w14:textId="77777777" w:rsidR="00D44F9C" w:rsidRDefault="00D44F9C" w:rsidP="00222139">
      <w:pPr>
        <w:widowControl w:val="0"/>
        <w:tabs>
          <w:tab w:val="right" w:pos="4253"/>
          <w:tab w:val="center" w:pos="4536"/>
          <w:tab w:val="left" w:pos="4820"/>
        </w:tabs>
        <w:spacing w:after="0"/>
        <w:jc w:val="center"/>
        <w:rPr>
          <w:sz w:val="20"/>
        </w:rPr>
      </w:pPr>
    </w:p>
    <w:p w14:paraId="3AC7E796" w14:textId="77777777" w:rsidR="00222139" w:rsidRDefault="00222139" w:rsidP="00222139">
      <w:pPr>
        <w:widowControl w:val="0"/>
        <w:tabs>
          <w:tab w:val="right" w:pos="4253"/>
          <w:tab w:val="center" w:pos="4536"/>
          <w:tab w:val="left" w:pos="4820"/>
        </w:tabs>
        <w:spacing w:after="0"/>
        <w:jc w:val="center"/>
        <w:rPr>
          <w:sz w:val="20"/>
        </w:rPr>
      </w:pPr>
    </w:p>
    <w:p w14:paraId="220C28B4" w14:textId="77777777" w:rsidR="00222139" w:rsidRDefault="00222139" w:rsidP="00222139">
      <w:pPr>
        <w:widowControl w:val="0"/>
        <w:tabs>
          <w:tab w:val="right" w:pos="4253"/>
          <w:tab w:val="center" w:pos="4536"/>
          <w:tab w:val="left" w:pos="4820"/>
        </w:tabs>
        <w:spacing w:after="0"/>
        <w:jc w:val="center"/>
        <w:rPr>
          <w:sz w:val="20"/>
        </w:rPr>
      </w:pPr>
    </w:p>
    <w:p w14:paraId="4782589B" w14:textId="77777777" w:rsidR="00222139" w:rsidRDefault="00222139" w:rsidP="00222139">
      <w:pPr>
        <w:widowControl w:val="0"/>
        <w:tabs>
          <w:tab w:val="right" w:pos="4253"/>
          <w:tab w:val="center" w:pos="4536"/>
          <w:tab w:val="left" w:pos="4820"/>
        </w:tabs>
        <w:spacing w:after="0"/>
        <w:jc w:val="center"/>
        <w:rPr>
          <w:sz w:val="20"/>
        </w:rPr>
      </w:pPr>
    </w:p>
    <w:p w14:paraId="6E8E1CA1" w14:textId="77777777" w:rsidR="00222139" w:rsidRDefault="00222139" w:rsidP="00222139">
      <w:pPr>
        <w:widowControl w:val="0"/>
        <w:tabs>
          <w:tab w:val="right" w:pos="4253"/>
          <w:tab w:val="center" w:pos="4536"/>
          <w:tab w:val="left" w:pos="4820"/>
        </w:tabs>
        <w:spacing w:after="0"/>
        <w:jc w:val="center"/>
        <w:rPr>
          <w:sz w:val="20"/>
        </w:rPr>
      </w:pPr>
    </w:p>
    <w:p w14:paraId="5CED4306" w14:textId="77777777" w:rsidR="00222139" w:rsidRDefault="00222139" w:rsidP="00222139">
      <w:pPr>
        <w:widowControl w:val="0"/>
        <w:tabs>
          <w:tab w:val="right" w:pos="4253"/>
          <w:tab w:val="center" w:pos="4536"/>
          <w:tab w:val="left" w:pos="4820"/>
        </w:tabs>
        <w:spacing w:after="0"/>
        <w:jc w:val="center"/>
        <w:rPr>
          <w:sz w:val="20"/>
        </w:rPr>
      </w:pPr>
    </w:p>
    <w:p w14:paraId="153124CF" w14:textId="77777777" w:rsidR="00222139" w:rsidRDefault="00222139" w:rsidP="00222139">
      <w:pPr>
        <w:widowControl w:val="0"/>
        <w:tabs>
          <w:tab w:val="right" w:pos="4253"/>
          <w:tab w:val="center" w:pos="4536"/>
          <w:tab w:val="left" w:pos="4820"/>
        </w:tabs>
        <w:spacing w:after="0"/>
        <w:jc w:val="center"/>
        <w:rPr>
          <w:sz w:val="20"/>
        </w:rPr>
      </w:pPr>
    </w:p>
    <w:p w14:paraId="195DD4B2" w14:textId="77777777" w:rsidR="00222139" w:rsidRDefault="00222139" w:rsidP="00222139">
      <w:pPr>
        <w:widowControl w:val="0"/>
        <w:tabs>
          <w:tab w:val="right" w:pos="4253"/>
          <w:tab w:val="center" w:pos="4536"/>
          <w:tab w:val="left" w:pos="4820"/>
        </w:tabs>
        <w:spacing w:after="0"/>
        <w:jc w:val="center"/>
        <w:rPr>
          <w:sz w:val="20"/>
        </w:rPr>
      </w:pPr>
    </w:p>
    <w:p w14:paraId="3FB56CAF" w14:textId="3836C72D" w:rsidR="00222139" w:rsidRPr="005732BF" w:rsidRDefault="00222139" w:rsidP="00222139">
      <w:pPr>
        <w:widowControl w:val="0"/>
        <w:tabs>
          <w:tab w:val="right" w:pos="4253"/>
          <w:tab w:val="center" w:pos="4536"/>
          <w:tab w:val="left" w:pos="4820"/>
        </w:tabs>
        <w:spacing w:after="0"/>
        <w:jc w:val="center"/>
        <w:rPr>
          <w:sz w:val="20"/>
        </w:rPr>
      </w:pPr>
    </w:p>
    <w:p w14:paraId="60FE8D39" w14:textId="77777777" w:rsidR="00222139" w:rsidRPr="000304AA" w:rsidRDefault="00222139" w:rsidP="00222139">
      <w:pPr>
        <w:widowControl w:val="0"/>
        <w:tabs>
          <w:tab w:val="right" w:pos="4253"/>
          <w:tab w:val="center" w:pos="4536"/>
          <w:tab w:val="left" w:pos="4820"/>
        </w:tabs>
        <w:spacing w:after="0"/>
        <w:rPr>
          <w:color w:val="FFFFFF"/>
          <w:sz w:val="20"/>
          <w:lang w:val="fr-BE"/>
        </w:rPr>
      </w:pPr>
      <w:r w:rsidRPr="000304AA">
        <w:rPr>
          <w:color w:val="FFFFFF"/>
          <w:sz w:val="20"/>
          <w:lang w:val="fr-BE"/>
        </w:rPr>
        <w:tab/>
        <w:t>T +32(0)16 31 99 00</w:t>
      </w:r>
      <w:r w:rsidRPr="000304AA">
        <w:rPr>
          <w:color w:val="FFFFFF"/>
          <w:sz w:val="20"/>
          <w:lang w:val="fr-BE"/>
        </w:rPr>
        <w:tab/>
        <w:t>|</w:t>
      </w:r>
      <w:r w:rsidRPr="000304AA">
        <w:rPr>
          <w:color w:val="FFFFFF"/>
          <w:sz w:val="20"/>
          <w:lang w:val="fr-BE"/>
        </w:rPr>
        <w:tab/>
        <w:t>T +32(0)3 355 13 80</w:t>
      </w:r>
    </w:p>
    <w:p w14:paraId="207CBF7E" w14:textId="77777777" w:rsidR="00222139" w:rsidRPr="000304AA" w:rsidRDefault="00222139" w:rsidP="00222139">
      <w:pPr>
        <w:widowControl w:val="0"/>
        <w:tabs>
          <w:tab w:val="right" w:pos="4253"/>
          <w:tab w:val="center" w:pos="4536"/>
          <w:tab w:val="left" w:pos="4820"/>
        </w:tabs>
        <w:spacing w:after="0"/>
        <w:rPr>
          <w:color w:val="FFFFFF"/>
          <w:sz w:val="20"/>
          <w:lang w:val="fr-BE"/>
        </w:rPr>
      </w:pPr>
      <w:r w:rsidRPr="000304AA">
        <w:rPr>
          <w:color w:val="FFFFFF"/>
          <w:sz w:val="20"/>
          <w:lang w:val="fr-BE"/>
        </w:rPr>
        <w:tab/>
        <w:t>F +32(0)16 31 99 09</w:t>
      </w:r>
      <w:r w:rsidRPr="000304AA">
        <w:rPr>
          <w:color w:val="FFFFFF"/>
          <w:sz w:val="20"/>
          <w:lang w:val="fr-BE"/>
        </w:rPr>
        <w:tab/>
        <w:t>|</w:t>
      </w:r>
      <w:r w:rsidRPr="000304AA">
        <w:rPr>
          <w:color w:val="FFFFFF"/>
          <w:sz w:val="20"/>
          <w:lang w:val="fr-BE"/>
        </w:rPr>
        <w:tab/>
        <w:t>F +32(0)3 355 13 89</w:t>
      </w:r>
    </w:p>
    <w:p w14:paraId="6CCAFAF2" w14:textId="77777777" w:rsidR="00222139" w:rsidRPr="005732BF" w:rsidRDefault="00222139" w:rsidP="00222139">
      <w:pPr>
        <w:widowControl w:val="0"/>
        <w:tabs>
          <w:tab w:val="right" w:pos="4253"/>
          <w:tab w:val="center" w:pos="4536"/>
          <w:tab w:val="left" w:pos="4820"/>
        </w:tabs>
        <w:spacing w:after="0"/>
        <w:rPr>
          <w:color w:val="FFFFFF"/>
          <w:sz w:val="20"/>
        </w:rPr>
      </w:pPr>
      <w:r w:rsidRPr="000304AA">
        <w:rPr>
          <w:color w:val="FFFFFF"/>
          <w:sz w:val="20"/>
          <w:lang w:val="fr-BE"/>
        </w:rPr>
        <w:tab/>
      </w:r>
      <w:r w:rsidRPr="000304AA">
        <w:rPr>
          <w:color w:val="FFFFFF"/>
          <w:sz w:val="20"/>
          <w:lang w:val="fr-BE"/>
        </w:rPr>
        <w:tab/>
      </w:r>
      <w:r w:rsidRPr="005732BF">
        <w:rPr>
          <w:color w:val="FFFFFF"/>
          <w:sz w:val="20"/>
        </w:rPr>
        <w:t>|</w:t>
      </w:r>
    </w:p>
    <w:p w14:paraId="4209FC44" w14:textId="77777777" w:rsidR="00222139" w:rsidRPr="005732BF" w:rsidRDefault="00222139" w:rsidP="00222139">
      <w:pPr>
        <w:widowControl w:val="0"/>
        <w:tabs>
          <w:tab w:val="right" w:pos="4253"/>
          <w:tab w:val="center" w:pos="4536"/>
          <w:tab w:val="left" w:pos="4820"/>
        </w:tabs>
        <w:spacing w:after="0"/>
        <w:rPr>
          <w:color w:val="FFFFFF"/>
          <w:sz w:val="20"/>
        </w:rPr>
      </w:pPr>
      <w:r w:rsidRPr="005732BF">
        <w:rPr>
          <w:color w:val="FFFFFF"/>
          <w:sz w:val="20"/>
        </w:rPr>
        <w:tab/>
        <w:t>Ringlaan 20/1</w:t>
      </w:r>
      <w:r w:rsidRPr="005732BF">
        <w:rPr>
          <w:color w:val="FFFFFF"/>
          <w:sz w:val="20"/>
        </w:rPr>
        <w:tab/>
        <w:t>|</w:t>
      </w:r>
    </w:p>
    <w:p w14:paraId="141F9B57" w14:textId="77777777" w:rsidR="00222139" w:rsidRPr="005732BF" w:rsidRDefault="00222139" w:rsidP="00222139">
      <w:pPr>
        <w:widowControl w:val="0"/>
        <w:tabs>
          <w:tab w:val="right" w:pos="4253"/>
          <w:tab w:val="center" w:pos="4536"/>
          <w:tab w:val="left" w:pos="4820"/>
        </w:tabs>
        <w:spacing w:after="0"/>
        <w:rPr>
          <w:color w:val="FFFFFF"/>
          <w:sz w:val="20"/>
        </w:rPr>
      </w:pPr>
      <w:r w:rsidRPr="005732BF">
        <w:rPr>
          <w:color w:val="FFFFFF"/>
          <w:sz w:val="20"/>
        </w:rPr>
        <w:tab/>
        <w:t>3530 Houthalen-Helchteren</w:t>
      </w:r>
      <w:r w:rsidRPr="005732BF">
        <w:rPr>
          <w:color w:val="FFFFFF"/>
          <w:sz w:val="20"/>
        </w:rPr>
        <w:tab/>
        <w:t>|</w:t>
      </w:r>
    </w:p>
    <w:p w14:paraId="1B971BE5" w14:textId="77777777" w:rsidR="00222139" w:rsidRPr="005732BF" w:rsidRDefault="00222139" w:rsidP="00222139">
      <w:pPr>
        <w:widowControl w:val="0"/>
        <w:tabs>
          <w:tab w:val="right" w:pos="4253"/>
          <w:tab w:val="center" w:pos="4536"/>
          <w:tab w:val="left" w:pos="4820"/>
        </w:tabs>
        <w:spacing w:after="0"/>
        <w:rPr>
          <w:color w:val="FFFFFF"/>
          <w:sz w:val="20"/>
        </w:rPr>
      </w:pPr>
      <w:r w:rsidRPr="005732BF">
        <w:rPr>
          <w:color w:val="FFFFFF"/>
          <w:sz w:val="20"/>
        </w:rPr>
        <w:tab/>
        <w:t>T +32(0)11 71 75 50</w:t>
      </w:r>
      <w:r w:rsidRPr="005732BF">
        <w:rPr>
          <w:color w:val="FFFFFF"/>
          <w:sz w:val="20"/>
        </w:rPr>
        <w:tab/>
        <w:t>|</w:t>
      </w:r>
    </w:p>
    <w:p w14:paraId="4E54A11C" w14:textId="711294E9" w:rsidR="00222139" w:rsidRPr="003A1AC3" w:rsidRDefault="003A1AC3" w:rsidP="003A1AC3">
      <w:pPr>
        <w:widowControl w:val="0"/>
        <w:tabs>
          <w:tab w:val="right" w:pos="4253"/>
          <w:tab w:val="center" w:pos="4536"/>
          <w:tab w:val="left" w:pos="4820"/>
        </w:tabs>
        <w:spacing w:after="0"/>
        <w:rPr>
          <w:color w:val="FFFFFF"/>
          <w:sz w:val="20"/>
        </w:rPr>
      </w:pPr>
      <w:r>
        <w:rPr>
          <w:color w:val="FFFFFF"/>
          <w:sz w:val="20"/>
        </w:rPr>
        <w:tab/>
        <w:t>F +32</w:t>
      </w:r>
    </w:p>
    <w:sectPr w:rsidR="00222139" w:rsidRPr="003A1AC3" w:rsidSect="001A7064">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8F1B" w14:textId="77777777" w:rsidR="0038503E" w:rsidRDefault="0038503E" w:rsidP="00E62113">
      <w:pPr>
        <w:spacing w:after="0" w:line="240" w:lineRule="auto"/>
      </w:pPr>
      <w:r>
        <w:separator/>
      </w:r>
    </w:p>
  </w:endnote>
  <w:endnote w:type="continuationSeparator" w:id="0">
    <w:p w14:paraId="5D50EBC9" w14:textId="77777777" w:rsidR="0038503E" w:rsidRDefault="0038503E" w:rsidP="00E6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KADMJ+Arial,Italic">
    <w:altName w:val="Times New Roman"/>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55DE" w14:textId="77777777" w:rsidR="0038503E" w:rsidRDefault="0038503E" w:rsidP="00E62113">
      <w:pPr>
        <w:spacing w:after="0" w:line="240" w:lineRule="auto"/>
      </w:pPr>
      <w:r>
        <w:separator/>
      </w:r>
    </w:p>
  </w:footnote>
  <w:footnote w:type="continuationSeparator" w:id="0">
    <w:p w14:paraId="2649CE8C" w14:textId="77777777" w:rsidR="0038503E" w:rsidRDefault="0038503E" w:rsidP="00E6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A96EB44"/>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D256E934"/>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AB0A5BE"/>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0A732ED"/>
    <w:multiLevelType w:val="hybridMultilevel"/>
    <w:tmpl w:val="CF98B4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0414B3"/>
    <w:multiLevelType w:val="hybridMultilevel"/>
    <w:tmpl w:val="8764A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4240D4D"/>
    <w:multiLevelType w:val="hybridMultilevel"/>
    <w:tmpl w:val="C78A6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573E97"/>
    <w:multiLevelType w:val="hybridMultilevel"/>
    <w:tmpl w:val="F09EA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49734DC"/>
    <w:multiLevelType w:val="hybridMultilevel"/>
    <w:tmpl w:val="403C8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49F64F5"/>
    <w:multiLevelType w:val="hybridMultilevel"/>
    <w:tmpl w:val="CA942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6DB1E95"/>
    <w:multiLevelType w:val="hybridMultilevel"/>
    <w:tmpl w:val="E7E84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9522ECE"/>
    <w:multiLevelType w:val="hybridMultilevel"/>
    <w:tmpl w:val="66A643DE"/>
    <w:lvl w:ilvl="0" w:tplc="E0F4ABE8">
      <w:numFmt w:val="bullet"/>
      <w:lvlText w:val="-"/>
      <w:lvlJc w:val="left"/>
      <w:pPr>
        <w:ind w:left="1068" w:hanging="360"/>
      </w:pPr>
      <w:rPr>
        <w:rFonts w:ascii="Calibri" w:eastAsiaTheme="minorEastAsia" w:hAnsi="Calibri"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09761D04"/>
    <w:multiLevelType w:val="hybridMultilevel"/>
    <w:tmpl w:val="BE6E1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FC80BAB"/>
    <w:multiLevelType w:val="hybridMultilevel"/>
    <w:tmpl w:val="BFD62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EF5AAD"/>
    <w:multiLevelType w:val="hybridMultilevel"/>
    <w:tmpl w:val="E0720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89070A6"/>
    <w:multiLevelType w:val="hybridMultilevel"/>
    <w:tmpl w:val="A4328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CE005A"/>
    <w:multiLevelType w:val="hybridMultilevel"/>
    <w:tmpl w:val="5ECAE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B654EC"/>
    <w:multiLevelType w:val="hybridMultilevel"/>
    <w:tmpl w:val="37981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6D15F7"/>
    <w:multiLevelType w:val="hybridMultilevel"/>
    <w:tmpl w:val="B5E49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03A7F54"/>
    <w:multiLevelType w:val="hybridMultilevel"/>
    <w:tmpl w:val="1D128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0BC7F2A"/>
    <w:multiLevelType w:val="hybridMultilevel"/>
    <w:tmpl w:val="91ECB2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1D2325E"/>
    <w:multiLevelType w:val="hybridMultilevel"/>
    <w:tmpl w:val="09E4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43A0971"/>
    <w:multiLevelType w:val="hybridMultilevel"/>
    <w:tmpl w:val="B5A4F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6043168"/>
    <w:multiLevelType w:val="hybridMultilevel"/>
    <w:tmpl w:val="3042C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8A63491"/>
    <w:multiLevelType w:val="hybridMultilevel"/>
    <w:tmpl w:val="CED45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8B273D8"/>
    <w:multiLevelType w:val="hybridMultilevel"/>
    <w:tmpl w:val="E5580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DED1DEA"/>
    <w:multiLevelType w:val="hybridMultilevel"/>
    <w:tmpl w:val="BDA2A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16F24A4"/>
    <w:multiLevelType w:val="hybridMultilevel"/>
    <w:tmpl w:val="A490C7EE"/>
    <w:lvl w:ilvl="0" w:tplc="29FAE1A8">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1972BD9"/>
    <w:multiLevelType w:val="hybridMultilevel"/>
    <w:tmpl w:val="DFBA6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3CB271F"/>
    <w:multiLevelType w:val="hybridMultilevel"/>
    <w:tmpl w:val="053C1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3F16F5D"/>
    <w:multiLevelType w:val="hybridMultilevel"/>
    <w:tmpl w:val="402A1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6005854"/>
    <w:multiLevelType w:val="hybridMultilevel"/>
    <w:tmpl w:val="3878B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1D0154"/>
    <w:multiLevelType w:val="hybridMultilevel"/>
    <w:tmpl w:val="EF72A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95A6AE2"/>
    <w:multiLevelType w:val="hybridMultilevel"/>
    <w:tmpl w:val="68DAE1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FC82BA4"/>
    <w:multiLevelType w:val="hybridMultilevel"/>
    <w:tmpl w:val="8A2655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0B5252F"/>
    <w:multiLevelType w:val="hybridMultilevel"/>
    <w:tmpl w:val="E80486A2"/>
    <w:lvl w:ilvl="0" w:tplc="3B70AA60">
      <w:start w:val="1"/>
      <w:numFmt w:val="bullet"/>
      <w:lvlText w:val=""/>
      <w:lvlJc w:val="left"/>
      <w:pPr>
        <w:tabs>
          <w:tab w:val="num" w:pos="720"/>
        </w:tabs>
        <w:ind w:left="720" w:hanging="360"/>
      </w:pPr>
      <w:rPr>
        <w:rFonts w:ascii="Symbol" w:hAnsi="Symbol" w:hint="default"/>
        <w:color w:val="auto"/>
      </w:rPr>
    </w:lvl>
    <w:lvl w:ilvl="1" w:tplc="53544EC2">
      <w:start w:val="1"/>
      <w:numFmt w:val="bullet"/>
      <w:lvlRestart w:val="0"/>
      <w:lvlText w:val=""/>
      <w:lvlJc w:val="left"/>
      <w:pPr>
        <w:tabs>
          <w:tab w:val="num" w:pos="1194"/>
        </w:tabs>
        <w:ind w:left="1194" w:hanging="114"/>
      </w:pPr>
      <w:rPr>
        <w:rFonts w:ascii="Symbol" w:hAnsi="Symbol" w:hint="default"/>
        <w:color w:val="auto"/>
        <w:sz w:val="15"/>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6863DA"/>
    <w:multiLevelType w:val="hybridMultilevel"/>
    <w:tmpl w:val="D4AEB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20B6C5D"/>
    <w:multiLevelType w:val="hybridMultilevel"/>
    <w:tmpl w:val="8466CD4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3B11BCC"/>
    <w:multiLevelType w:val="hybridMultilevel"/>
    <w:tmpl w:val="470E3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9562A01"/>
    <w:multiLevelType w:val="hybridMultilevel"/>
    <w:tmpl w:val="50F63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4C314CD"/>
    <w:multiLevelType w:val="hybridMultilevel"/>
    <w:tmpl w:val="73ECC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677563C"/>
    <w:multiLevelType w:val="hybridMultilevel"/>
    <w:tmpl w:val="0CC2D4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7FB1372"/>
    <w:multiLevelType w:val="hybridMultilevel"/>
    <w:tmpl w:val="80469FD6"/>
    <w:lvl w:ilvl="0" w:tplc="82EE8B54">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AD56CD8"/>
    <w:multiLevelType w:val="hybridMultilevel"/>
    <w:tmpl w:val="B7A26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EDF5325"/>
    <w:multiLevelType w:val="hybridMultilevel"/>
    <w:tmpl w:val="CEB80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F5A4720"/>
    <w:multiLevelType w:val="hybridMultilevel"/>
    <w:tmpl w:val="A84AA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0F61180"/>
    <w:multiLevelType w:val="hybridMultilevel"/>
    <w:tmpl w:val="32C65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20F3137"/>
    <w:multiLevelType w:val="hybridMultilevel"/>
    <w:tmpl w:val="C92E657A"/>
    <w:lvl w:ilvl="0" w:tplc="54C2181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262165C"/>
    <w:multiLevelType w:val="hybridMultilevel"/>
    <w:tmpl w:val="0E7E61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545441B"/>
    <w:multiLevelType w:val="hybridMultilevel"/>
    <w:tmpl w:val="144C0A30"/>
    <w:lvl w:ilvl="0" w:tplc="04130001">
      <w:start w:val="1"/>
      <w:numFmt w:val="bullet"/>
      <w:lvlText w:val=""/>
      <w:lvlJc w:val="left"/>
      <w:pPr>
        <w:tabs>
          <w:tab w:val="num" w:pos="2941"/>
        </w:tabs>
        <w:ind w:left="2941"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17526B"/>
    <w:multiLevelType w:val="hybridMultilevel"/>
    <w:tmpl w:val="1C9AC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AE05F13"/>
    <w:multiLevelType w:val="hybridMultilevel"/>
    <w:tmpl w:val="60D64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BA5752A"/>
    <w:multiLevelType w:val="hybridMultilevel"/>
    <w:tmpl w:val="19DA3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04008C7"/>
    <w:multiLevelType w:val="hybridMultilevel"/>
    <w:tmpl w:val="F496D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3530F1E"/>
    <w:multiLevelType w:val="hybridMultilevel"/>
    <w:tmpl w:val="6E3C8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8F50F97"/>
    <w:multiLevelType w:val="hybridMultilevel"/>
    <w:tmpl w:val="6D361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C517D92"/>
    <w:multiLevelType w:val="hybridMultilevel"/>
    <w:tmpl w:val="3ADEB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CBB7339"/>
    <w:multiLevelType w:val="hybridMultilevel"/>
    <w:tmpl w:val="27CAF1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23"/>
  </w:num>
  <w:num w:numId="4">
    <w:abstractNumId w:val="14"/>
  </w:num>
  <w:num w:numId="5">
    <w:abstractNumId w:val="21"/>
  </w:num>
  <w:num w:numId="6">
    <w:abstractNumId w:val="18"/>
  </w:num>
  <w:num w:numId="7">
    <w:abstractNumId w:val="28"/>
  </w:num>
  <w:num w:numId="8">
    <w:abstractNumId w:val="42"/>
  </w:num>
  <w:num w:numId="9">
    <w:abstractNumId w:val="55"/>
  </w:num>
  <w:num w:numId="10">
    <w:abstractNumId w:val="38"/>
  </w:num>
  <w:num w:numId="11">
    <w:abstractNumId w:val="39"/>
  </w:num>
  <w:num w:numId="12">
    <w:abstractNumId w:val="9"/>
  </w:num>
  <w:num w:numId="13">
    <w:abstractNumId w:val="56"/>
  </w:num>
  <w:num w:numId="14">
    <w:abstractNumId w:val="44"/>
  </w:num>
  <w:num w:numId="15">
    <w:abstractNumId w:val="24"/>
  </w:num>
  <w:num w:numId="16">
    <w:abstractNumId w:val="53"/>
  </w:num>
  <w:num w:numId="17">
    <w:abstractNumId w:val="43"/>
  </w:num>
  <w:num w:numId="18">
    <w:abstractNumId w:val="16"/>
  </w:num>
  <w:num w:numId="19">
    <w:abstractNumId w:val="12"/>
  </w:num>
  <w:num w:numId="20">
    <w:abstractNumId w:val="51"/>
  </w:num>
  <w:num w:numId="21">
    <w:abstractNumId w:val="32"/>
  </w:num>
  <w:num w:numId="22">
    <w:abstractNumId w:val="29"/>
  </w:num>
  <w:num w:numId="23">
    <w:abstractNumId w:val="52"/>
  </w:num>
  <w:num w:numId="24">
    <w:abstractNumId w:val="17"/>
  </w:num>
  <w:num w:numId="25">
    <w:abstractNumId w:val="20"/>
  </w:num>
  <w:num w:numId="26">
    <w:abstractNumId w:val="6"/>
  </w:num>
  <w:num w:numId="27">
    <w:abstractNumId w:val="2"/>
  </w:num>
  <w:num w:numId="28">
    <w:abstractNumId w:val="1"/>
  </w:num>
  <w:num w:numId="29">
    <w:abstractNumId w:val="0"/>
  </w:num>
  <w:num w:numId="30">
    <w:abstractNumId w:val="13"/>
  </w:num>
  <w:num w:numId="31">
    <w:abstractNumId w:val="25"/>
  </w:num>
  <w:num w:numId="32">
    <w:abstractNumId w:val="50"/>
  </w:num>
  <w:num w:numId="33">
    <w:abstractNumId w:val="27"/>
  </w:num>
  <w:num w:numId="34">
    <w:abstractNumId w:val="40"/>
  </w:num>
  <w:num w:numId="35">
    <w:abstractNumId w:val="7"/>
  </w:num>
  <w:num w:numId="36">
    <w:abstractNumId w:val="54"/>
  </w:num>
  <w:num w:numId="37">
    <w:abstractNumId w:val="4"/>
  </w:num>
  <w:num w:numId="38">
    <w:abstractNumId w:val="8"/>
  </w:num>
  <w:num w:numId="39">
    <w:abstractNumId w:val="22"/>
  </w:num>
  <w:num w:numId="40">
    <w:abstractNumId w:val="3"/>
  </w:num>
  <w:num w:numId="41">
    <w:abstractNumId w:val="45"/>
  </w:num>
  <w:num w:numId="42">
    <w:abstractNumId w:val="31"/>
  </w:num>
  <w:num w:numId="43">
    <w:abstractNumId w:val="37"/>
  </w:num>
  <w:num w:numId="44">
    <w:abstractNumId w:val="35"/>
  </w:num>
  <w:num w:numId="45">
    <w:abstractNumId w:val="5"/>
  </w:num>
  <w:num w:numId="46">
    <w:abstractNumId w:val="49"/>
  </w:num>
  <w:num w:numId="47">
    <w:abstractNumId w:val="46"/>
  </w:num>
  <w:num w:numId="48">
    <w:abstractNumId w:val="30"/>
  </w:num>
  <w:num w:numId="49">
    <w:abstractNumId w:val="10"/>
  </w:num>
  <w:num w:numId="50">
    <w:abstractNumId w:val="33"/>
  </w:num>
  <w:num w:numId="51">
    <w:abstractNumId w:val="34"/>
  </w:num>
  <w:num w:numId="52">
    <w:abstractNumId w:val="48"/>
  </w:num>
  <w:num w:numId="53">
    <w:abstractNumId w:val="36"/>
  </w:num>
  <w:num w:numId="54">
    <w:abstractNumId w:val="19"/>
  </w:num>
  <w:num w:numId="55">
    <w:abstractNumId w:val="41"/>
  </w:num>
  <w:num w:numId="56">
    <w:abstractNumId w:val="11"/>
  </w:num>
  <w:num w:numId="5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AC"/>
    <w:rsid w:val="00025BDF"/>
    <w:rsid w:val="0009402D"/>
    <w:rsid w:val="000B4DFA"/>
    <w:rsid w:val="000C1398"/>
    <w:rsid w:val="000D32A1"/>
    <w:rsid w:val="000F1CA5"/>
    <w:rsid w:val="001435B9"/>
    <w:rsid w:val="00150294"/>
    <w:rsid w:val="00184708"/>
    <w:rsid w:val="001A62B1"/>
    <w:rsid w:val="001A7064"/>
    <w:rsid w:val="00212AD3"/>
    <w:rsid w:val="00220DE2"/>
    <w:rsid w:val="00222139"/>
    <w:rsid w:val="002A6243"/>
    <w:rsid w:val="002D2F20"/>
    <w:rsid w:val="002E70ED"/>
    <w:rsid w:val="00354125"/>
    <w:rsid w:val="00364633"/>
    <w:rsid w:val="00383250"/>
    <w:rsid w:val="00383706"/>
    <w:rsid w:val="0038503E"/>
    <w:rsid w:val="00397DBB"/>
    <w:rsid w:val="00397F07"/>
    <w:rsid w:val="003A1AC3"/>
    <w:rsid w:val="003F106A"/>
    <w:rsid w:val="003F42F7"/>
    <w:rsid w:val="00400451"/>
    <w:rsid w:val="00446C1C"/>
    <w:rsid w:val="00461B0D"/>
    <w:rsid w:val="004822AC"/>
    <w:rsid w:val="00495A17"/>
    <w:rsid w:val="004B2AD5"/>
    <w:rsid w:val="00501A7E"/>
    <w:rsid w:val="005276C8"/>
    <w:rsid w:val="005B2D10"/>
    <w:rsid w:val="005C73B1"/>
    <w:rsid w:val="005D2B35"/>
    <w:rsid w:val="0062291C"/>
    <w:rsid w:val="00636026"/>
    <w:rsid w:val="00637EA5"/>
    <w:rsid w:val="00681294"/>
    <w:rsid w:val="00693875"/>
    <w:rsid w:val="006A1351"/>
    <w:rsid w:val="006D622B"/>
    <w:rsid w:val="00712278"/>
    <w:rsid w:val="00743742"/>
    <w:rsid w:val="00747273"/>
    <w:rsid w:val="007D0EA4"/>
    <w:rsid w:val="007E11B9"/>
    <w:rsid w:val="00830C46"/>
    <w:rsid w:val="008505B9"/>
    <w:rsid w:val="00876889"/>
    <w:rsid w:val="00886A3D"/>
    <w:rsid w:val="008E5D25"/>
    <w:rsid w:val="00953D51"/>
    <w:rsid w:val="00974406"/>
    <w:rsid w:val="00992E84"/>
    <w:rsid w:val="009F163A"/>
    <w:rsid w:val="009F2D92"/>
    <w:rsid w:val="00AA67B9"/>
    <w:rsid w:val="00AB659D"/>
    <w:rsid w:val="00B03F01"/>
    <w:rsid w:val="00B04384"/>
    <w:rsid w:val="00B23EB1"/>
    <w:rsid w:val="00B72C06"/>
    <w:rsid w:val="00B918F0"/>
    <w:rsid w:val="00BA42DB"/>
    <w:rsid w:val="00BA6AC2"/>
    <w:rsid w:val="00C363C9"/>
    <w:rsid w:val="00C45687"/>
    <w:rsid w:val="00C67DCD"/>
    <w:rsid w:val="00CB7E88"/>
    <w:rsid w:val="00CD7375"/>
    <w:rsid w:val="00CE32C2"/>
    <w:rsid w:val="00D0031A"/>
    <w:rsid w:val="00D05052"/>
    <w:rsid w:val="00D44F9C"/>
    <w:rsid w:val="00D93A75"/>
    <w:rsid w:val="00D9437F"/>
    <w:rsid w:val="00DD0282"/>
    <w:rsid w:val="00DE292C"/>
    <w:rsid w:val="00E118EC"/>
    <w:rsid w:val="00E2031D"/>
    <w:rsid w:val="00E36EA0"/>
    <w:rsid w:val="00E62113"/>
    <w:rsid w:val="00E623A8"/>
    <w:rsid w:val="00ED66CB"/>
    <w:rsid w:val="00EE4768"/>
    <w:rsid w:val="00F419AD"/>
    <w:rsid w:val="00F61E53"/>
    <w:rsid w:val="00FC2531"/>
    <w:rsid w:val="00FD1FC7"/>
    <w:rsid w:val="00FD45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7425"/>
  <w15:chartTrackingRefBased/>
  <w15:docId w15:val="{C6051F02-427D-4151-B0E8-EDAD2ED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2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5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25B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qFormat/>
    <w:rsid w:val="005B2D10"/>
    <w:pPr>
      <w:keepNext/>
      <w:spacing w:after="0" w:line="240" w:lineRule="auto"/>
      <w:outlineLvl w:val="3"/>
    </w:pPr>
    <w:rPr>
      <w:rFonts w:ascii="Arial" w:eastAsia="Times New Roman" w:hAnsi="Arial" w:cs="Times New Roman"/>
      <w:b/>
      <w:sz w:val="28"/>
      <w:szCs w:val="20"/>
      <w:lang w:eastAsia="nl-NL"/>
    </w:rPr>
  </w:style>
  <w:style w:type="paragraph" w:styleId="Kop5">
    <w:name w:val="heading 5"/>
    <w:basedOn w:val="Standaard"/>
    <w:next w:val="Standaard"/>
    <w:link w:val="Kop5Char"/>
    <w:uiPriority w:val="9"/>
    <w:qFormat/>
    <w:rsid w:val="005B2D10"/>
    <w:pPr>
      <w:keepNext/>
      <w:spacing w:after="0" w:line="240" w:lineRule="auto"/>
      <w:outlineLvl w:val="4"/>
    </w:pPr>
    <w:rPr>
      <w:rFonts w:ascii="Arial" w:eastAsia="Times New Roman" w:hAnsi="Arial" w:cs="Times New Roman"/>
      <w:b/>
      <w:sz w:val="20"/>
      <w:szCs w:val="20"/>
      <w:lang w:eastAsia="nl-NL"/>
    </w:rPr>
  </w:style>
  <w:style w:type="paragraph" w:styleId="Kop6">
    <w:name w:val="heading 6"/>
    <w:basedOn w:val="Standaard"/>
    <w:next w:val="Standaard"/>
    <w:link w:val="Kop6Char"/>
    <w:uiPriority w:val="9"/>
    <w:qFormat/>
    <w:rsid w:val="005B2D10"/>
    <w:pPr>
      <w:keepNext/>
      <w:spacing w:after="0" w:line="240" w:lineRule="auto"/>
      <w:outlineLvl w:val="5"/>
    </w:pPr>
    <w:rPr>
      <w:rFonts w:ascii="Arial" w:eastAsia="Times New Roman" w:hAnsi="Arial" w:cs="Times New Roman"/>
      <w:b/>
      <w:szCs w:val="20"/>
      <w:lang w:val="nl-NL" w:eastAsia="nl-NL"/>
    </w:rPr>
  </w:style>
  <w:style w:type="paragraph" w:styleId="Kop7">
    <w:name w:val="heading 7"/>
    <w:basedOn w:val="Standaard"/>
    <w:next w:val="Standaard"/>
    <w:link w:val="Kop7Char"/>
    <w:uiPriority w:val="9"/>
    <w:qFormat/>
    <w:rsid w:val="005B2D10"/>
    <w:p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uiPriority w:val="9"/>
    <w:qFormat/>
    <w:rsid w:val="005B2D10"/>
    <w:pPr>
      <w:keepNext/>
      <w:spacing w:after="0" w:line="240" w:lineRule="auto"/>
      <w:jc w:val="both"/>
      <w:outlineLvl w:val="7"/>
    </w:pPr>
    <w:rPr>
      <w:rFonts w:ascii="Arial" w:eastAsia="Times New Roman" w:hAnsi="Arial" w:cs="Times New Roman"/>
      <w:b/>
      <w:szCs w:val="20"/>
      <w:lang w:val="nl-NL" w:eastAsia="nl-NL"/>
    </w:rPr>
  </w:style>
  <w:style w:type="paragraph" w:styleId="Kop9">
    <w:name w:val="heading 9"/>
    <w:basedOn w:val="Standaard"/>
    <w:next w:val="Standaard"/>
    <w:link w:val="Kop9Char"/>
    <w:uiPriority w:val="9"/>
    <w:qFormat/>
    <w:rsid w:val="005B2D10"/>
    <w:pPr>
      <w:keepNext/>
      <w:spacing w:after="0" w:line="240" w:lineRule="auto"/>
      <w:jc w:val="center"/>
      <w:outlineLvl w:val="8"/>
    </w:pPr>
    <w:rPr>
      <w:rFonts w:ascii="Arial" w:eastAsia="Times New Roman" w:hAnsi="Arial"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22AC"/>
    <w:pPr>
      <w:spacing w:after="0" w:line="240" w:lineRule="auto"/>
    </w:pPr>
    <w:rPr>
      <w:rFonts w:eastAsia="Times New Roman" w:cs="Times New Roman"/>
    </w:rPr>
  </w:style>
  <w:style w:type="paragraph" w:customStyle="1" w:styleId="Stijl3">
    <w:name w:val="Stijl3"/>
    <w:basedOn w:val="Geenafstand"/>
    <w:link w:val="Stijl3Char"/>
    <w:qFormat/>
    <w:rsid w:val="004822AC"/>
    <w:rPr>
      <w:b/>
      <w:sz w:val="24"/>
      <w:lang w:eastAsia="nl-BE"/>
    </w:rPr>
  </w:style>
  <w:style w:type="paragraph" w:customStyle="1" w:styleId="Stijl4">
    <w:name w:val="Stijl4"/>
    <w:basedOn w:val="Geenafstand"/>
    <w:link w:val="Stijl4Char"/>
    <w:qFormat/>
    <w:rsid w:val="004822AC"/>
    <w:rPr>
      <w:sz w:val="24"/>
      <w:lang w:eastAsia="nl-BE"/>
    </w:rPr>
  </w:style>
  <w:style w:type="character" w:customStyle="1" w:styleId="GeenafstandChar">
    <w:name w:val="Geen afstand Char"/>
    <w:basedOn w:val="Standaardalinea-lettertype"/>
    <w:link w:val="Geenafstand"/>
    <w:uiPriority w:val="1"/>
    <w:rsid w:val="004822AC"/>
    <w:rPr>
      <w:rFonts w:eastAsia="Times New Roman" w:cs="Times New Roman"/>
    </w:rPr>
  </w:style>
  <w:style w:type="character" w:customStyle="1" w:styleId="Stijl3Char">
    <w:name w:val="Stijl3 Char"/>
    <w:basedOn w:val="GeenafstandChar"/>
    <w:link w:val="Stijl3"/>
    <w:rsid w:val="004822AC"/>
    <w:rPr>
      <w:rFonts w:eastAsia="Times New Roman" w:cs="Times New Roman"/>
      <w:b/>
      <w:sz w:val="24"/>
      <w:lang w:eastAsia="nl-BE"/>
    </w:rPr>
  </w:style>
  <w:style w:type="character" w:customStyle="1" w:styleId="Kop1Char">
    <w:name w:val="Kop 1 Char"/>
    <w:basedOn w:val="Standaardalinea-lettertype"/>
    <w:link w:val="Kop1"/>
    <w:uiPriority w:val="9"/>
    <w:rsid w:val="004822AC"/>
    <w:rPr>
      <w:rFonts w:asciiTheme="majorHAnsi" w:eastAsiaTheme="majorEastAsia" w:hAnsiTheme="majorHAnsi" w:cstheme="majorBidi"/>
      <w:color w:val="2E74B5" w:themeColor="accent1" w:themeShade="BF"/>
      <w:sz w:val="32"/>
      <w:szCs w:val="32"/>
    </w:rPr>
  </w:style>
  <w:style w:type="character" w:customStyle="1" w:styleId="Stijl4Char">
    <w:name w:val="Stijl4 Char"/>
    <w:basedOn w:val="GeenafstandChar"/>
    <w:link w:val="Stijl4"/>
    <w:rsid w:val="004822AC"/>
    <w:rPr>
      <w:rFonts w:eastAsia="Times New Roman" w:cs="Times New Roman"/>
      <w:sz w:val="24"/>
      <w:lang w:eastAsia="nl-BE"/>
    </w:rPr>
  </w:style>
  <w:style w:type="paragraph" w:styleId="Lijstalinea">
    <w:name w:val="List Paragraph"/>
    <w:basedOn w:val="Standaard"/>
    <w:uiPriority w:val="34"/>
    <w:qFormat/>
    <w:rsid w:val="00025BDF"/>
    <w:pPr>
      <w:ind w:left="720"/>
      <w:contextualSpacing/>
    </w:pPr>
  </w:style>
  <w:style w:type="character" w:customStyle="1" w:styleId="Kop2Char">
    <w:name w:val="Kop 2 Char"/>
    <w:basedOn w:val="Standaardalinea-lettertype"/>
    <w:link w:val="Kop2"/>
    <w:uiPriority w:val="9"/>
    <w:rsid w:val="00025BD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25BDF"/>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B03F0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03F0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03F0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5B2D10"/>
    <w:rPr>
      <w:rFonts w:ascii="Arial" w:eastAsia="Times New Roman" w:hAnsi="Arial" w:cs="Times New Roman"/>
      <w:b/>
      <w:sz w:val="28"/>
      <w:szCs w:val="20"/>
      <w:lang w:eastAsia="nl-NL"/>
    </w:rPr>
  </w:style>
  <w:style w:type="character" w:customStyle="1" w:styleId="Kop5Char">
    <w:name w:val="Kop 5 Char"/>
    <w:basedOn w:val="Standaardalinea-lettertype"/>
    <w:link w:val="Kop5"/>
    <w:uiPriority w:val="9"/>
    <w:rsid w:val="005B2D10"/>
    <w:rPr>
      <w:rFonts w:ascii="Arial" w:eastAsia="Times New Roman" w:hAnsi="Arial" w:cs="Times New Roman"/>
      <w:b/>
      <w:sz w:val="20"/>
      <w:szCs w:val="20"/>
      <w:lang w:eastAsia="nl-NL"/>
    </w:rPr>
  </w:style>
  <w:style w:type="character" w:customStyle="1" w:styleId="Kop6Char">
    <w:name w:val="Kop 6 Char"/>
    <w:basedOn w:val="Standaardalinea-lettertype"/>
    <w:link w:val="Kop6"/>
    <w:uiPriority w:val="9"/>
    <w:rsid w:val="005B2D10"/>
    <w:rPr>
      <w:rFonts w:ascii="Arial" w:eastAsia="Times New Roman" w:hAnsi="Arial" w:cs="Times New Roman"/>
      <w:b/>
      <w:szCs w:val="20"/>
      <w:lang w:val="nl-NL" w:eastAsia="nl-NL"/>
    </w:rPr>
  </w:style>
  <w:style w:type="character" w:customStyle="1" w:styleId="Kop7Char">
    <w:name w:val="Kop 7 Char"/>
    <w:basedOn w:val="Standaardalinea-lettertype"/>
    <w:link w:val="Kop7"/>
    <w:uiPriority w:val="9"/>
    <w:rsid w:val="005B2D10"/>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uiPriority w:val="9"/>
    <w:rsid w:val="005B2D10"/>
    <w:rPr>
      <w:rFonts w:ascii="Arial" w:eastAsia="Times New Roman" w:hAnsi="Arial" w:cs="Times New Roman"/>
      <w:b/>
      <w:szCs w:val="20"/>
      <w:lang w:val="nl-NL" w:eastAsia="nl-NL"/>
    </w:rPr>
  </w:style>
  <w:style w:type="character" w:customStyle="1" w:styleId="Kop9Char">
    <w:name w:val="Kop 9 Char"/>
    <w:basedOn w:val="Standaardalinea-lettertype"/>
    <w:link w:val="Kop9"/>
    <w:uiPriority w:val="9"/>
    <w:rsid w:val="005B2D10"/>
    <w:rPr>
      <w:rFonts w:ascii="Arial" w:eastAsia="Times New Roman" w:hAnsi="Arial" w:cs="Times New Roman"/>
      <w:b/>
      <w:szCs w:val="20"/>
      <w:lang w:val="nl-NL" w:eastAsia="nl-NL"/>
    </w:rPr>
  </w:style>
  <w:style w:type="numbering" w:customStyle="1" w:styleId="Geenlijst1">
    <w:name w:val="Geen lijst1"/>
    <w:next w:val="Geenlijst"/>
    <w:uiPriority w:val="99"/>
    <w:semiHidden/>
    <w:unhideWhenUsed/>
    <w:rsid w:val="005B2D10"/>
  </w:style>
  <w:style w:type="character" w:styleId="Hyperlink">
    <w:name w:val="Hyperlink"/>
    <w:basedOn w:val="Standaardalinea-lettertype"/>
    <w:uiPriority w:val="99"/>
    <w:rsid w:val="005B2D10"/>
    <w:rPr>
      <w:color w:val="0000FF"/>
      <w:u w:val="single"/>
    </w:rPr>
  </w:style>
  <w:style w:type="paragraph" w:styleId="Voetnoottekst">
    <w:name w:val="footnote text"/>
    <w:basedOn w:val="Standaard"/>
    <w:link w:val="VoetnoottekstChar"/>
    <w:uiPriority w:val="99"/>
    <w:semiHidden/>
    <w:rsid w:val="005B2D10"/>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5B2D10"/>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rsid w:val="005B2D10"/>
    <w:rPr>
      <w:vertAlign w:val="superscript"/>
    </w:rPr>
  </w:style>
  <w:style w:type="table" w:customStyle="1" w:styleId="Tabelraster3">
    <w:name w:val="Tabelraster3"/>
    <w:basedOn w:val="Standaardtabel"/>
    <w:next w:val="Tabelraster"/>
    <w:uiPriority w:val="39"/>
    <w:rsid w:val="005B2D1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5B2D10"/>
    <w:pPr>
      <w:spacing w:after="0" w:line="240" w:lineRule="auto"/>
      <w:jc w:val="both"/>
    </w:pPr>
    <w:rPr>
      <w:rFonts w:ascii="Arial" w:eastAsia="Times New Roman" w:hAnsi="Arial" w:cs="Times New Roman"/>
      <w:sz w:val="24"/>
      <w:szCs w:val="20"/>
      <w:lang w:val="nl-NL" w:eastAsia="nl-NL"/>
    </w:rPr>
  </w:style>
  <w:style w:type="character" w:customStyle="1" w:styleId="PlattetekstChar">
    <w:name w:val="Platte tekst Char"/>
    <w:basedOn w:val="Standaardalinea-lettertype"/>
    <w:link w:val="Plattetekst"/>
    <w:uiPriority w:val="99"/>
    <w:rsid w:val="005B2D10"/>
    <w:rPr>
      <w:rFonts w:ascii="Arial" w:eastAsia="Times New Roman" w:hAnsi="Arial" w:cs="Times New Roman"/>
      <w:sz w:val="24"/>
      <w:szCs w:val="20"/>
      <w:lang w:val="nl-NL" w:eastAsia="nl-NL"/>
    </w:rPr>
  </w:style>
  <w:style w:type="paragraph" w:styleId="Plattetekst2">
    <w:name w:val="Body Text 2"/>
    <w:basedOn w:val="Standaard"/>
    <w:link w:val="Plattetekst2Char"/>
    <w:uiPriority w:val="99"/>
    <w:rsid w:val="005B2D10"/>
    <w:pPr>
      <w:pBdr>
        <w:top w:val="single" w:sz="36" w:space="1" w:color="auto"/>
        <w:left w:val="single" w:sz="36" w:space="4" w:color="auto"/>
        <w:bottom w:val="single" w:sz="36" w:space="1" w:color="auto"/>
        <w:right w:val="single" w:sz="36" w:space="4" w:color="auto"/>
      </w:pBdr>
      <w:spacing w:after="0" w:line="240" w:lineRule="auto"/>
      <w:jc w:val="both"/>
    </w:pPr>
    <w:rPr>
      <w:rFonts w:ascii="Arial" w:eastAsia="Times New Roman" w:hAnsi="Arial" w:cs="Times New Roman"/>
      <w:sz w:val="24"/>
      <w:szCs w:val="20"/>
      <w:lang w:val="nl-NL" w:eastAsia="nl-NL"/>
    </w:rPr>
  </w:style>
  <w:style w:type="character" w:customStyle="1" w:styleId="Plattetekst2Char">
    <w:name w:val="Platte tekst 2 Char"/>
    <w:basedOn w:val="Standaardalinea-lettertype"/>
    <w:link w:val="Plattetekst2"/>
    <w:uiPriority w:val="99"/>
    <w:rsid w:val="005B2D10"/>
    <w:rPr>
      <w:rFonts w:ascii="Arial" w:eastAsia="Times New Roman" w:hAnsi="Arial" w:cs="Times New Roman"/>
      <w:sz w:val="24"/>
      <w:szCs w:val="20"/>
      <w:lang w:val="nl-NL" w:eastAsia="nl-NL"/>
    </w:rPr>
  </w:style>
  <w:style w:type="paragraph" w:styleId="Normaalweb">
    <w:name w:val="Normal (Web)"/>
    <w:basedOn w:val="Standaard"/>
    <w:uiPriority w:val="99"/>
    <w:rsid w:val="005B2D10"/>
    <w:pPr>
      <w:spacing w:before="100" w:beforeAutospacing="1" w:after="100" w:afterAutospacing="1" w:line="240" w:lineRule="auto"/>
    </w:pPr>
    <w:rPr>
      <w:rFonts w:ascii="Verdana" w:eastAsia="Arial Unicode MS" w:hAnsi="Verdana" w:cs="Arial Unicode MS"/>
      <w:color w:val="000000"/>
      <w:sz w:val="17"/>
      <w:szCs w:val="17"/>
      <w:lang w:val="nl-NL" w:eastAsia="nl-NL"/>
    </w:rPr>
  </w:style>
  <w:style w:type="paragraph" w:styleId="Plattetekstinspringen2">
    <w:name w:val="Body Text Indent 2"/>
    <w:basedOn w:val="Standaard"/>
    <w:link w:val="Plattetekstinspringen2Char"/>
    <w:uiPriority w:val="99"/>
    <w:rsid w:val="005B2D10"/>
    <w:pPr>
      <w:spacing w:after="0" w:line="240" w:lineRule="auto"/>
      <w:ind w:left="360"/>
    </w:pPr>
    <w:rPr>
      <w:rFonts w:ascii="Tahoma" w:eastAsia="Times New Roman" w:hAnsi="Tahoma" w:cs="Tahoma"/>
      <w:sz w:val="24"/>
      <w:szCs w:val="24"/>
      <w:lang w:eastAsia="nl-NL"/>
    </w:rPr>
  </w:style>
  <w:style w:type="character" w:customStyle="1" w:styleId="Plattetekstinspringen2Char">
    <w:name w:val="Platte tekst inspringen 2 Char"/>
    <w:basedOn w:val="Standaardalinea-lettertype"/>
    <w:link w:val="Plattetekstinspringen2"/>
    <w:uiPriority w:val="99"/>
    <w:rsid w:val="005B2D10"/>
    <w:rPr>
      <w:rFonts w:ascii="Tahoma" w:eastAsia="Times New Roman" w:hAnsi="Tahoma" w:cs="Tahoma"/>
      <w:sz w:val="24"/>
      <w:szCs w:val="24"/>
      <w:lang w:eastAsia="nl-NL"/>
    </w:rPr>
  </w:style>
  <w:style w:type="paragraph" w:styleId="Plattetekstinspringen3">
    <w:name w:val="Body Text Indent 3"/>
    <w:basedOn w:val="Standaard"/>
    <w:link w:val="Plattetekstinspringen3Char"/>
    <w:uiPriority w:val="99"/>
    <w:rsid w:val="005B2D10"/>
    <w:pPr>
      <w:tabs>
        <w:tab w:val="num" w:pos="426"/>
      </w:tabs>
      <w:spacing w:after="0" w:line="240" w:lineRule="auto"/>
      <w:ind w:left="426"/>
      <w:jc w:val="both"/>
    </w:pPr>
    <w:rPr>
      <w:rFonts w:ascii="Tahoma" w:eastAsia="Times New Roman" w:hAnsi="Tahoma" w:cs="Tahoma"/>
      <w:sz w:val="24"/>
      <w:szCs w:val="24"/>
      <w:lang w:val="nl-NL" w:eastAsia="nl-NL"/>
    </w:rPr>
  </w:style>
  <w:style w:type="character" w:customStyle="1" w:styleId="Plattetekstinspringen3Char">
    <w:name w:val="Platte tekst inspringen 3 Char"/>
    <w:basedOn w:val="Standaardalinea-lettertype"/>
    <w:link w:val="Plattetekstinspringen3"/>
    <w:uiPriority w:val="99"/>
    <w:rsid w:val="005B2D10"/>
    <w:rPr>
      <w:rFonts w:ascii="Tahoma" w:eastAsia="Times New Roman" w:hAnsi="Tahoma" w:cs="Tahoma"/>
      <w:sz w:val="24"/>
      <w:szCs w:val="24"/>
      <w:lang w:val="nl-NL" w:eastAsia="nl-NL"/>
    </w:rPr>
  </w:style>
  <w:style w:type="paragraph" w:styleId="Titel">
    <w:name w:val="Title"/>
    <w:basedOn w:val="Standaard"/>
    <w:link w:val="TitelChar"/>
    <w:uiPriority w:val="10"/>
    <w:qFormat/>
    <w:rsid w:val="005B2D10"/>
    <w:pPr>
      <w:spacing w:after="0" w:line="240" w:lineRule="auto"/>
      <w:jc w:val="center"/>
    </w:pPr>
    <w:rPr>
      <w:rFonts w:ascii="Arial" w:eastAsia="Times New Roman" w:hAnsi="Arial" w:cs="Times New Roman"/>
      <w:sz w:val="24"/>
      <w:szCs w:val="20"/>
      <w:lang w:val="nl-NL" w:eastAsia="nl-NL"/>
    </w:rPr>
  </w:style>
  <w:style w:type="character" w:customStyle="1" w:styleId="TitelChar">
    <w:name w:val="Titel Char"/>
    <w:basedOn w:val="Standaardalinea-lettertype"/>
    <w:link w:val="Titel"/>
    <w:uiPriority w:val="10"/>
    <w:rsid w:val="005B2D10"/>
    <w:rPr>
      <w:rFonts w:ascii="Arial" w:eastAsia="Times New Roman" w:hAnsi="Arial" w:cs="Times New Roman"/>
      <w:sz w:val="24"/>
      <w:szCs w:val="20"/>
      <w:lang w:val="nl-NL" w:eastAsia="nl-NL"/>
    </w:rPr>
  </w:style>
  <w:style w:type="paragraph" w:styleId="Plattetekst3">
    <w:name w:val="Body Text 3"/>
    <w:basedOn w:val="Standaard"/>
    <w:link w:val="Plattetekst3Char"/>
    <w:uiPriority w:val="99"/>
    <w:rsid w:val="005B2D10"/>
    <w:pPr>
      <w:spacing w:after="120" w:line="240" w:lineRule="auto"/>
    </w:pPr>
    <w:rPr>
      <w:rFonts w:ascii="Times New Roman" w:eastAsia="Times New Roman" w:hAnsi="Times New Roman" w:cs="Times New Roman"/>
      <w:sz w:val="16"/>
      <w:szCs w:val="16"/>
      <w:lang w:val="nl-NL" w:eastAsia="nl-NL"/>
    </w:rPr>
  </w:style>
  <w:style w:type="character" w:customStyle="1" w:styleId="Plattetekst3Char">
    <w:name w:val="Platte tekst 3 Char"/>
    <w:basedOn w:val="Standaardalinea-lettertype"/>
    <w:link w:val="Plattetekst3"/>
    <w:uiPriority w:val="99"/>
    <w:rsid w:val="005B2D10"/>
    <w:rPr>
      <w:rFonts w:ascii="Times New Roman" w:eastAsia="Times New Roman" w:hAnsi="Times New Roman" w:cs="Times New Roman"/>
      <w:sz w:val="16"/>
      <w:szCs w:val="16"/>
      <w:lang w:val="nl-NL" w:eastAsia="nl-NL"/>
    </w:rPr>
  </w:style>
  <w:style w:type="paragraph" w:styleId="Ondertitel">
    <w:name w:val="Subtitle"/>
    <w:basedOn w:val="Standaard"/>
    <w:link w:val="OndertitelChar"/>
    <w:uiPriority w:val="11"/>
    <w:qFormat/>
    <w:rsid w:val="005B2D10"/>
    <w:pPr>
      <w:spacing w:after="0" w:line="240" w:lineRule="auto"/>
    </w:pPr>
    <w:rPr>
      <w:rFonts w:ascii="Tahoma" w:eastAsia="Times New Roman" w:hAnsi="Tahoma" w:cs="Tahoma"/>
      <w:sz w:val="20"/>
      <w:szCs w:val="20"/>
      <w:u w:val="single"/>
      <w:lang w:val="nl-NL" w:eastAsia="nl-NL"/>
    </w:rPr>
  </w:style>
  <w:style w:type="character" w:customStyle="1" w:styleId="OndertitelChar">
    <w:name w:val="Ondertitel Char"/>
    <w:basedOn w:val="Standaardalinea-lettertype"/>
    <w:link w:val="Ondertitel"/>
    <w:uiPriority w:val="11"/>
    <w:rsid w:val="005B2D10"/>
    <w:rPr>
      <w:rFonts w:ascii="Tahoma" w:eastAsia="Times New Roman" w:hAnsi="Tahoma" w:cs="Tahoma"/>
      <w:sz w:val="20"/>
      <w:szCs w:val="20"/>
      <w:u w:val="single"/>
      <w:lang w:val="nl-NL" w:eastAsia="nl-NL"/>
    </w:rPr>
  </w:style>
  <w:style w:type="paragraph" w:styleId="Aanhef">
    <w:name w:val="Salutation"/>
    <w:basedOn w:val="Standaard"/>
    <w:next w:val="Standaard"/>
    <w:link w:val="AanhefChar"/>
    <w:uiPriority w:val="99"/>
    <w:rsid w:val="005B2D10"/>
    <w:pPr>
      <w:spacing w:after="0" w:line="240" w:lineRule="auto"/>
    </w:pPr>
    <w:rPr>
      <w:rFonts w:ascii="Times New Roman" w:eastAsia="Times New Roman" w:hAnsi="Times New Roman" w:cs="Times New Roman"/>
      <w:sz w:val="20"/>
      <w:szCs w:val="20"/>
      <w:lang w:val="nl-NL" w:eastAsia="nl-NL"/>
    </w:rPr>
  </w:style>
  <w:style w:type="character" w:customStyle="1" w:styleId="AanhefChar">
    <w:name w:val="Aanhef Char"/>
    <w:basedOn w:val="Standaardalinea-lettertype"/>
    <w:link w:val="Aanhef"/>
    <w:uiPriority w:val="99"/>
    <w:rsid w:val="005B2D10"/>
    <w:rPr>
      <w:rFonts w:ascii="Times New Roman" w:eastAsia="Times New Roman" w:hAnsi="Times New Roman" w:cs="Times New Roman"/>
      <w:sz w:val="20"/>
      <w:szCs w:val="20"/>
      <w:lang w:val="nl-NL" w:eastAsia="nl-NL"/>
    </w:rPr>
  </w:style>
  <w:style w:type="paragraph" w:customStyle="1" w:styleId="TxBr3p2">
    <w:name w:val="TxBr_3p2"/>
    <w:basedOn w:val="Standaard"/>
    <w:rsid w:val="005B2D10"/>
    <w:pPr>
      <w:tabs>
        <w:tab w:val="left" w:pos="204"/>
      </w:tabs>
      <w:spacing w:after="0" w:line="277" w:lineRule="atLeast"/>
    </w:pPr>
    <w:rPr>
      <w:rFonts w:ascii="Times New Roman" w:eastAsia="Times New Roman" w:hAnsi="Times New Roman" w:cs="Times New Roman"/>
      <w:sz w:val="24"/>
      <w:szCs w:val="20"/>
      <w:lang w:val="nl-NL" w:eastAsia="nl-NL"/>
    </w:rPr>
  </w:style>
  <w:style w:type="paragraph" w:styleId="Plattetekstinspringen">
    <w:name w:val="Body Text Indent"/>
    <w:basedOn w:val="Standaard"/>
    <w:link w:val="PlattetekstinspringenChar"/>
    <w:uiPriority w:val="99"/>
    <w:rsid w:val="005B2D10"/>
    <w:pPr>
      <w:spacing w:after="0" w:line="240" w:lineRule="auto"/>
      <w:ind w:left="705" w:hanging="705"/>
    </w:pPr>
    <w:rPr>
      <w:rFonts w:ascii="Arial" w:eastAsia="Times New Roman" w:hAnsi="Arial" w:cs="Times New Roman"/>
      <w:szCs w:val="20"/>
      <w:lang w:val="nl-NL" w:eastAsia="nl-NL"/>
    </w:rPr>
  </w:style>
  <w:style w:type="character" w:customStyle="1" w:styleId="PlattetekstinspringenChar">
    <w:name w:val="Platte tekst inspringen Char"/>
    <w:basedOn w:val="Standaardalinea-lettertype"/>
    <w:link w:val="Plattetekstinspringen"/>
    <w:uiPriority w:val="99"/>
    <w:rsid w:val="005B2D10"/>
    <w:rPr>
      <w:rFonts w:ascii="Arial" w:eastAsia="Times New Roman" w:hAnsi="Arial" w:cs="Times New Roman"/>
      <w:szCs w:val="20"/>
      <w:lang w:val="nl-NL" w:eastAsia="nl-NL"/>
    </w:rPr>
  </w:style>
  <w:style w:type="paragraph" w:styleId="Voettekst">
    <w:name w:val="footer"/>
    <w:basedOn w:val="Standaard"/>
    <w:link w:val="VoettekstChar"/>
    <w:uiPriority w:val="99"/>
    <w:rsid w:val="005B2D10"/>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5B2D10"/>
    <w:rPr>
      <w:rFonts w:ascii="Times New Roman" w:eastAsia="Times New Roman" w:hAnsi="Times New Roman" w:cs="Times New Roman"/>
      <w:sz w:val="20"/>
      <w:szCs w:val="20"/>
      <w:lang w:val="nl-NL" w:eastAsia="nl-NL"/>
    </w:rPr>
  </w:style>
  <w:style w:type="paragraph" w:customStyle="1" w:styleId="arttitle">
    <w:name w:val="arttitle"/>
    <w:basedOn w:val="Standaard"/>
    <w:rsid w:val="005B2D10"/>
    <w:pPr>
      <w:spacing w:before="100" w:beforeAutospacing="1" w:after="100" w:afterAutospacing="1" w:line="240" w:lineRule="auto"/>
    </w:pPr>
    <w:rPr>
      <w:rFonts w:ascii="Verdana" w:eastAsia="Arial Unicode MS" w:hAnsi="Verdana" w:cs="Arial Unicode MS"/>
      <w:b/>
      <w:bCs/>
      <w:color w:val="000000"/>
      <w:sz w:val="27"/>
      <w:szCs w:val="27"/>
      <w:lang w:val="nl-NL" w:eastAsia="nl-NL"/>
    </w:rPr>
  </w:style>
  <w:style w:type="paragraph" w:styleId="Koptekst">
    <w:name w:val="header"/>
    <w:basedOn w:val="Standaard"/>
    <w:link w:val="KoptekstChar"/>
    <w:uiPriority w:val="99"/>
    <w:rsid w:val="005B2D1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5B2D10"/>
    <w:rPr>
      <w:rFonts w:ascii="Times New Roman" w:eastAsia="Times New Roman" w:hAnsi="Times New Roman" w:cs="Times New Roman"/>
      <w:sz w:val="24"/>
      <w:szCs w:val="24"/>
      <w:lang w:eastAsia="nl-NL"/>
    </w:rPr>
  </w:style>
  <w:style w:type="paragraph" w:styleId="Bloktekst">
    <w:name w:val="Block Text"/>
    <w:basedOn w:val="Standaard"/>
    <w:uiPriority w:val="99"/>
    <w:rsid w:val="005B2D10"/>
    <w:pPr>
      <w:tabs>
        <w:tab w:val="left" w:pos="-1104"/>
        <w:tab w:val="left" w:pos="-848"/>
        <w:tab w:val="left" w:pos="-282"/>
        <w:tab w:val="left" w:pos="284"/>
        <w:tab w:val="left" w:pos="1814"/>
        <w:tab w:val="left" w:pos="3682"/>
        <w:tab w:val="right" w:pos="4650"/>
        <w:tab w:val="right" w:pos="6690"/>
        <w:tab w:val="left" w:pos="7081"/>
        <w:tab w:val="left" w:pos="7647"/>
        <w:tab w:val="left" w:pos="8213"/>
        <w:tab w:val="left" w:pos="8779"/>
      </w:tabs>
      <w:spacing w:after="0" w:line="240" w:lineRule="auto"/>
      <w:ind w:left="284" w:right="-59"/>
      <w:jc w:val="both"/>
    </w:pPr>
    <w:rPr>
      <w:rFonts w:ascii="Tahoma" w:eastAsia="Times New Roman" w:hAnsi="Tahoma" w:cs="Tahoma"/>
      <w:sz w:val="20"/>
      <w:szCs w:val="20"/>
      <w:lang w:val="nl-NL" w:eastAsia="nl-NL"/>
    </w:rPr>
  </w:style>
  <w:style w:type="paragraph" w:customStyle="1" w:styleId="cellheading">
    <w:name w:val="cellheading"/>
    <w:basedOn w:val="Standaard"/>
    <w:rsid w:val="005B2D1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customStyle="1" w:styleId="cellbodycenter">
    <w:name w:val="cellbodycenter"/>
    <w:basedOn w:val="Standaard"/>
    <w:rsid w:val="005B2D1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styleId="Eindnoottekst">
    <w:name w:val="endnote text"/>
    <w:basedOn w:val="Standaard"/>
    <w:link w:val="EindnoottekstChar"/>
    <w:uiPriority w:val="99"/>
    <w:semiHidden/>
    <w:rsid w:val="005B2D10"/>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uiPriority w:val="99"/>
    <w:semiHidden/>
    <w:rsid w:val="005B2D10"/>
    <w:rPr>
      <w:rFonts w:ascii="Times New Roman" w:eastAsia="Times New Roman" w:hAnsi="Times New Roman" w:cs="Times New Roman"/>
      <w:sz w:val="20"/>
      <w:szCs w:val="20"/>
      <w:lang w:val="nl-NL" w:eastAsia="nl-NL"/>
    </w:rPr>
  </w:style>
  <w:style w:type="paragraph" w:customStyle="1" w:styleId="H4">
    <w:name w:val="H4"/>
    <w:basedOn w:val="Standaard"/>
    <w:next w:val="Standaard"/>
    <w:rsid w:val="005B2D10"/>
    <w:pPr>
      <w:keepNext/>
      <w:widowControl w:val="0"/>
      <w:spacing w:before="100" w:after="100" w:line="240" w:lineRule="auto"/>
      <w:outlineLvl w:val="4"/>
    </w:pPr>
    <w:rPr>
      <w:rFonts w:ascii="Times New Roman" w:eastAsia="Times New Roman" w:hAnsi="Times New Roman" w:cs="Times New Roman"/>
      <w:b/>
      <w:sz w:val="24"/>
      <w:szCs w:val="20"/>
      <w:lang w:val="fr-FR" w:eastAsia="nl-NL"/>
    </w:rPr>
  </w:style>
  <w:style w:type="paragraph" w:styleId="Tekstzonderopmaak">
    <w:name w:val="Plain Text"/>
    <w:basedOn w:val="Standaard"/>
    <w:link w:val="TekstzonderopmaakChar"/>
    <w:uiPriority w:val="99"/>
    <w:rsid w:val="005B2D10"/>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5B2D10"/>
    <w:rPr>
      <w:rFonts w:ascii="Courier New" w:eastAsia="Times New Roman" w:hAnsi="Courier New" w:cs="Times New Roman"/>
      <w:sz w:val="20"/>
      <w:szCs w:val="20"/>
      <w:lang w:val="nl-NL" w:eastAsia="nl-NL"/>
    </w:rPr>
  </w:style>
  <w:style w:type="paragraph" w:styleId="HTML-voorafopgemaakt">
    <w:name w:val="HTML Preformatted"/>
    <w:basedOn w:val="Standaard"/>
    <w:link w:val="HTML-voorafopgemaaktChar"/>
    <w:uiPriority w:val="99"/>
    <w:rsid w:val="005B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5B2D10"/>
    <w:rPr>
      <w:rFonts w:ascii="Courier New" w:eastAsia="Times New Roman" w:hAnsi="Courier New" w:cs="Courier New"/>
      <w:sz w:val="20"/>
      <w:szCs w:val="20"/>
      <w:lang w:val="nl-NL" w:eastAsia="nl-NL"/>
    </w:rPr>
  </w:style>
  <w:style w:type="paragraph" w:styleId="Inhopg1">
    <w:name w:val="toc 1"/>
    <w:basedOn w:val="Standaard"/>
    <w:next w:val="Standaard"/>
    <w:autoRedefine/>
    <w:uiPriority w:val="39"/>
    <w:semiHidden/>
    <w:rsid w:val="005B2D10"/>
    <w:pPr>
      <w:tabs>
        <w:tab w:val="right" w:leader="dot" w:pos="9060"/>
      </w:tabs>
      <w:spacing w:after="0" w:line="360" w:lineRule="auto"/>
    </w:pPr>
    <w:rPr>
      <w:rFonts w:ascii="Tahoma" w:eastAsia="Times New Roman" w:hAnsi="Tahoma" w:cs="Times New Roman"/>
      <w:bCs/>
      <w:caps/>
      <w:noProof/>
      <w:sz w:val="18"/>
      <w:szCs w:val="18"/>
      <w:lang w:val="nl-NL" w:eastAsia="nl-NL"/>
    </w:rPr>
  </w:style>
  <w:style w:type="paragraph" w:styleId="Ballontekst">
    <w:name w:val="Balloon Text"/>
    <w:basedOn w:val="Standaard"/>
    <w:link w:val="BallontekstChar"/>
    <w:uiPriority w:val="99"/>
    <w:semiHidden/>
    <w:rsid w:val="005B2D10"/>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5B2D10"/>
    <w:rPr>
      <w:rFonts w:ascii="Tahoma" w:eastAsia="Times New Roman" w:hAnsi="Tahoma" w:cs="Tahoma"/>
      <w:sz w:val="16"/>
      <w:szCs w:val="16"/>
      <w:lang w:val="nl-NL" w:eastAsia="nl-NL"/>
    </w:rPr>
  </w:style>
  <w:style w:type="paragraph" w:styleId="Lijst">
    <w:name w:val="List"/>
    <w:basedOn w:val="Standaard"/>
    <w:uiPriority w:val="99"/>
    <w:rsid w:val="005B2D10"/>
    <w:pPr>
      <w:spacing w:after="0" w:line="240" w:lineRule="auto"/>
      <w:ind w:left="283" w:hanging="283"/>
    </w:pPr>
    <w:rPr>
      <w:rFonts w:ascii="Times New Roman" w:eastAsia="Times New Roman" w:hAnsi="Times New Roman" w:cs="Times New Roman"/>
      <w:sz w:val="24"/>
      <w:szCs w:val="24"/>
      <w:lang w:val="nl-NL" w:eastAsia="nl-NL"/>
    </w:rPr>
  </w:style>
  <w:style w:type="paragraph" w:styleId="Lijst2">
    <w:name w:val="List 2"/>
    <w:basedOn w:val="Standaard"/>
    <w:uiPriority w:val="99"/>
    <w:rsid w:val="005B2D10"/>
    <w:pPr>
      <w:spacing w:after="0" w:line="240" w:lineRule="auto"/>
      <w:ind w:left="566" w:hanging="283"/>
    </w:pPr>
    <w:rPr>
      <w:rFonts w:ascii="Times New Roman" w:eastAsia="Times New Roman" w:hAnsi="Times New Roman" w:cs="Times New Roman"/>
      <w:sz w:val="24"/>
      <w:szCs w:val="24"/>
      <w:lang w:val="nl-NL" w:eastAsia="nl-NL"/>
    </w:rPr>
  </w:style>
  <w:style w:type="paragraph" w:styleId="Lijst3">
    <w:name w:val="List 3"/>
    <w:basedOn w:val="Standaard"/>
    <w:uiPriority w:val="99"/>
    <w:rsid w:val="005B2D10"/>
    <w:pPr>
      <w:spacing w:after="0" w:line="240" w:lineRule="auto"/>
      <w:ind w:left="849" w:hanging="283"/>
    </w:pPr>
    <w:rPr>
      <w:rFonts w:ascii="Times New Roman" w:eastAsia="Times New Roman" w:hAnsi="Times New Roman" w:cs="Times New Roman"/>
      <w:sz w:val="24"/>
      <w:szCs w:val="24"/>
      <w:lang w:val="nl-NL" w:eastAsia="nl-NL"/>
    </w:rPr>
  </w:style>
  <w:style w:type="paragraph" w:styleId="Lijst5">
    <w:name w:val="List 5"/>
    <w:basedOn w:val="Standaard"/>
    <w:uiPriority w:val="99"/>
    <w:rsid w:val="005B2D10"/>
    <w:pPr>
      <w:spacing w:after="0" w:line="240" w:lineRule="auto"/>
      <w:ind w:left="1415" w:hanging="283"/>
    </w:pPr>
    <w:rPr>
      <w:rFonts w:ascii="Times New Roman" w:eastAsia="Times New Roman" w:hAnsi="Times New Roman" w:cs="Times New Roman"/>
      <w:sz w:val="24"/>
      <w:szCs w:val="24"/>
      <w:lang w:val="nl-NL" w:eastAsia="nl-NL"/>
    </w:rPr>
  </w:style>
  <w:style w:type="paragraph" w:styleId="Lijstopsomteken">
    <w:name w:val="List Bullet"/>
    <w:basedOn w:val="Standaard"/>
    <w:uiPriority w:val="99"/>
    <w:rsid w:val="005B2D10"/>
    <w:pPr>
      <w:numPr>
        <w:numId w:val="27"/>
      </w:numPr>
      <w:spacing w:after="0" w:line="240" w:lineRule="auto"/>
    </w:pPr>
    <w:rPr>
      <w:rFonts w:ascii="Times New Roman" w:eastAsia="Times New Roman" w:hAnsi="Times New Roman" w:cs="Times New Roman"/>
      <w:sz w:val="24"/>
      <w:szCs w:val="24"/>
      <w:lang w:val="nl-NL" w:eastAsia="nl-NL"/>
    </w:rPr>
  </w:style>
  <w:style w:type="paragraph" w:styleId="Lijstopsomteken2">
    <w:name w:val="List Bullet 2"/>
    <w:basedOn w:val="Standaard"/>
    <w:uiPriority w:val="99"/>
    <w:rsid w:val="005B2D10"/>
    <w:pPr>
      <w:numPr>
        <w:numId w:val="28"/>
      </w:numPr>
      <w:spacing w:after="0" w:line="240" w:lineRule="auto"/>
    </w:pPr>
    <w:rPr>
      <w:rFonts w:ascii="Times New Roman" w:eastAsia="Times New Roman" w:hAnsi="Times New Roman" w:cs="Times New Roman"/>
      <w:sz w:val="24"/>
      <w:szCs w:val="24"/>
      <w:lang w:val="nl-NL" w:eastAsia="nl-NL"/>
    </w:rPr>
  </w:style>
  <w:style w:type="paragraph" w:styleId="Lijstopsomteken4">
    <w:name w:val="List Bullet 4"/>
    <w:basedOn w:val="Standaard"/>
    <w:uiPriority w:val="99"/>
    <w:rsid w:val="005B2D10"/>
    <w:pPr>
      <w:numPr>
        <w:numId w:val="29"/>
      </w:numPr>
      <w:spacing w:after="0" w:line="240" w:lineRule="auto"/>
    </w:pPr>
    <w:rPr>
      <w:rFonts w:ascii="Times New Roman" w:eastAsia="Times New Roman" w:hAnsi="Times New Roman" w:cs="Times New Roman"/>
      <w:sz w:val="24"/>
      <w:szCs w:val="24"/>
      <w:lang w:val="nl-NL" w:eastAsia="nl-NL"/>
    </w:rPr>
  </w:style>
  <w:style w:type="paragraph" w:styleId="Lijstvoortzetting3">
    <w:name w:val="List Continue 3"/>
    <w:basedOn w:val="Standaard"/>
    <w:uiPriority w:val="99"/>
    <w:rsid w:val="005B2D10"/>
    <w:pPr>
      <w:spacing w:after="120" w:line="240" w:lineRule="auto"/>
      <w:ind w:left="849"/>
    </w:pPr>
    <w:rPr>
      <w:rFonts w:ascii="Times New Roman" w:eastAsia="Times New Roman" w:hAnsi="Times New Roman" w:cs="Times New Roman"/>
      <w:sz w:val="24"/>
      <w:szCs w:val="24"/>
      <w:lang w:val="nl-NL" w:eastAsia="nl-NL"/>
    </w:rPr>
  </w:style>
  <w:style w:type="paragraph" w:customStyle="1" w:styleId="Adresbinnenin">
    <w:name w:val="Adres binnenin"/>
    <w:basedOn w:val="Standaard"/>
    <w:rsid w:val="005B2D10"/>
    <w:pPr>
      <w:spacing w:after="0" w:line="240" w:lineRule="auto"/>
    </w:pPr>
    <w:rPr>
      <w:rFonts w:ascii="Times New Roman" w:eastAsia="Times New Roman" w:hAnsi="Times New Roman"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5B2D10"/>
    <w:pPr>
      <w:spacing w:after="120"/>
      <w:ind w:left="283" w:firstLine="210"/>
    </w:pPr>
    <w:rPr>
      <w:rFonts w:ascii="Times New Roman" w:hAnsi="Times New Roman"/>
      <w:sz w:val="24"/>
      <w:szCs w:val="24"/>
    </w:rPr>
  </w:style>
  <w:style w:type="character" w:customStyle="1" w:styleId="Platteteksteersteinspringing2Char">
    <w:name w:val="Platte tekst eerste inspringing 2 Char"/>
    <w:basedOn w:val="PlattetekstinspringenChar"/>
    <w:link w:val="Platteteksteersteinspringing2"/>
    <w:uiPriority w:val="99"/>
    <w:rsid w:val="005B2D10"/>
    <w:rPr>
      <w:rFonts w:ascii="Times New Roman" w:eastAsia="Times New Roman" w:hAnsi="Times New Roman" w:cs="Times New Roman"/>
      <w:sz w:val="24"/>
      <w:szCs w:val="24"/>
      <w:lang w:val="nl-NL" w:eastAsia="nl-NL"/>
    </w:rPr>
  </w:style>
  <w:style w:type="paragraph" w:styleId="Documentstructuur">
    <w:name w:val="Document Map"/>
    <w:basedOn w:val="Standaard"/>
    <w:link w:val="DocumentstructuurChar"/>
    <w:uiPriority w:val="99"/>
    <w:semiHidden/>
    <w:rsid w:val="005B2D10"/>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uiPriority w:val="99"/>
    <w:semiHidden/>
    <w:rsid w:val="005B2D10"/>
    <w:rPr>
      <w:rFonts w:ascii="Tahoma" w:eastAsia="Times New Roman" w:hAnsi="Tahoma" w:cs="Tahoma"/>
      <w:sz w:val="20"/>
      <w:szCs w:val="20"/>
      <w:shd w:val="clear" w:color="auto" w:fill="000080"/>
      <w:lang w:val="nl-NL" w:eastAsia="nl-NL"/>
    </w:rPr>
  </w:style>
  <w:style w:type="paragraph" w:customStyle="1" w:styleId="default">
    <w:name w:val="default"/>
    <w:basedOn w:val="Standaard"/>
    <w:rsid w:val="005B2D10"/>
    <w:pPr>
      <w:autoSpaceDE w:val="0"/>
      <w:autoSpaceDN w:val="0"/>
      <w:spacing w:after="0" w:line="240" w:lineRule="auto"/>
    </w:pPr>
    <w:rPr>
      <w:rFonts w:ascii="NKADMJ+Arial,Italic" w:eastAsia="Times New Roman" w:hAnsi="NKADMJ+Arial,Italic" w:cs="Times New Roman"/>
      <w:color w:val="000000"/>
      <w:sz w:val="24"/>
      <w:szCs w:val="24"/>
      <w:lang w:val="nl-NL" w:eastAsia="nl-NL"/>
    </w:rPr>
  </w:style>
  <w:style w:type="paragraph" w:customStyle="1" w:styleId="bodytext">
    <w:name w:val="bodytext"/>
    <w:basedOn w:val="Standaard"/>
    <w:rsid w:val="005B2D10"/>
    <w:pPr>
      <w:spacing w:before="102" w:after="100" w:afterAutospacing="1" w:line="240" w:lineRule="auto"/>
    </w:pPr>
    <w:rPr>
      <w:rFonts w:ascii="Arial" w:eastAsia="Times New Roman" w:hAnsi="Arial" w:cs="Arial"/>
      <w:color w:val="413C36"/>
      <w:sz w:val="12"/>
      <w:szCs w:val="12"/>
      <w:lang w:val="nl-NL" w:eastAsia="nl-NL"/>
    </w:rPr>
  </w:style>
  <w:style w:type="paragraph" w:styleId="Tekstopmerking">
    <w:name w:val="annotation text"/>
    <w:basedOn w:val="Standaard"/>
    <w:link w:val="TekstopmerkingChar"/>
    <w:uiPriority w:val="99"/>
    <w:semiHidden/>
    <w:rsid w:val="005B2D10"/>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5B2D1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B2D10"/>
    <w:rPr>
      <w:b/>
      <w:bCs/>
    </w:rPr>
  </w:style>
  <w:style w:type="character" w:customStyle="1" w:styleId="OnderwerpvanopmerkingChar">
    <w:name w:val="Onderwerp van opmerking Char"/>
    <w:basedOn w:val="TekstopmerkingChar"/>
    <w:link w:val="Onderwerpvanopmerking"/>
    <w:uiPriority w:val="99"/>
    <w:semiHidden/>
    <w:rsid w:val="005B2D10"/>
    <w:rPr>
      <w:rFonts w:ascii="Times New Roman" w:eastAsia="Times New Roman" w:hAnsi="Times New Roman" w:cs="Times New Roman"/>
      <w:b/>
      <w:bCs/>
      <w:sz w:val="20"/>
      <w:szCs w:val="20"/>
      <w:lang w:val="nl-NL" w:eastAsia="nl-NL"/>
    </w:rPr>
  </w:style>
  <w:style w:type="character" w:styleId="Paginanummer">
    <w:name w:val="page number"/>
    <w:basedOn w:val="Standaardalinea-lettertype"/>
    <w:uiPriority w:val="99"/>
    <w:rsid w:val="005B2D10"/>
    <w:rPr>
      <w:rFonts w:cs="Times New Roman"/>
    </w:rPr>
  </w:style>
  <w:style w:type="table" w:customStyle="1" w:styleId="Tabelraster4">
    <w:name w:val="Tabelraster4"/>
    <w:basedOn w:val="Standaardtabel"/>
    <w:next w:val="Tabelraster"/>
    <w:uiPriority w:val="39"/>
    <w:rsid w:val="005B2D1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EE4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EE4768"/>
    <w:pPr>
      <w:outlineLvl w:val="9"/>
    </w:pPr>
    <w:rPr>
      <w:lang w:eastAsia="nl-BE"/>
    </w:rPr>
  </w:style>
  <w:style w:type="paragraph" w:styleId="Inhopg2">
    <w:name w:val="toc 2"/>
    <w:basedOn w:val="Standaard"/>
    <w:next w:val="Standaard"/>
    <w:autoRedefine/>
    <w:uiPriority w:val="39"/>
    <w:unhideWhenUsed/>
    <w:rsid w:val="00EE4768"/>
    <w:pPr>
      <w:spacing w:after="100"/>
      <w:ind w:left="220"/>
    </w:pPr>
  </w:style>
  <w:style w:type="table" w:customStyle="1" w:styleId="Tabelraster6">
    <w:name w:val="Tabelraster6"/>
    <w:basedOn w:val="Standaardtabel"/>
    <w:next w:val="Tabelraster"/>
    <w:uiPriority w:val="39"/>
    <w:rsid w:val="00CD73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CD73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AA67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212AD3"/>
  </w:style>
  <w:style w:type="table" w:customStyle="1" w:styleId="Tabelraster9">
    <w:name w:val="Tabelraster9"/>
    <w:basedOn w:val="Standaardtabel"/>
    <w:next w:val="Tabelraster"/>
    <w:rsid w:val="00212AD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212A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63602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basedOn w:val="Standaardalinea-lettertype"/>
    <w:uiPriority w:val="99"/>
    <w:unhideWhenUsed/>
    <w:rsid w:val="003F106A"/>
    <w:rPr>
      <w:rFonts w:cs="Times New Roman"/>
      <w:vertAlign w:val="superscript"/>
    </w:rPr>
  </w:style>
  <w:style w:type="table" w:customStyle="1" w:styleId="Tabelraster12">
    <w:name w:val="Tabelraster12"/>
    <w:basedOn w:val="Standaardtabel"/>
    <w:next w:val="Tabelraster"/>
    <w:uiPriority w:val="39"/>
    <w:rsid w:val="00495A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495A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495A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E118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5D2B35"/>
  </w:style>
  <w:style w:type="table" w:customStyle="1" w:styleId="Tabelraster16">
    <w:name w:val="Tabelraster16"/>
    <w:basedOn w:val="Standaardtabel"/>
    <w:next w:val="Tabelraster"/>
    <w:uiPriority w:val="39"/>
    <w:rsid w:val="005D2B3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3646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v@gob.irisne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cialezekerhei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ezekerheid.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ge.education@for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uridisch Web Document" ma:contentTypeID="0x010100DB2A302E3E1E0943948C132DD795F8770044A8876A0D6B1141B0EBE083F936B7A5" ma:contentTypeVersion="6" ma:contentTypeDescription="Een document dat zichtbaar dient gemaakt te worden op www of MijnSodiwe." ma:contentTypeScope="" ma:versionID="89678ac5e897ef0cd62cc0752dc13503">
  <xsd:schema xmlns:xsd="http://www.w3.org/2001/XMLSchema" xmlns:xs="http://www.w3.org/2001/XMLSchema" xmlns:p="http://schemas.microsoft.com/office/2006/metadata/properties" xmlns:ns2="8b4df728-7a3d-4983-86e3-716fb32e60f6" targetNamespace="http://schemas.microsoft.com/office/2006/metadata/properties" ma:root="true" ma:fieldsID="6c7b789357cb390ea576377653084950" ns2:_="">
    <xsd:import namespace="8b4df728-7a3d-4983-86e3-716fb32e60f6"/>
    <xsd:element name="properties">
      <xsd:complexType>
        <xsd:sequence>
          <xsd:element name="documentManagement">
            <xsd:complexType>
              <xsd:all>
                <xsd:element ref="ns2:ZichtbaarWww" minOccurs="0"/>
                <xsd:element ref="ns2:ZichtbaarMijnSodiwe" minOccurs="0"/>
                <xsd:element ref="ns2:WebsiteHoofdniveau"/>
                <xsd:element ref="ns2:WebsiteSubniveau" minOccurs="0"/>
                <xsd:element ref="ns2:ParitairComite" minOccurs="0"/>
                <xsd:element ref="ns2:Download_x0020_format" minOccurs="0"/>
                <xsd:element ref="ns2:URLID" minOccurs="0"/>
                <xsd:element ref="ns2:URLID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df728-7a3d-4983-86e3-716fb32e60f6" elementFormDefault="qualified">
    <xsd:import namespace="http://schemas.microsoft.com/office/2006/documentManagement/types"/>
    <xsd:import namespace="http://schemas.microsoft.com/office/infopath/2007/PartnerControls"/>
    <xsd:element name="ZichtbaarWww" ma:index="8" nillable="true" ma:displayName="ZichtbaarWwwSodiwe" ma:default="0" ma:internalName="ZichtbaarWww">
      <xsd:simpleType>
        <xsd:restriction base="dms:Boolean"/>
      </xsd:simpleType>
    </xsd:element>
    <xsd:element name="ZichtbaarMijnSodiwe" ma:index="9" nillable="true" ma:displayName="ZichtbaarMijnSodiwe" ma:default="0" ma:internalName="ZichtbaarMijnSodiwe">
      <xsd:simpleType>
        <xsd:restriction base="dms:Boolean"/>
      </xsd:simpleType>
    </xsd:element>
    <xsd:element name="WebsiteHoofdniveau" ma:index="10" ma:displayName="WebsiteHoofdniveau" ma:default="Algemeen" ma:format="Dropdown" ma:internalName="WebsiteHoofdniveau">
      <xsd:simpleType>
        <xsd:union memberTypes="dms:Text">
          <xsd:simpleType>
            <xsd:restriction base="dms:Choice">
              <xsd:enumeration value="Algemeen"/>
              <xsd:enumeration value="Tewerkstellen van personeel"/>
              <xsd:enumeration value="Einde van de arbeidsrelatie"/>
              <xsd:enumeration value="Sectorakkoorden 2011-2012"/>
              <xsd:enumeration value="Sectorakkoorden 2009-2010"/>
              <xsd:enumeration value="Indexaties"/>
              <xsd:enumeration value="Aanwerven van personeel"/>
              <xsd:enumeration value="Arbeidsovereenkomsten"/>
              <xsd:enumeration value="Arbeidsreglement"/>
              <xsd:enumeration value="Bedrijfsvoorheffing"/>
              <xsd:enumeration value="Beëindiging van de arbeidsovereenkomst"/>
              <xsd:enumeration value="Beroepsinlevingsovereenkomst"/>
              <xsd:enumeration value="Bonusplan"/>
              <xsd:enumeration value="Buitenlandse werknemers"/>
              <xsd:enumeration value="Deeltijdse arbeid"/>
              <xsd:enumeration value="Eco- en maaltijdcheques"/>
              <xsd:enumeration value="Educatief verlof"/>
              <xsd:enumeration value="Faillissement"/>
              <xsd:enumeration value="Loonbeslag"/>
              <xsd:enumeration value="Onverschuldigde betaling"/>
              <xsd:enumeration value="Overgang van onderneming"/>
              <xsd:enumeration value="Overmacht"/>
              <xsd:enumeration value="Policies"/>
              <xsd:enumeration value="Preventie en bescherming op het werk"/>
              <xsd:enumeration value="Rustpensioen"/>
              <xsd:enumeration value="Sportbeoefenaars"/>
              <xsd:enumeration value="Stelsel van werkloosheid met bedrijfstoeslag (brugpensioen)"/>
              <xsd:enumeration value="Tijdelijke werkloosheid"/>
              <xsd:enumeration value="Vrijwilligers"/>
              <xsd:enumeration value="Werkgelegenheidsplan 45 plussers"/>
            </xsd:restriction>
          </xsd:simpleType>
        </xsd:union>
      </xsd:simpleType>
    </xsd:element>
    <xsd:element name="WebsiteSubniveau" ma:index="11" nillable="true" ma:displayName="WebsiteSubniveau" ma:default="Algemeen" ma:format="Dropdown" ma:internalName="WebsiteSubniveau">
      <xsd:simpleType>
        <xsd:union memberTypes="dms:Text">
          <xsd:simpleType>
            <xsd:restriction base="dms:Choice">
              <xsd:enumeration value="Algemeen"/>
              <xsd:enumeration value="Bijzondere overeenkomsten"/>
              <xsd:enumeration value="Loon, inhoudingen en andere voordelen"/>
              <xsd:enumeration value="Arbeidsreglementering"/>
              <xsd:enumeration value="Schorsing van de arbeidsovereenkomst"/>
              <xsd:enumeration value="Arbeiders"/>
              <xsd:enumeration value="Bedienden"/>
              <xsd:enumeration value="Arbeiders &amp; bedienden"/>
              <xsd:enumeration value="Aanvraagformulieren"/>
              <xsd:enumeration value="Administratieve inlichtingen"/>
              <xsd:enumeration value="Algemeen"/>
              <xsd:enumeration value="Arbeiders"/>
              <xsd:enumeration value="Bedienden"/>
              <xsd:enumeration value="Bedingen"/>
              <xsd:enumeration value="Bedrijfsfiets"/>
              <xsd:enumeration value="Bedrijfswagens"/>
              <xsd:enumeration value="Beëindiging in onderling akkoord"/>
              <xsd:enumeration value="Bijlagen"/>
              <xsd:enumeration value="Dading"/>
              <xsd:enumeration value="Dienstencheques"/>
              <xsd:enumeration value="Dimona"/>
              <xsd:enumeration value="Dringende reden"/>
              <xsd:enumeration value="Duur opzeggingstermijn"/>
              <xsd:enumeration value="Ecocheques"/>
              <xsd:enumeration value="ECW bedienden"/>
              <xsd:enumeration value="Elektronische betaalkaart"/>
              <xsd:enumeration value="Fiscaal voluntariaat"/>
              <xsd:enumeration value="Gezinslasten"/>
              <xsd:enumeration value="Handelsvertegenwoordigers"/>
              <xsd:enumeration value="Jaarverslagen"/>
              <xsd:enumeration value="Kind ten laste"/>
              <xsd:enumeration value="Maaltijdcheques"/>
              <xsd:enumeration value="Nacht- en ploegenarbeid"/>
              <xsd:enumeration value="Onthaal"/>
              <xsd:enumeration value="Ontslag tijdens de proefperiode"/>
              <xsd:enumeration value="Ontslag werkgever"/>
              <xsd:enumeration value="Ontslag werknemer"/>
              <xsd:enumeration value="Onwettige afwezigheid"/>
              <xsd:enumeration value="Outplacement"/>
              <xsd:enumeration value="Praktijkproef"/>
              <xsd:enumeration value="Studenten"/>
              <xsd:enumeration value="Telewerk"/>
              <xsd:enumeration value="Verklaring derde beslagene"/>
              <xsd:enumeration value="Vrijwillige loonafstand"/>
              <xsd:enumeration value="Woon-werkverkeer"/>
            </xsd:restriction>
          </xsd:simpleType>
        </xsd:union>
      </xsd:simpleType>
    </xsd:element>
    <xsd:element name="ParitairComite" ma:index="12" nillable="true" ma:displayName="ParitairComite" ma:internalName="ParitairComite">
      <xsd:simpleType>
        <xsd:restriction base="dms:Text">
          <xsd:maxLength value="6"/>
        </xsd:restriction>
      </xsd:simpleType>
    </xsd:element>
    <xsd:element name="Download_x0020_format" ma:index="13" nillable="true" ma:displayName="Download format" ma:default="1" ma:description="Downloadbaar maken in eigen formaat" ma:internalName="Download_x0020_format">
      <xsd:simpleType>
        <xsd:restriction base="dms:Boolean"/>
      </xsd:simpleType>
    </xsd:element>
    <xsd:element name="URLID" ma:index="14" nillable="true" ma:displayName="URLID" ma:description="Kolom voor intern gebruik. Gelieve niet aan te passen." ma:internalName="URLID">
      <xsd:simpleType>
        <xsd:restriction base="dms:Text">
          <xsd:maxLength value="8"/>
        </xsd:restriction>
      </xsd:simpleType>
    </xsd:element>
    <xsd:element name="URLIDPDF" ma:index="15" nillable="true" ma:displayName="URLIDPDF" ma:description="Kolom voor intern gebruik. Gelieve niet aan te passen." ma:internalName="URLIDPDF">
      <xsd:simpleType>
        <xsd:restriction base="dms:Text">
          <xsd:maxLength value="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siteHoofdniveau xmlns="8b4df728-7a3d-4983-86e3-716fb32e60f6">Volledig samengevoegde versie</WebsiteHoofdniveau>
    <ZichtbaarMijnSodiwe xmlns="8b4df728-7a3d-4983-86e3-716fb32e60f6">false</ZichtbaarMijnSodiwe>
    <ParitairComite xmlns="8b4df728-7a3d-4983-86e3-716fb32e60f6" xsi:nil="true"/>
    <Download_x0020_format xmlns="8b4df728-7a3d-4983-86e3-716fb32e60f6">false</Download_x0020_format>
    <ZichtbaarWww xmlns="8b4df728-7a3d-4983-86e3-716fb32e60f6">false</ZichtbaarWww>
    <WebsiteSubniveau xmlns="8b4df728-7a3d-4983-86e3-716fb32e60f6">Gids 2019</WebsiteSubniveau>
    <URLID xmlns="8b4df728-7a3d-4983-86e3-716fb32e60f6" xsi:nil="true"/>
    <URLIDPDF xmlns="8b4df728-7a3d-4983-86e3-716fb32e60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6823-62C9-48C8-8D44-722A5996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df728-7a3d-4983-86e3-716fb32e6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56438-1799-40FD-BBDF-7912D2885927}">
  <ds:schemaRefs>
    <ds:schemaRef ds:uri="http://schemas.microsoft.com/sharepoint/v3/contenttype/forms"/>
  </ds:schemaRefs>
</ds:datastoreItem>
</file>

<file path=customXml/itemProps3.xml><?xml version="1.0" encoding="utf-8"?>
<ds:datastoreItem xmlns:ds="http://schemas.openxmlformats.org/officeDocument/2006/customXml" ds:itemID="{0F909E50-F01B-4F35-B36A-166D6F709BD8}">
  <ds:schemaRefs>
    <ds:schemaRef ds:uri="http://schemas.microsoft.com/office/2006/metadata/properties"/>
    <ds:schemaRef ds:uri="http://schemas.microsoft.com/office/infopath/2007/PartnerControls"/>
    <ds:schemaRef ds:uri="8b4df728-7a3d-4983-86e3-716fb32e60f6"/>
  </ds:schemaRefs>
</ds:datastoreItem>
</file>

<file path=customXml/itemProps4.xml><?xml version="1.0" encoding="utf-8"?>
<ds:datastoreItem xmlns:ds="http://schemas.openxmlformats.org/officeDocument/2006/customXml" ds:itemID="{DB4DE7EF-6CFC-6646-9002-5FC4ED38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27879</Words>
  <Characters>153340</Characters>
  <Application>Microsoft Office Word</Application>
  <DocSecurity>0</DocSecurity>
  <Lines>1277</Lines>
  <Paragraphs>361</Paragraphs>
  <ScaleCrop>false</ScaleCrop>
  <HeadingPairs>
    <vt:vector size="2" baseType="variant">
      <vt:variant>
        <vt:lpstr>Titel</vt:lpstr>
      </vt:variant>
      <vt:variant>
        <vt:i4>1</vt:i4>
      </vt:variant>
    </vt:vector>
  </HeadingPairs>
  <TitlesOfParts>
    <vt:vector size="1" baseType="lpstr">
      <vt:lpstr>Sodiwe Gids voor de werkgever - Editie 2019</vt:lpstr>
    </vt:vector>
  </TitlesOfParts>
  <Company/>
  <LinksUpToDate>false</LinksUpToDate>
  <CharactersWithSpaces>180858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Sodiwe Gids voor de werkgever - Editie 2019</dc:title>
  <dc:subject/>
  <dc:creator>Annick Doms</dc:creator>
  <cp:keywords/>
  <dc:description/>
  <cp:lastModifiedBy>Michaël Hoornaert</cp:lastModifiedBy>
  <cp:revision>2</cp:revision>
  <dcterms:created xsi:type="dcterms:W3CDTF">2019-02-08T13:27:00Z</dcterms:created>
  <dcterms:modified xsi:type="dcterms:W3CDTF">2019-02-08T13:27:00Z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0x010100DB2A302E3E1E0943948C132DD795F8770044A8876A0D6B1141B0EBE083F936B7A5</vt:lpwstr>
  </property>
</Properties>
</file>